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272E" w14:textId="20B5D7E4" w:rsidR="00050B70" w:rsidRPr="00050B70" w:rsidRDefault="00050B70" w:rsidP="00050B70">
      <w:pPr>
        <w:pStyle w:val="1"/>
        <w:spacing w:line="275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0B70">
        <w:rPr>
          <w:rFonts w:ascii="Times New Roman" w:hAnsi="Times New Roman" w:cs="Times New Roman"/>
          <w:color w:val="auto"/>
          <w:sz w:val="24"/>
          <w:szCs w:val="24"/>
        </w:rPr>
        <w:t>Примерные вопросы</w:t>
      </w:r>
      <w:r w:rsidRPr="00050B7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322634">
        <w:rPr>
          <w:rFonts w:ascii="Times New Roman" w:hAnsi="Times New Roman" w:cs="Times New Roman"/>
          <w:color w:val="auto"/>
          <w:sz w:val="24"/>
          <w:szCs w:val="24"/>
        </w:rPr>
        <w:t>зачету</w:t>
      </w:r>
      <w:bookmarkStart w:id="0" w:name="_GoBack"/>
      <w:bookmarkEnd w:id="0"/>
      <w:r w:rsidRPr="00050B7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050B7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дисциплине</w:t>
      </w:r>
      <w:r w:rsidRPr="00050B7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«Финансовое право»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(2025)</w:t>
      </w:r>
      <w:r w:rsidRPr="00050B7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1D9F31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Финансы Российской Федерации: понятие, виды, функции</w:t>
      </w:r>
    </w:p>
    <w:p w14:paraId="414EA77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Виды финансовых фондов Российской Федерации</w:t>
      </w:r>
    </w:p>
    <w:p w14:paraId="017B8DB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Понятие и виды бюджетов.</w:t>
      </w:r>
    </w:p>
    <w:p w14:paraId="7BF7BD1A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Понятие и особенности государственных внебюджетных фондов.</w:t>
      </w:r>
    </w:p>
    <w:p w14:paraId="6A1E8DAC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Фонд пенсионного и социального страхования РФ.</w:t>
      </w:r>
    </w:p>
    <w:p w14:paraId="312DF533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Федеральный и региональные фонды обязательного медицинского страхования.</w:t>
      </w:r>
    </w:p>
    <w:p w14:paraId="4B2466B7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Понятие и виды специальных бюджетных фондов.</w:t>
      </w:r>
    </w:p>
    <w:p w14:paraId="4E85555E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Фонд национального благосостояния.</w:t>
      </w:r>
    </w:p>
    <w:p w14:paraId="6C28DDA6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Резервные специальные бюджетные фонды исполнительных органов (местных администраций).</w:t>
      </w:r>
    </w:p>
    <w:p w14:paraId="76CC15B9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Отраслевые (дорожные) специальные бюджетные фонды</w:t>
      </w:r>
    </w:p>
    <w:p w14:paraId="0E6A541E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Иные специальные бюджетные фонды</w:t>
      </w:r>
    </w:p>
    <w:p w14:paraId="2029CAC2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Финансы государственных и муниципальных предприятий</w:t>
      </w:r>
    </w:p>
    <w:p w14:paraId="7E542F5E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Финансы государственных и муниципальных учреждений</w:t>
      </w:r>
    </w:p>
    <w:p w14:paraId="7EAA2081" w14:textId="77777777" w:rsidR="00050B70" w:rsidRPr="00050B70" w:rsidRDefault="00050B70" w:rsidP="00050B70">
      <w:pPr>
        <w:numPr>
          <w:ilvl w:val="0"/>
          <w:numId w:val="3"/>
        </w:numPr>
        <w:ind w:right="-1"/>
        <w:jc w:val="both"/>
      </w:pPr>
      <w:r w:rsidRPr="00050B70">
        <w:t>Финансы государственных корпораций</w:t>
      </w:r>
    </w:p>
    <w:p w14:paraId="5FAE02B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система Российской Федерации</w:t>
      </w:r>
    </w:p>
    <w:p w14:paraId="31AA876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деятельность Российской Федерации: понятие, особенности</w:t>
      </w:r>
    </w:p>
    <w:p w14:paraId="7618AC3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Конституционные основы финансовой деятельности</w:t>
      </w:r>
    </w:p>
    <w:p w14:paraId="2B92BBB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Специальные принципы финансовой деятельности Российской Федерации</w:t>
      </w:r>
    </w:p>
    <w:p w14:paraId="3738A60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Функции финансовой деятельности</w:t>
      </w:r>
    </w:p>
    <w:p w14:paraId="134599F5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Юридические формы финансовой деятельности.</w:t>
      </w:r>
    </w:p>
    <w:p w14:paraId="70300FD0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Организационно-правовые методы осуществления финансовой деятельности</w:t>
      </w:r>
    </w:p>
    <w:p w14:paraId="7EDB872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Финансы развитых зарубежных стран</w:t>
      </w:r>
    </w:p>
    <w:p w14:paraId="46DD1F9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Органы, осуществляющие финансовую деятельность: понятие, виды</w:t>
      </w:r>
    </w:p>
    <w:p w14:paraId="2C129D4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Законодательные органы государственной власти и представительные органы местного самоуправления, как органы финансовой деятельности. Комитеты и комиссии</w:t>
      </w:r>
    </w:p>
    <w:p w14:paraId="6128A56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Счетная палата РФ</w:t>
      </w:r>
    </w:p>
    <w:p w14:paraId="6F5F315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деятельность Правительства РФ. Комиссии и агенты Правительства</w:t>
      </w:r>
    </w:p>
    <w:p w14:paraId="31F5DD2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Финансовая деятельность Президента РФ. Администрация Президента РФ</w:t>
      </w:r>
    </w:p>
    <w:p w14:paraId="4031301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Специальные органы финансовой деятельности: виды, разграничение полномочий</w:t>
      </w:r>
    </w:p>
    <w:p w14:paraId="3A0F2B9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Министерство экономического развития</w:t>
      </w:r>
    </w:p>
    <w:p w14:paraId="7308FB8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Министерство финансов Российской Федерации</w:t>
      </w:r>
    </w:p>
    <w:p w14:paraId="3AA64D8C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Федеральная налоговая служба</w:t>
      </w:r>
    </w:p>
    <w:p w14:paraId="18F9D618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Федеральная таможенная служба</w:t>
      </w:r>
    </w:p>
    <w:p w14:paraId="43970F3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Федеральное казначейство</w:t>
      </w:r>
    </w:p>
    <w:p w14:paraId="152F892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Федеральная служба по финансовому мониторингу.</w:t>
      </w:r>
    </w:p>
    <w:p w14:paraId="5BAE2ECE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Банк России: задачи, функции. </w:t>
      </w:r>
    </w:p>
    <w:p w14:paraId="44467C2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Банковская система Российской Федерации. Место ВЭБ.РФ и Агентства по страхованию вкладов в банковской системе</w:t>
      </w:r>
    </w:p>
    <w:p w14:paraId="5F161D3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Понятие и виды кредитных организаций.</w:t>
      </w:r>
    </w:p>
    <w:p w14:paraId="6E6CA006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Финансовое право, как отрасль российского права: особенности предмета и метода правового регулирования.</w:t>
      </w:r>
    </w:p>
    <w:p w14:paraId="5843F17A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Место финансового права в системе отраслей российского права.</w:t>
      </w:r>
    </w:p>
    <w:p w14:paraId="4193B35B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Источники финансового права. </w:t>
      </w:r>
    </w:p>
    <w:p w14:paraId="5A54825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Система отрасли финансового права.</w:t>
      </w:r>
    </w:p>
    <w:p w14:paraId="771882F0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Наука и курс финансового права: понятие, задачи.</w:t>
      </w:r>
    </w:p>
    <w:p w14:paraId="02643AC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lastRenderedPageBreak/>
        <w:t>Становление науки финансового права.</w:t>
      </w:r>
    </w:p>
    <w:p w14:paraId="5A2EEAD5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Финансово-правовые нормы: понятие, особенности.</w:t>
      </w:r>
    </w:p>
    <w:p w14:paraId="54F3DCB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Виды и структура финансово-правовых норм.</w:t>
      </w:r>
    </w:p>
    <w:p w14:paraId="2A6792E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Финансовые правоотношения: понятие, особенности.</w:t>
      </w:r>
    </w:p>
    <w:p w14:paraId="627B7EC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Субъекты и объекты финансовых правоотношений.</w:t>
      </w:r>
    </w:p>
    <w:p w14:paraId="36BAC65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Юридическое содержание финансовых правоотношений.</w:t>
      </w:r>
    </w:p>
    <w:p w14:paraId="36571C92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Виды финансовых правоотношений, основания для классификации.</w:t>
      </w:r>
    </w:p>
    <w:p w14:paraId="46EFCC4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Основания возникновения, изменения и прекращения финансовых правоотношений.</w:t>
      </w:r>
    </w:p>
    <w:p w14:paraId="787CA551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Понятие финансово-правовой ответственности, её место в системе юридической ответственности. </w:t>
      </w:r>
    </w:p>
    <w:p w14:paraId="60DF195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Сущность мер финансово-правового принуждения.</w:t>
      </w:r>
    </w:p>
    <w:p w14:paraId="69DC4E29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Финансовое правонарушение: признаки, состав.</w:t>
      </w:r>
    </w:p>
    <w:p w14:paraId="43AF6B2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Финансовый контроль в России: понятие, правовые основы, особенности.</w:t>
      </w:r>
    </w:p>
    <w:p w14:paraId="3BADFB4D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 xml:space="preserve">Виды финансового контроля: основания для классификации. </w:t>
      </w:r>
    </w:p>
    <w:p w14:paraId="1C8E8DCB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Общегосударственный финансовый контроль.</w:t>
      </w:r>
    </w:p>
    <w:p w14:paraId="23E26FE7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Межведомственный финансовый контроль.</w:t>
      </w:r>
    </w:p>
    <w:p w14:paraId="40EBAB83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Ведомственный и внутрихозяйственный финансовый контроль.</w:t>
      </w:r>
    </w:p>
    <w:p w14:paraId="2C1F9C14" w14:textId="77777777" w:rsidR="00050B70" w:rsidRPr="00050B70" w:rsidRDefault="00050B70" w:rsidP="00050B70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Аудиторский и общественный финансовый контроль.</w:t>
      </w:r>
    </w:p>
    <w:p w14:paraId="0E3C9754" w14:textId="394C53DD" w:rsidR="003B3639" w:rsidRDefault="00050B70" w:rsidP="00A06305">
      <w:pPr>
        <w:pStyle w:val="a7"/>
        <w:numPr>
          <w:ilvl w:val="0"/>
          <w:numId w:val="3"/>
        </w:numPr>
        <w:spacing w:before="20"/>
        <w:ind w:right="-1"/>
        <w:contextualSpacing w:val="0"/>
        <w:jc w:val="both"/>
      </w:pPr>
      <w:r w:rsidRPr="00050B70">
        <w:t>Правовые формы и организационные методы осуществления финансового контроля.</w:t>
      </w:r>
    </w:p>
    <w:sectPr w:rsidR="003B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2DC"/>
    <w:multiLevelType w:val="hybridMultilevel"/>
    <w:tmpl w:val="DCB4A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DE9"/>
    <w:multiLevelType w:val="hybridMultilevel"/>
    <w:tmpl w:val="0D7A4A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354B58"/>
    <w:multiLevelType w:val="hybridMultilevel"/>
    <w:tmpl w:val="DCB4A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70"/>
    <w:rsid w:val="00050B70"/>
    <w:rsid w:val="00322634"/>
    <w:rsid w:val="003B3639"/>
    <w:rsid w:val="007600AC"/>
    <w:rsid w:val="009E0236"/>
    <w:rsid w:val="00A06305"/>
    <w:rsid w:val="00C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1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5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0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B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B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B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B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B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B70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5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5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0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B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B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B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B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B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B70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5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Kuznetsov</dc:creator>
  <cp:lastModifiedBy>ЮИ - Марина В. Антипова</cp:lastModifiedBy>
  <cp:revision>2</cp:revision>
  <dcterms:created xsi:type="dcterms:W3CDTF">2025-03-18T05:35:00Z</dcterms:created>
  <dcterms:modified xsi:type="dcterms:W3CDTF">2025-03-18T05:35:00Z</dcterms:modified>
</cp:coreProperties>
</file>