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8B7B" w14:textId="33038055" w:rsidR="00827AF0" w:rsidRDefault="000B5F66" w:rsidP="00827AF0">
      <w:pPr>
        <w:pStyle w:val="a4"/>
        <w:jc w:val="center"/>
      </w:pPr>
      <w:r w:rsidRPr="000B5F66">
        <w:t>Теоретические вопросы к зачету по курсу</w:t>
      </w:r>
    </w:p>
    <w:p w14:paraId="0F50FDF0" w14:textId="2AB88AAB" w:rsidR="000B5F66" w:rsidRPr="000B5F66" w:rsidRDefault="000B5F66" w:rsidP="00827AF0">
      <w:pPr>
        <w:pStyle w:val="a4"/>
        <w:jc w:val="center"/>
      </w:pPr>
      <w:r w:rsidRPr="000B5F66">
        <w:t>Ответственность за нарушение бюджетного законодательства</w:t>
      </w:r>
    </w:p>
    <w:p w14:paraId="0AAA34EA" w14:textId="77777777" w:rsidR="000B5F66" w:rsidRPr="000B5F66" w:rsidRDefault="000B5F66" w:rsidP="00827AF0">
      <w:pPr>
        <w:pStyle w:val="a4"/>
        <w:jc w:val="center"/>
      </w:pPr>
      <w:r w:rsidRPr="000B5F66">
        <w:t>(2022)</w:t>
      </w:r>
    </w:p>
    <w:p w14:paraId="50043B79" w14:textId="77777777" w:rsidR="000B5F66" w:rsidRPr="006D2A70" w:rsidRDefault="000B5F66" w:rsidP="000B5F66">
      <w:pPr>
        <w:jc w:val="center"/>
        <w:outlineLvl w:val="0"/>
        <w:rPr>
          <w:b/>
          <w:color w:val="000000" w:themeColor="text1"/>
        </w:rPr>
      </w:pPr>
    </w:p>
    <w:p w14:paraId="4424BAE1" w14:textId="77777777" w:rsidR="000B5F66" w:rsidRDefault="000B5F66" w:rsidP="000B5F66">
      <w:pPr>
        <w:pStyle w:val="a3"/>
        <w:numPr>
          <w:ilvl w:val="0"/>
          <w:numId w:val="1"/>
        </w:numPr>
        <w:ind w:left="0" w:firstLine="284"/>
        <w:jc w:val="both"/>
      </w:pPr>
      <w:r>
        <w:t>Понятие о</w:t>
      </w:r>
      <w:r w:rsidRPr="00C566A9">
        <w:t>тветственност</w:t>
      </w:r>
      <w:r>
        <w:t>и</w:t>
      </w:r>
      <w:r w:rsidRPr="00C566A9">
        <w:t xml:space="preserve"> за нарушение </w:t>
      </w:r>
      <w:r>
        <w:t xml:space="preserve">бюджетного </w:t>
      </w:r>
      <w:r w:rsidRPr="00C566A9">
        <w:t>законодательства</w:t>
      </w:r>
      <w:r>
        <w:t>.</w:t>
      </w:r>
      <w:r w:rsidRPr="00C566A9">
        <w:t xml:space="preserve"> </w:t>
      </w:r>
    </w:p>
    <w:p w14:paraId="502224B4" w14:textId="77777777" w:rsidR="000B5F66" w:rsidRPr="0043038F" w:rsidRDefault="000B5F66" w:rsidP="000B5F66">
      <w:pPr>
        <w:pStyle w:val="a3"/>
        <w:numPr>
          <w:ilvl w:val="0"/>
          <w:numId w:val="1"/>
        </w:numPr>
        <w:ind w:left="0" w:firstLine="284"/>
        <w:jc w:val="both"/>
        <w:rPr>
          <w:color w:val="000000" w:themeColor="text1"/>
        </w:rPr>
      </w:pPr>
      <w:r>
        <w:t>В</w:t>
      </w:r>
      <w:r w:rsidRPr="00C566A9">
        <w:t>иды</w:t>
      </w:r>
      <w:r>
        <w:t xml:space="preserve"> </w:t>
      </w:r>
      <w:r w:rsidRPr="00C566A9">
        <w:t>и основания</w:t>
      </w:r>
      <w:r>
        <w:t xml:space="preserve"> ответственности </w:t>
      </w:r>
      <w:r w:rsidRPr="00C566A9">
        <w:t xml:space="preserve">за нарушение </w:t>
      </w:r>
      <w:r>
        <w:t xml:space="preserve">бюджетного </w:t>
      </w:r>
      <w:r w:rsidRPr="00C566A9">
        <w:t>законодательства.</w:t>
      </w:r>
      <w:r w:rsidRPr="0043038F">
        <w:rPr>
          <w:color w:val="000000" w:themeColor="text1"/>
        </w:rPr>
        <w:t xml:space="preserve"> </w:t>
      </w:r>
    </w:p>
    <w:p w14:paraId="48E6DFF6" w14:textId="77777777" w:rsidR="000B5F66" w:rsidRPr="0043038F" w:rsidRDefault="000B5F66" w:rsidP="000B5F66">
      <w:pPr>
        <w:pStyle w:val="a3"/>
        <w:numPr>
          <w:ilvl w:val="0"/>
          <w:numId w:val="1"/>
        </w:numPr>
        <w:ind w:left="0" w:firstLine="284"/>
        <w:jc w:val="both"/>
      </w:pPr>
      <w:r w:rsidRPr="0043038F">
        <w:rPr>
          <w:color w:val="000000" w:themeColor="text1"/>
        </w:rPr>
        <w:t>Соотношение налоговой, административной и уголовной ответственности за нарушение бюджетного законодательства.</w:t>
      </w:r>
    </w:p>
    <w:p w14:paraId="5C2AC0A6" w14:textId="77777777" w:rsidR="000B5F66" w:rsidRPr="0043038F" w:rsidRDefault="000B5F66" w:rsidP="000B5F6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43038F">
        <w:rPr>
          <w:color w:val="000000" w:themeColor="text1"/>
        </w:rPr>
        <w:t xml:space="preserve">Понятие бюджетного нарушения. </w:t>
      </w:r>
    </w:p>
    <w:p w14:paraId="6F2D89CD" w14:textId="77777777" w:rsidR="000B5F66" w:rsidRPr="0043038F" w:rsidRDefault="000B5F66" w:rsidP="000B5F6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43038F">
        <w:rPr>
          <w:color w:val="000000" w:themeColor="text1"/>
        </w:rPr>
        <w:t xml:space="preserve">Бюджетные меры принуждения. </w:t>
      </w:r>
    </w:p>
    <w:p w14:paraId="410C7416" w14:textId="77777777" w:rsidR="000B5F66" w:rsidRPr="0043038F" w:rsidRDefault="000B5F66" w:rsidP="000B5F6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43038F">
        <w:rPr>
          <w:color w:val="000000" w:themeColor="text1"/>
        </w:rPr>
        <w:t>Полномочия финансовых органов (органов управления государственными внебюджетными фондами) и Федерального казначейства по применению бюджетных мер принуждения.</w:t>
      </w:r>
    </w:p>
    <w:p w14:paraId="15CE3827" w14:textId="77777777" w:rsidR="000B5F66" w:rsidRPr="0043038F" w:rsidRDefault="000B5F66" w:rsidP="000B5F6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43038F">
        <w:rPr>
          <w:color w:val="000000" w:themeColor="text1"/>
        </w:rPr>
        <w:t>Нецелевое использование бюджетных средств (статья 306.4. БК РФ)</w:t>
      </w:r>
    </w:p>
    <w:p w14:paraId="234CE093" w14:textId="77777777" w:rsidR="000B5F66" w:rsidRPr="0043038F" w:rsidRDefault="000B5F66" w:rsidP="000B5F6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43038F">
        <w:rPr>
          <w:color w:val="000000" w:themeColor="text1"/>
        </w:rPr>
        <w:t>Невозврат либо несвоевременный возврат бюджетного кредита (статья 306.5. БК РФ)</w:t>
      </w:r>
    </w:p>
    <w:p w14:paraId="575027EA" w14:textId="77777777" w:rsidR="000B5F66" w:rsidRPr="0043038F" w:rsidRDefault="000B5F66" w:rsidP="000B5F6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proofErr w:type="spellStart"/>
      <w:r w:rsidRPr="0043038F">
        <w:rPr>
          <w:color w:val="000000" w:themeColor="text1"/>
        </w:rPr>
        <w:t>Неперечисление</w:t>
      </w:r>
      <w:proofErr w:type="spellEnd"/>
      <w:r w:rsidRPr="0043038F">
        <w:rPr>
          <w:color w:val="000000" w:themeColor="text1"/>
        </w:rPr>
        <w:t xml:space="preserve"> либо несвоевременное перечисление платы за пользование бюджетным кредитом (статья 306.6. БК РФ)</w:t>
      </w:r>
    </w:p>
    <w:p w14:paraId="391824E8" w14:textId="77777777" w:rsidR="000B5F66" w:rsidRPr="0043038F" w:rsidRDefault="000B5F66" w:rsidP="000B5F6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43038F">
        <w:rPr>
          <w:color w:val="000000" w:themeColor="text1"/>
        </w:rPr>
        <w:t>Нарушение условий предоставления бюджетного кредита (статья 306.7. БК РФ)</w:t>
      </w:r>
    </w:p>
    <w:p w14:paraId="6E4CBD82" w14:textId="77777777" w:rsidR="000B5F66" w:rsidRPr="0049520F" w:rsidRDefault="000B5F66" w:rsidP="000B5F66"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rFonts w:eastAsiaTheme="minorHAnsi"/>
          <w:b w:val="0"/>
          <w:bCs/>
          <w:color w:val="000000" w:themeColor="text1"/>
        </w:rPr>
      </w:pPr>
      <w:r w:rsidRPr="0049520F">
        <w:rPr>
          <w:rFonts w:eastAsiaTheme="minorHAnsi"/>
          <w:b w:val="0"/>
          <w:bCs/>
          <w:color w:val="000000" w:themeColor="text1"/>
        </w:rPr>
        <w:t>Нецелевое использование бюджетных средств</w:t>
      </w:r>
      <w:r w:rsidRPr="008354A6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(с</w:t>
      </w:r>
      <w:r w:rsidRPr="0049520F">
        <w:rPr>
          <w:rFonts w:eastAsiaTheme="minorHAnsi"/>
          <w:b w:val="0"/>
          <w:bCs/>
          <w:color w:val="000000" w:themeColor="text1"/>
        </w:rPr>
        <w:t xml:space="preserve">татья 15.14. </w:t>
      </w:r>
      <w:r>
        <w:rPr>
          <w:rFonts w:eastAsiaTheme="minorHAnsi"/>
          <w:b w:val="0"/>
          <w:bCs/>
          <w:color w:val="000000" w:themeColor="text1"/>
        </w:rPr>
        <w:t>КОАП РФ)</w:t>
      </w:r>
    </w:p>
    <w:p w14:paraId="110F0D47" w14:textId="77777777" w:rsidR="000B5F66" w:rsidRPr="0049520F" w:rsidRDefault="000B5F66" w:rsidP="000B5F66"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rFonts w:eastAsiaTheme="minorHAnsi"/>
          <w:b w:val="0"/>
          <w:bCs/>
          <w:color w:val="000000" w:themeColor="text1"/>
        </w:rPr>
      </w:pPr>
      <w:r w:rsidRPr="0049520F">
        <w:rPr>
          <w:rFonts w:eastAsiaTheme="minorHAnsi"/>
          <w:b w:val="0"/>
          <w:bCs/>
          <w:color w:val="000000" w:themeColor="text1"/>
        </w:rPr>
        <w:t>Невозврат либо несвоевременный возврат бюджетного кредита</w:t>
      </w:r>
      <w:r w:rsidRPr="008354A6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(с</w:t>
      </w:r>
      <w:r w:rsidRPr="0049520F">
        <w:rPr>
          <w:rFonts w:eastAsiaTheme="minorHAnsi"/>
          <w:b w:val="0"/>
          <w:bCs/>
          <w:color w:val="000000" w:themeColor="text1"/>
        </w:rPr>
        <w:t xml:space="preserve">татья 15.15. </w:t>
      </w:r>
      <w:r>
        <w:rPr>
          <w:rFonts w:eastAsiaTheme="minorHAnsi"/>
          <w:b w:val="0"/>
          <w:bCs/>
          <w:color w:val="000000" w:themeColor="text1"/>
        </w:rPr>
        <w:t>КОАП РФ)</w:t>
      </w:r>
    </w:p>
    <w:p w14:paraId="097D29BF" w14:textId="77777777" w:rsidR="000B5F66" w:rsidRPr="0049520F" w:rsidRDefault="000B5F66" w:rsidP="000B5F66"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rFonts w:eastAsiaTheme="minorHAnsi"/>
          <w:b w:val="0"/>
          <w:bCs/>
          <w:color w:val="000000" w:themeColor="text1"/>
        </w:rPr>
      </w:pPr>
      <w:proofErr w:type="spellStart"/>
      <w:r w:rsidRPr="0049520F">
        <w:rPr>
          <w:rFonts w:eastAsiaTheme="minorHAnsi"/>
          <w:b w:val="0"/>
          <w:bCs/>
          <w:color w:val="000000" w:themeColor="text1"/>
        </w:rPr>
        <w:t>Неперечисление</w:t>
      </w:r>
      <w:proofErr w:type="spellEnd"/>
      <w:r w:rsidRPr="0049520F">
        <w:rPr>
          <w:rFonts w:eastAsiaTheme="minorHAnsi"/>
          <w:b w:val="0"/>
          <w:bCs/>
          <w:color w:val="000000" w:themeColor="text1"/>
        </w:rPr>
        <w:t xml:space="preserve"> либо несвоевременное перечисление платы за пользование бюджетным кредитом</w:t>
      </w:r>
      <w:r w:rsidRPr="008354A6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(с</w:t>
      </w:r>
      <w:r w:rsidRPr="0049520F">
        <w:rPr>
          <w:rFonts w:eastAsiaTheme="minorHAnsi"/>
          <w:b w:val="0"/>
          <w:bCs/>
          <w:color w:val="000000" w:themeColor="text1"/>
        </w:rPr>
        <w:t>татья 15.15.1.</w:t>
      </w:r>
      <w:r w:rsidRPr="00BD203D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КОАП РФ)</w:t>
      </w:r>
    </w:p>
    <w:p w14:paraId="21B74CC5" w14:textId="77777777" w:rsidR="000B5F66" w:rsidRPr="0049520F" w:rsidRDefault="000B5F66" w:rsidP="000B5F66"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rFonts w:eastAsiaTheme="minorHAnsi"/>
          <w:b w:val="0"/>
          <w:bCs/>
          <w:color w:val="000000" w:themeColor="text1"/>
        </w:rPr>
      </w:pPr>
      <w:r w:rsidRPr="0049520F">
        <w:rPr>
          <w:rFonts w:eastAsiaTheme="minorHAnsi"/>
          <w:b w:val="0"/>
          <w:bCs/>
          <w:color w:val="000000" w:themeColor="text1"/>
        </w:rPr>
        <w:t>Нарушение условий предоставления бюджетного кредита</w:t>
      </w:r>
      <w:r w:rsidRPr="008354A6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(с</w:t>
      </w:r>
      <w:r w:rsidRPr="0049520F">
        <w:rPr>
          <w:rFonts w:eastAsiaTheme="minorHAnsi"/>
          <w:b w:val="0"/>
          <w:bCs/>
          <w:color w:val="000000" w:themeColor="text1"/>
        </w:rPr>
        <w:t>татья 15.15.2.</w:t>
      </w:r>
      <w:r w:rsidRPr="00BD203D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КОАП РФ)</w:t>
      </w:r>
    </w:p>
    <w:p w14:paraId="1008E6E1" w14:textId="77777777" w:rsidR="000B5F66" w:rsidRPr="0049520F" w:rsidRDefault="000B5F66" w:rsidP="000B5F66"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rFonts w:eastAsiaTheme="minorHAnsi"/>
          <w:b w:val="0"/>
          <w:bCs/>
          <w:color w:val="000000" w:themeColor="text1"/>
        </w:rPr>
      </w:pPr>
      <w:r w:rsidRPr="0049520F">
        <w:rPr>
          <w:rFonts w:eastAsiaTheme="minorHAnsi"/>
          <w:b w:val="0"/>
          <w:bCs/>
          <w:color w:val="000000" w:themeColor="text1"/>
        </w:rPr>
        <w:t>Нарушение порядка и (или) условий предоставления межбюджетных трансфертов</w:t>
      </w:r>
      <w:r w:rsidRPr="008354A6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(с</w:t>
      </w:r>
      <w:r w:rsidRPr="0049520F">
        <w:rPr>
          <w:rFonts w:eastAsiaTheme="minorHAnsi"/>
          <w:b w:val="0"/>
          <w:bCs/>
          <w:color w:val="000000" w:themeColor="text1"/>
        </w:rPr>
        <w:t>татья 15.15.3.</w:t>
      </w:r>
      <w:r w:rsidRPr="00BD203D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КОАП РФ)</w:t>
      </w:r>
    </w:p>
    <w:p w14:paraId="408DF9E3" w14:textId="77777777" w:rsidR="000B5F66" w:rsidRPr="0049520F" w:rsidRDefault="000B5F66" w:rsidP="000B5F66"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rFonts w:eastAsiaTheme="minorHAnsi"/>
          <w:b w:val="0"/>
          <w:bCs/>
          <w:color w:val="000000" w:themeColor="text1"/>
        </w:rPr>
      </w:pPr>
      <w:r w:rsidRPr="0049520F">
        <w:rPr>
          <w:rFonts w:eastAsiaTheme="minorHAnsi"/>
          <w:b w:val="0"/>
          <w:bCs/>
          <w:color w:val="000000" w:themeColor="text1"/>
        </w:rPr>
        <w:t>Нарушение условий предоставления бюджетных инвестиций</w:t>
      </w:r>
      <w:r w:rsidRPr="008354A6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(с</w:t>
      </w:r>
      <w:r w:rsidRPr="0049520F">
        <w:rPr>
          <w:rFonts w:eastAsiaTheme="minorHAnsi"/>
          <w:b w:val="0"/>
          <w:bCs/>
          <w:color w:val="000000" w:themeColor="text1"/>
        </w:rPr>
        <w:t>татья 15.15.4.</w:t>
      </w:r>
      <w:r w:rsidRPr="00BD203D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КОАП РФ)</w:t>
      </w:r>
    </w:p>
    <w:p w14:paraId="21B8637E" w14:textId="77777777" w:rsidR="000B5F66" w:rsidRPr="0049520F" w:rsidRDefault="000B5F66" w:rsidP="000B5F66"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rFonts w:eastAsiaTheme="minorHAnsi"/>
          <w:b w:val="0"/>
          <w:bCs/>
          <w:color w:val="000000" w:themeColor="text1"/>
        </w:rPr>
      </w:pPr>
      <w:r w:rsidRPr="0049520F">
        <w:rPr>
          <w:rFonts w:eastAsiaTheme="minorHAnsi"/>
          <w:b w:val="0"/>
          <w:bCs/>
          <w:color w:val="000000" w:themeColor="text1"/>
        </w:rPr>
        <w:t>Нарушение условий предоставления субсидий</w:t>
      </w:r>
      <w:r w:rsidRPr="008354A6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(с</w:t>
      </w:r>
      <w:r w:rsidRPr="0049520F">
        <w:rPr>
          <w:rFonts w:eastAsiaTheme="minorHAnsi"/>
          <w:b w:val="0"/>
          <w:bCs/>
          <w:color w:val="000000" w:themeColor="text1"/>
        </w:rPr>
        <w:t>татья 15.15.5.</w:t>
      </w:r>
      <w:r w:rsidRPr="00BD203D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КОАП РФ)</w:t>
      </w:r>
    </w:p>
    <w:p w14:paraId="39CD8D13" w14:textId="77777777" w:rsidR="000B5F66" w:rsidRPr="0049520F" w:rsidRDefault="000B5F66" w:rsidP="000B5F66"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rFonts w:eastAsiaTheme="minorHAnsi"/>
          <w:b w:val="0"/>
          <w:bCs/>
          <w:color w:val="000000" w:themeColor="text1"/>
        </w:rPr>
      </w:pPr>
      <w:r w:rsidRPr="0049520F">
        <w:rPr>
          <w:rFonts w:eastAsiaTheme="minorHAnsi"/>
          <w:b w:val="0"/>
          <w:bCs/>
          <w:color w:val="000000" w:themeColor="text1"/>
        </w:rPr>
        <w:t>Невыполнение государственного (муниципального) задания</w:t>
      </w:r>
      <w:r w:rsidRPr="008354A6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(с</w:t>
      </w:r>
      <w:r w:rsidRPr="0049520F">
        <w:rPr>
          <w:rFonts w:eastAsiaTheme="minorHAnsi"/>
          <w:b w:val="0"/>
          <w:bCs/>
          <w:color w:val="000000" w:themeColor="text1"/>
        </w:rPr>
        <w:t>татья 15.15.5-1.</w:t>
      </w:r>
      <w:r w:rsidRPr="00BD203D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КОАП РФ)</w:t>
      </w:r>
    </w:p>
    <w:p w14:paraId="1DA9E380" w14:textId="77777777" w:rsidR="000B5F66" w:rsidRPr="0049520F" w:rsidRDefault="000B5F66" w:rsidP="000B5F66"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rFonts w:eastAsiaTheme="minorHAnsi"/>
          <w:b w:val="0"/>
          <w:bCs/>
          <w:color w:val="000000" w:themeColor="text1"/>
        </w:rPr>
      </w:pPr>
      <w:r w:rsidRPr="0049520F">
        <w:rPr>
          <w:rFonts w:eastAsiaTheme="minorHAnsi"/>
          <w:b w:val="0"/>
          <w:bCs/>
          <w:color w:val="000000" w:themeColor="text1"/>
        </w:rPr>
        <w:t>Нарушение требований к бюджетному (бухгалтерскому) учету, в том числе к составлению, представлению бюджетной, бухгалтерской (финансовой) отчетности</w:t>
      </w:r>
      <w:r w:rsidRPr="008354A6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(с</w:t>
      </w:r>
      <w:r w:rsidRPr="0049520F">
        <w:rPr>
          <w:rFonts w:eastAsiaTheme="minorHAnsi"/>
          <w:b w:val="0"/>
          <w:bCs/>
          <w:color w:val="000000" w:themeColor="text1"/>
        </w:rPr>
        <w:t>татья 15.15.6.</w:t>
      </w:r>
      <w:r w:rsidRPr="00BD203D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КОАП РФ)</w:t>
      </w:r>
    </w:p>
    <w:p w14:paraId="198977EC" w14:textId="77777777" w:rsidR="000B5F66" w:rsidRPr="0049520F" w:rsidRDefault="000B5F66" w:rsidP="000B5F66"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rFonts w:eastAsiaTheme="minorHAnsi"/>
          <w:b w:val="0"/>
          <w:bCs/>
          <w:color w:val="000000" w:themeColor="text1"/>
        </w:rPr>
      </w:pPr>
      <w:r w:rsidRPr="0049520F">
        <w:rPr>
          <w:rFonts w:eastAsiaTheme="minorHAnsi"/>
          <w:b w:val="0"/>
          <w:bCs/>
          <w:color w:val="000000" w:themeColor="text1"/>
        </w:rPr>
        <w:t>Нарушение порядка формирования и представления (утверждения) сведений (документов), используемых при составлении и рассмотрении проектов бюджетов бюджетной системы Российской Федерации, исполнении бюджетов бюджетной системы Российской Федерации</w:t>
      </w:r>
      <w:r w:rsidRPr="008354A6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(с</w:t>
      </w:r>
      <w:r w:rsidRPr="0049520F">
        <w:rPr>
          <w:rFonts w:eastAsiaTheme="minorHAnsi"/>
          <w:b w:val="0"/>
          <w:bCs/>
          <w:color w:val="000000" w:themeColor="text1"/>
        </w:rPr>
        <w:t>татья 15.15.7.</w:t>
      </w:r>
      <w:r w:rsidRPr="00BD203D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КОАП РФ)</w:t>
      </w:r>
    </w:p>
    <w:p w14:paraId="49CA6B15" w14:textId="77777777" w:rsidR="000B5F66" w:rsidRPr="0049520F" w:rsidRDefault="000B5F66" w:rsidP="000B5F66"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rFonts w:eastAsiaTheme="minorHAnsi"/>
          <w:b w:val="0"/>
          <w:bCs/>
          <w:color w:val="000000" w:themeColor="text1"/>
        </w:rPr>
      </w:pPr>
      <w:r w:rsidRPr="0049520F">
        <w:rPr>
          <w:rFonts w:eastAsiaTheme="minorHAnsi"/>
          <w:b w:val="0"/>
          <w:bCs/>
          <w:color w:val="000000" w:themeColor="text1"/>
        </w:rPr>
        <w:t>Нарушение запрета на предоставление бюджетных кредитов и (или) субсидий</w:t>
      </w:r>
      <w:r w:rsidRPr="008354A6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(с</w:t>
      </w:r>
      <w:r w:rsidRPr="0049520F">
        <w:rPr>
          <w:rFonts w:eastAsiaTheme="minorHAnsi"/>
          <w:b w:val="0"/>
          <w:bCs/>
          <w:color w:val="000000" w:themeColor="text1"/>
        </w:rPr>
        <w:t>татья 15.15.8.</w:t>
      </w:r>
      <w:r w:rsidRPr="00BD203D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КОАП РФ)</w:t>
      </w:r>
    </w:p>
    <w:p w14:paraId="757AD001" w14:textId="77777777" w:rsidR="000B5F66" w:rsidRPr="0049520F" w:rsidRDefault="000B5F66" w:rsidP="000B5F66"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rFonts w:eastAsiaTheme="minorHAnsi"/>
          <w:b w:val="0"/>
          <w:bCs/>
          <w:color w:val="000000" w:themeColor="text1"/>
        </w:rPr>
      </w:pPr>
      <w:r w:rsidRPr="0049520F">
        <w:rPr>
          <w:rFonts w:eastAsiaTheme="minorHAnsi"/>
          <w:b w:val="0"/>
          <w:bCs/>
          <w:color w:val="000000" w:themeColor="text1"/>
        </w:rPr>
        <w:t>Несоответствие бюджетной росписи сводной бюджетной росписи</w:t>
      </w:r>
      <w:r w:rsidRPr="008354A6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(с</w:t>
      </w:r>
      <w:r w:rsidRPr="0049520F">
        <w:rPr>
          <w:rFonts w:eastAsiaTheme="minorHAnsi"/>
          <w:b w:val="0"/>
          <w:bCs/>
          <w:color w:val="000000" w:themeColor="text1"/>
        </w:rPr>
        <w:t>татья 15.15.9.</w:t>
      </w:r>
      <w:r w:rsidRPr="00BD203D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КОАП РФ)</w:t>
      </w:r>
    </w:p>
    <w:p w14:paraId="038AAC3B" w14:textId="77777777" w:rsidR="000B5F66" w:rsidRPr="0049520F" w:rsidRDefault="000B5F66" w:rsidP="000B5F66"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rFonts w:eastAsiaTheme="minorHAnsi"/>
          <w:b w:val="0"/>
          <w:bCs/>
          <w:color w:val="000000" w:themeColor="text1"/>
        </w:rPr>
      </w:pPr>
      <w:r w:rsidRPr="0049520F">
        <w:rPr>
          <w:rFonts w:eastAsiaTheme="minorHAnsi"/>
          <w:b w:val="0"/>
          <w:bCs/>
          <w:color w:val="000000" w:themeColor="text1"/>
        </w:rPr>
        <w:t>Нарушение порядка принятия бюджетных обязательств</w:t>
      </w:r>
      <w:r w:rsidRPr="008354A6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(с</w:t>
      </w:r>
      <w:r w:rsidRPr="0049520F">
        <w:rPr>
          <w:rFonts w:eastAsiaTheme="minorHAnsi"/>
          <w:b w:val="0"/>
          <w:bCs/>
          <w:color w:val="000000" w:themeColor="text1"/>
        </w:rPr>
        <w:t xml:space="preserve">татья 15.15.10. </w:t>
      </w:r>
      <w:r>
        <w:rPr>
          <w:rFonts w:eastAsiaTheme="minorHAnsi"/>
          <w:b w:val="0"/>
          <w:bCs/>
          <w:color w:val="000000" w:themeColor="text1"/>
        </w:rPr>
        <w:t>КОАП РФ)</w:t>
      </w:r>
    </w:p>
    <w:p w14:paraId="79FDFC44" w14:textId="77777777" w:rsidR="000B5F66" w:rsidRPr="0049520F" w:rsidRDefault="000B5F66" w:rsidP="000B5F66"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rFonts w:eastAsiaTheme="minorHAnsi"/>
          <w:b w:val="0"/>
          <w:bCs/>
          <w:color w:val="000000" w:themeColor="text1"/>
        </w:rPr>
      </w:pPr>
      <w:r w:rsidRPr="0049520F">
        <w:rPr>
          <w:rFonts w:eastAsiaTheme="minorHAnsi"/>
          <w:b w:val="0"/>
          <w:bCs/>
          <w:color w:val="000000" w:themeColor="text1"/>
        </w:rPr>
        <w:t>Нарушение сроков распределения, отзыва либо доведения бюджетных ассигнований и (или) лимитов бюджетных обязательств</w:t>
      </w:r>
      <w:r w:rsidRPr="008354A6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(с</w:t>
      </w:r>
      <w:r w:rsidRPr="0049520F">
        <w:rPr>
          <w:rFonts w:eastAsiaTheme="minorHAnsi"/>
          <w:b w:val="0"/>
          <w:bCs/>
          <w:color w:val="000000" w:themeColor="text1"/>
        </w:rPr>
        <w:t>татья 15.15.11.</w:t>
      </w:r>
      <w:r w:rsidRPr="00BD203D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КОАП РФ)</w:t>
      </w:r>
    </w:p>
    <w:p w14:paraId="1FC3BCAF" w14:textId="77777777" w:rsidR="000B5F66" w:rsidRPr="0049520F" w:rsidRDefault="000B5F66" w:rsidP="000B5F66"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rFonts w:eastAsiaTheme="minorHAnsi"/>
          <w:b w:val="0"/>
          <w:bCs/>
          <w:color w:val="000000" w:themeColor="text1"/>
        </w:rPr>
      </w:pPr>
      <w:r w:rsidRPr="0049520F">
        <w:rPr>
          <w:rFonts w:eastAsiaTheme="minorHAnsi"/>
          <w:b w:val="0"/>
          <w:bCs/>
          <w:color w:val="000000" w:themeColor="text1"/>
        </w:rPr>
        <w:t>Нарушение запрета на размещение бюджетных средств</w:t>
      </w:r>
      <w:r w:rsidRPr="008354A6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(с</w:t>
      </w:r>
      <w:r w:rsidRPr="0049520F">
        <w:rPr>
          <w:rFonts w:eastAsiaTheme="minorHAnsi"/>
          <w:b w:val="0"/>
          <w:bCs/>
          <w:color w:val="000000" w:themeColor="text1"/>
        </w:rPr>
        <w:t>татья 15.15.12.</w:t>
      </w:r>
      <w:r w:rsidRPr="00BD203D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КОАП РФ)</w:t>
      </w:r>
    </w:p>
    <w:p w14:paraId="332A4258" w14:textId="77777777" w:rsidR="000B5F66" w:rsidRPr="0049520F" w:rsidRDefault="000B5F66" w:rsidP="000B5F66"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rFonts w:eastAsiaTheme="minorHAnsi"/>
          <w:b w:val="0"/>
          <w:bCs/>
          <w:color w:val="000000" w:themeColor="text1"/>
        </w:rPr>
      </w:pPr>
      <w:r w:rsidRPr="0049520F">
        <w:rPr>
          <w:rFonts w:eastAsiaTheme="minorHAnsi"/>
          <w:b w:val="0"/>
          <w:bCs/>
          <w:color w:val="000000" w:themeColor="text1"/>
        </w:rPr>
        <w:t>Нарушение сроков обслуживания и погашения государственного (муниципального) долга</w:t>
      </w:r>
      <w:r w:rsidRPr="008354A6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(с</w:t>
      </w:r>
      <w:r w:rsidRPr="0049520F">
        <w:rPr>
          <w:rFonts w:eastAsiaTheme="minorHAnsi"/>
          <w:b w:val="0"/>
          <w:bCs/>
          <w:color w:val="000000" w:themeColor="text1"/>
        </w:rPr>
        <w:t>татья 15.15.13.</w:t>
      </w:r>
      <w:r w:rsidRPr="00BD203D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КОАП РФ)</w:t>
      </w:r>
    </w:p>
    <w:p w14:paraId="773FE95B" w14:textId="77777777" w:rsidR="000B5F66" w:rsidRPr="0049520F" w:rsidRDefault="000B5F66" w:rsidP="000B5F66"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rFonts w:eastAsiaTheme="minorHAnsi"/>
          <w:b w:val="0"/>
          <w:bCs/>
          <w:color w:val="000000" w:themeColor="text1"/>
        </w:rPr>
      </w:pPr>
      <w:r w:rsidRPr="0049520F">
        <w:rPr>
          <w:rFonts w:eastAsiaTheme="minorHAnsi"/>
          <w:b w:val="0"/>
          <w:bCs/>
          <w:color w:val="000000" w:themeColor="text1"/>
        </w:rPr>
        <w:t>Нарушение срока направления информации о результатах рассмотрения дела в суде</w:t>
      </w:r>
      <w:r w:rsidRPr="008354A6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(с</w:t>
      </w:r>
      <w:r w:rsidRPr="0049520F">
        <w:rPr>
          <w:rFonts w:eastAsiaTheme="minorHAnsi"/>
          <w:b w:val="0"/>
          <w:bCs/>
          <w:color w:val="000000" w:themeColor="text1"/>
        </w:rPr>
        <w:t>татья 15.15.14.</w:t>
      </w:r>
      <w:r w:rsidRPr="00BD203D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КОАП РФ)</w:t>
      </w:r>
    </w:p>
    <w:p w14:paraId="69E83B85" w14:textId="77777777" w:rsidR="000B5F66" w:rsidRPr="0049520F" w:rsidRDefault="000B5F66" w:rsidP="000B5F66"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rFonts w:eastAsiaTheme="minorHAnsi"/>
          <w:b w:val="0"/>
          <w:bCs/>
          <w:color w:val="000000" w:themeColor="text1"/>
        </w:rPr>
      </w:pPr>
      <w:r w:rsidRPr="0049520F">
        <w:rPr>
          <w:rFonts w:eastAsiaTheme="minorHAnsi"/>
          <w:b w:val="0"/>
          <w:bCs/>
          <w:color w:val="000000" w:themeColor="text1"/>
        </w:rPr>
        <w:lastRenderedPageBreak/>
        <w:t>Нарушение порядка формирования государственного (муниципального) задания</w:t>
      </w:r>
      <w:r w:rsidRPr="008354A6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(с</w:t>
      </w:r>
      <w:r w:rsidRPr="0049520F">
        <w:rPr>
          <w:rFonts w:eastAsiaTheme="minorHAnsi"/>
          <w:b w:val="0"/>
          <w:bCs/>
          <w:color w:val="000000" w:themeColor="text1"/>
        </w:rPr>
        <w:t>татья 15.15.15.</w:t>
      </w:r>
      <w:r w:rsidRPr="00BD203D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КОАП РФ)</w:t>
      </w:r>
    </w:p>
    <w:p w14:paraId="0D405A13" w14:textId="77777777" w:rsidR="000B5F66" w:rsidRPr="0043038F" w:rsidRDefault="000B5F66" w:rsidP="000B5F66"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rFonts w:eastAsiaTheme="minorHAnsi"/>
          <w:b w:val="0"/>
          <w:bCs/>
          <w:color w:val="000000" w:themeColor="text1"/>
        </w:rPr>
      </w:pPr>
      <w:r w:rsidRPr="0049520F">
        <w:rPr>
          <w:rFonts w:eastAsiaTheme="minorHAnsi"/>
          <w:b w:val="0"/>
          <w:bCs/>
          <w:color w:val="000000" w:themeColor="text1"/>
        </w:rPr>
        <w:t>Нарушение исполнения платежных документов и представления органа Федерального казначейства</w:t>
      </w:r>
      <w:r w:rsidRPr="008354A6">
        <w:rPr>
          <w:rFonts w:eastAsiaTheme="minorHAnsi"/>
          <w:b w:val="0"/>
          <w:bCs/>
          <w:color w:val="000000" w:themeColor="text1"/>
        </w:rPr>
        <w:t xml:space="preserve"> </w:t>
      </w:r>
      <w:r>
        <w:rPr>
          <w:rFonts w:eastAsiaTheme="minorHAnsi"/>
          <w:b w:val="0"/>
          <w:bCs/>
          <w:color w:val="000000" w:themeColor="text1"/>
        </w:rPr>
        <w:t>(с</w:t>
      </w:r>
      <w:r w:rsidRPr="0049520F">
        <w:rPr>
          <w:rFonts w:eastAsiaTheme="minorHAnsi"/>
          <w:b w:val="0"/>
          <w:bCs/>
          <w:color w:val="000000" w:themeColor="text1"/>
        </w:rPr>
        <w:t>татья 15.15.16.</w:t>
      </w:r>
      <w:r>
        <w:rPr>
          <w:rFonts w:eastAsiaTheme="minorHAnsi"/>
          <w:b w:val="0"/>
          <w:bCs/>
          <w:color w:val="000000" w:themeColor="text1"/>
        </w:rPr>
        <w:t xml:space="preserve"> КОАП РФ)</w:t>
      </w:r>
    </w:p>
    <w:p w14:paraId="78CC4EEF" w14:textId="77777777" w:rsidR="000B5F66" w:rsidRPr="00BD203D" w:rsidRDefault="000B5F66" w:rsidP="000B5F66"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b w:val="0"/>
          <w:bCs/>
          <w:lang w:eastAsia="en-US"/>
        </w:rPr>
      </w:pPr>
      <w:r w:rsidRPr="00BD203D">
        <w:rPr>
          <w:b w:val="0"/>
          <w:bCs/>
          <w:lang w:eastAsia="en-US"/>
        </w:rPr>
        <w:t>Нецелевое расходование бюджетных средств</w:t>
      </w:r>
      <w:r w:rsidRPr="008354A6">
        <w:rPr>
          <w:b w:val="0"/>
          <w:bCs/>
          <w:lang w:eastAsia="en-US"/>
        </w:rPr>
        <w:t xml:space="preserve"> </w:t>
      </w:r>
      <w:r>
        <w:rPr>
          <w:b w:val="0"/>
          <w:bCs/>
          <w:lang w:eastAsia="en-US"/>
        </w:rPr>
        <w:t>(с</w:t>
      </w:r>
      <w:r w:rsidRPr="00BD203D">
        <w:rPr>
          <w:b w:val="0"/>
          <w:bCs/>
          <w:lang w:eastAsia="en-US"/>
        </w:rPr>
        <w:t>татья 285.1. УК РФ</w:t>
      </w:r>
      <w:r>
        <w:rPr>
          <w:b w:val="0"/>
          <w:bCs/>
          <w:lang w:eastAsia="en-US"/>
        </w:rPr>
        <w:t>)</w:t>
      </w:r>
    </w:p>
    <w:p w14:paraId="50FD2454" w14:textId="77777777" w:rsidR="000B5F66" w:rsidRPr="00BD203D" w:rsidRDefault="000B5F66" w:rsidP="000B5F66"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b w:val="0"/>
          <w:bCs/>
          <w:lang w:eastAsia="en-US"/>
        </w:rPr>
      </w:pPr>
      <w:r w:rsidRPr="00BD203D">
        <w:rPr>
          <w:b w:val="0"/>
          <w:bCs/>
          <w:lang w:eastAsia="en-US"/>
        </w:rPr>
        <w:t>Нецелевое расходование средств государственных внебюджетных фондов</w:t>
      </w:r>
      <w:r w:rsidRPr="008354A6">
        <w:rPr>
          <w:b w:val="0"/>
          <w:bCs/>
          <w:lang w:eastAsia="en-US"/>
        </w:rPr>
        <w:t xml:space="preserve"> </w:t>
      </w:r>
      <w:r>
        <w:rPr>
          <w:b w:val="0"/>
          <w:bCs/>
          <w:lang w:eastAsia="en-US"/>
        </w:rPr>
        <w:t>(с</w:t>
      </w:r>
      <w:r w:rsidRPr="00BD203D">
        <w:rPr>
          <w:b w:val="0"/>
          <w:bCs/>
          <w:lang w:eastAsia="en-US"/>
        </w:rPr>
        <w:t>татья 285.2. УК РФ</w:t>
      </w:r>
      <w:r>
        <w:rPr>
          <w:b w:val="0"/>
          <w:bCs/>
          <w:lang w:eastAsia="en-US"/>
        </w:rPr>
        <w:t>)</w:t>
      </w:r>
    </w:p>
    <w:p w14:paraId="1A678DF3" w14:textId="77777777" w:rsidR="000B5F66" w:rsidRPr="0043038F" w:rsidRDefault="000B5F66" w:rsidP="000B5F66"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b w:val="0"/>
          <w:bCs/>
          <w:lang w:eastAsia="en-US"/>
        </w:rPr>
      </w:pPr>
      <w:r w:rsidRPr="00BD203D">
        <w:rPr>
          <w:b w:val="0"/>
          <w:bCs/>
          <w:lang w:eastAsia="en-US"/>
        </w:rPr>
        <w:t>Незаконное получение кредита</w:t>
      </w:r>
      <w:r w:rsidRPr="008354A6">
        <w:rPr>
          <w:b w:val="0"/>
          <w:bCs/>
          <w:lang w:eastAsia="en-US"/>
        </w:rPr>
        <w:t xml:space="preserve"> </w:t>
      </w:r>
      <w:r>
        <w:rPr>
          <w:b w:val="0"/>
          <w:bCs/>
          <w:lang w:eastAsia="en-US"/>
        </w:rPr>
        <w:t>(с</w:t>
      </w:r>
      <w:r w:rsidRPr="00BD203D">
        <w:rPr>
          <w:b w:val="0"/>
          <w:bCs/>
          <w:lang w:eastAsia="en-US"/>
        </w:rPr>
        <w:t>татья 176. УК РФ</w:t>
      </w:r>
      <w:r>
        <w:rPr>
          <w:b w:val="0"/>
          <w:bCs/>
          <w:lang w:eastAsia="en-US"/>
        </w:rPr>
        <w:t>)</w:t>
      </w:r>
    </w:p>
    <w:p w14:paraId="5DEBF828" w14:textId="77777777" w:rsidR="00D5704F" w:rsidRDefault="00D5704F"/>
    <w:sectPr w:rsidR="00D5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80B"/>
    <w:multiLevelType w:val="hybridMultilevel"/>
    <w:tmpl w:val="3904A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66"/>
    <w:rsid w:val="000B5F66"/>
    <w:rsid w:val="00827AF0"/>
    <w:rsid w:val="00D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4FD4"/>
  <w15:chartTrackingRefBased/>
  <w15:docId w15:val="{56C689DC-EDB4-4D5E-8DE6-A373688F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5F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B5F66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5F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5F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5F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No Spacing"/>
    <w:uiPriority w:val="1"/>
    <w:qFormat/>
    <w:rsid w:val="0082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Kuznetsov</dc:creator>
  <cp:keywords/>
  <dc:description/>
  <cp:lastModifiedBy>Sergey Kuznetsov</cp:lastModifiedBy>
  <cp:revision>2</cp:revision>
  <dcterms:created xsi:type="dcterms:W3CDTF">2022-11-11T06:36:00Z</dcterms:created>
  <dcterms:modified xsi:type="dcterms:W3CDTF">2022-11-11T06:37:00Z</dcterms:modified>
</cp:coreProperties>
</file>