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ТЕМАТИКА КУРСОВЫХ РАБОТ</w:t>
      </w:r>
    </w:p>
    <w:p w:rsidR="0069770A" w:rsidRDefault="0069770A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учебной дисциплине</w:t>
      </w:r>
    </w:p>
    <w:p w:rsidR="0069770A" w:rsidRDefault="004571D8" w:rsidP="006977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«ТЕОРИЯ ГОСУДАРСТВЕННОГО УПРАВЛЕНИЯ»</w:t>
      </w:r>
    </w:p>
    <w:p w:rsidR="003956EF" w:rsidRPr="003956EF" w:rsidRDefault="003956EF" w:rsidP="003956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Исполнительная власть, государственное управление, административная власть.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Принципы государственного управления.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Функции государственного управления.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Понятие и структура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Содержание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Основания возникновения и прекращения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Виды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Субъекты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Государственное управление и механизм государства.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Органы государства как субъекты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Принципы организации и деятельности органов государства.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Принципы разделения властей и совершенствование государственного управления в современный период.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Понятие и принципы государственной службы.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Виды государственной службы.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Понятие государственной службы.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Порядок прохождения государственной службы.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Аттестация государственных служащих.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Поощрения государственных служащих.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Ответственность государственных служащих.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Общественные объединения как субъекты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Граждане как субъекты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Органы местного самоуправления как субъекты государственно-управленческих отношений.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Формы государственного управления (понятие и виды).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Акты государственного управления (поняти6е и признаки).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Виды актов государственного управления.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Контроль и надзор в государственном управлении.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Методы государственного управления (понятие и признаки)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Административный договор.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Обеспечение законности в государственном управлении.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Понятие государственной дисциплины и ее обеспечение в государственном управлении.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Понятие органа исполнительной власти.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lastRenderedPageBreak/>
        <w:t>Система органов исполнительной власти.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Президент РФ как субъект государственного управления.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Правительство РФ как субъект государственного управления.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Правовое положение министерств.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Суд как субъект контроля в государственном управлении.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Порядок обжалования действий и решений органов государства и должностных лиц, нарушающих права и свободы граждан.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Разделение властей и ответственность высших должностных лиц государства.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571D8">
        <w:rPr>
          <w:color w:val="000000"/>
          <w:sz w:val="28"/>
          <w:szCs w:val="28"/>
        </w:rPr>
        <w:t>Соотношение понятий «орган государства», «орган исполнительной власти», «орган государственного управления», «организация», «учреждение», «хозяйство».</w:t>
      </w:r>
    </w:p>
    <w:p w:rsidR="004571D8" w:rsidRPr="004571D8" w:rsidRDefault="004571D8" w:rsidP="004571D8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571D8">
        <w:rPr>
          <w:color w:val="000000"/>
          <w:sz w:val="28"/>
          <w:szCs w:val="28"/>
        </w:rPr>
        <w:t>Правовое регулирование регионального и межотраслевого управления.</w:t>
      </w: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9770A" w:rsidRDefault="0069770A" w:rsidP="0069770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1649E" w:rsidRDefault="0069770A" w:rsidP="0069770A">
      <w:pPr>
        <w:shd w:val="clear" w:color="auto" w:fill="FFFFFF"/>
        <w:jc w:val="both"/>
      </w:pPr>
      <w:r w:rsidRPr="00F144B1">
        <w:rPr>
          <w:color w:val="000000"/>
          <w:spacing w:val="-2"/>
          <w:sz w:val="28"/>
          <w:szCs w:val="28"/>
        </w:rPr>
        <w:t>Студенты вправе самостоятельно предложить иные темы курсовых работ.</w:t>
      </w:r>
    </w:p>
    <w:sectPr w:rsidR="000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61"/>
    <w:multiLevelType w:val="hybridMultilevel"/>
    <w:tmpl w:val="E25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59A5"/>
    <w:multiLevelType w:val="hybridMultilevel"/>
    <w:tmpl w:val="02B08AA6"/>
    <w:lvl w:ilvl="0" w:tplc="28F82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A156502"/>
    <w:multiLevelType w:val="hybridMultilevel"/>
    <w:tmpl w:val="715E972E"/>
    <w:lvl w:ilvl="0" w:tplc="769EF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FB9"/>
    <w:multiLevelType w:val="hybridMultilevel"/>
    <w:tmpl w:val="BACA8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E4D98"/>
    <w:multiLevelType w:val="hybridMultilevel"/>
    <w:tmpl w:val="F0269948"/>
    <w:lvl w:ilvl="0" w:tplc="1CD802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51F81"/>
    <w:multiLevelType w:val="hybridMultilevel"/>
    <w:tmpl w:val="A79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27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A"/>
    <w:rsid w:val="0001649E"/>
    <w:rsid w:val="00191E46"/>
    <w:rsid w:val="00394385"/>
    <w:rsid w:val="003956EF"/>
    <w:rsid w:val="004571D8"/>
    <w:rsid w:val="0069770A"/>
    <w:rsid w:val="00A079F4"/>
    <w:rsid w:val="00A8061D"/>
    <w:rsid w:val="00D4676D"/>
    <w:rsid w:val="00E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3</cp:revision>
  <dcterms:created xsi:type="dcterms:W3CDTF">2022-10-12T10:15:00Z</dcterms:created>
  <dcterms:modified xsi:type="dcterms:W3CDTF">2022-10-12T10:17:00Z</dcterms:modified>
</cp:coreProperties>
</file>