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>ТЕМАТИКА (примерная) курсовых работ</w:t>
      </w: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>по кафедре конституционного</w:t>
      </w:r>
      <w:r w:rsidR="00F73E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3EB7">
        <w:rPr>
          <w:rFonts w:ascii="Times New Roman" w:hAnsi="Times New Roman"/>
          <w:b/>
          <w:sz w:val="24"/>
          <w:szCs w:val="24"/>
        </w:rPr>
        <w:t>и международного</w:t>
      </w:r>
      <w:bookmarkStart w:id="0" w:name="_GoBack"/>
      <w:bookmarkEnd w:id="0"/>
      <w:r w:rsidRPr="000E2345">
        <w:rPr>
          <w:rFonts w:ascii="Times New Roman" w:eastAsia="Calibri" w:hAnsi="Times New Roman" w:cs="Times New Roman"/>
          <w:b/>
          <w:sz w:val="24"/>
          <w:szCs w:val="24"/>
        </w:rPr>
        <w:t xml:space="preserve"> права</w:t>
      </w: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>для студентов 2 курса ОДО ЮИ ТГУ</w:t>
      </w: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>(по дисциплине «</w:t>
      </w: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Государственная власть в РФ</w:t>
      </w:r>
      <w:r w:rsidRPr="000E2345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345">
        <w:rPr>
          <w:rFonts w:ascii="Times New Roman" w:eastAsia="Calibri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0E2345" w:rsidRPr="000E2345" w:rsidRDefault="000E2345" w:rsidP="000E2345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Власть как категория юридической науки.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Власть в единстве и многообразии ее измерений.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Власть и общество: правовые основы взаимодействия.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Социальный контроль в структуре общества.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Публичная власть и ее соотношение с категориями: социальная, общественная и государственная власть.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Государственная власть как форма организации общества.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Публично-правовая природа государственной власти.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Государство и политическая власть.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Публичная власть как регулятивный механизм социального общения.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Публичная власть как объект научного анализа.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Человек и публичная власть.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Публичная власть и обеспечение государственной целостности Российской Федерации.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Власть в обществе: единство и разделение.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Теория разделения властей: становление, развитие, применение.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3000 лет доктрины разделения властей.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Разделение властей: история и современность.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Принцип разделения властей как основа конституционализма.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Пределы власти в контексте принципа разделения властей.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Модели разделения властей в правовом государстве.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Разделение властей и парламентаризм.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Взаимодействие властей в законодательном процессе.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Конституционно-правовые основы взаимодействия органов государственной власти в РФ.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Взаимодействие органов публичной власти и институтов гражданского общества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Орган государственной власти и государственный орган: понятие и соотношение.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Развитие форм парламентского </w:t>
      </w:r>
      <w:proofErr w:type="gramStart"/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контроля за</w:t>
      </w:r>
      <w:proofErr w:type="gramEnd"/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исполнительной властью в конституционных поправках 2020 г.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Принцип разделения властей в деятельности Конституционного Суда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взаимодействия Государственной Думы и Правительства РФ в законодательном процессе.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Роль Президента в обеспечении взаимодействия властей в Российской Федерации.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Исполнительная и судебная власти: соотношение и взаимодействие.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Конституционные основы единства системы государственной власти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Формирование и функционирование конституционно-правового механизма обеспечения правопорядка органами публичной власти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Новые грани принципа разделения властей в конституционных поправках 2020 г.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 возможных и конституционно-легитимных  путях изменения баланса властей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Конституционная законность в реализации принципа разделения властей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Тенденции правовой регламентации взаимодействия Президента РФ с Правительством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Конституционно-правовые основы урегулирования возникающих коллизий в системе органов публичной власти.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Роль конституционных функций Президента РФ (интеграционной, координационной, посреднической и других) по обеспечению согласованного функционирования и взаимодействия органов,</w:t>
      </w:r>
      <w:r w:rsidRPr="000E2345">
        <w:rPr>
          <w:rFonts w:ascii="Calibri" w:eastAsia="Calibri" w:hAnsi="Calibri" w:cs="Times New Roman"/>
          <w:sz w:val="24"/>
          <w:szCs w:val="24"/>
        </w:rPr>
        <w:t xml:space="preserve"> </w:t>
      </w: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входящих в единую систему публичной власти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Использование Президентом РФ согласительных процедур для разрешения разногласий между органами публичной власти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Современная российская модель разделения власти между Федерацией и ее субъектами. 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Территориальная организация публичной власти в РФ.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Парламентаризм как система осуществления государственной власти в различных странах. Контроль над властью.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Конституционный Суд РФ в системе разделения и взаимодействия властей.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Судебная власть в системе разделения и взаимодействия властей.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Прокуратура в конституционной системе государственной власти.</w:t>
      </w:r>
    </w:p>
    <w:p w:rsidR="000E2345" w:rsidRPr="000E2345" w:rsidRDefault="000E2345" w:rsidP="000E2345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0E23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Взаимодействие властей в сфере защиты прав и свобод человека. </w:t>
      </w:r>
    </w:p>
    <w:p w:rsidR="000E2345" w:rsidRPr="000E2345" w:rsidRDefault="000E2345" w:rsidP="000E2345">
      <w:pPr>
        <w:suppressAutoHyphens/>
        <w:spacing w:after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96FA2" w:rsidRPr="000E2345" w:rsidRDefault="00A96FA2">
      <w:pPr>
        <w:rPr>
          <w:sz w:val="24"/>
          <w:szCs w:val="24"/>
        </w:rPr>
      </w:pPr>
    </w:p>
    <w:sectPr w:rsidR="00A96FA2" w:rsidRPr="000E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A79"/>
    <w:multiLevelType w:val="hybridMultilevel"/>
    <w:tmpl w:val="8168D218"/>
    <w:lvl w:ilvl="0" w:tplc="04DE2C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60"/>
    <w:rsid w:val="000E2345"/>
    <w:rsid w:val="007A1960"/>
    <w:rsid w:val="00A96FA2"/>
    <w:rsid w:val="00F7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Асель А. Мамырканова</dc:creator>
  <cp:keywords/>
  <dc:description/>
  <cp:lastModifiedBy>ЮИ - Асель А. Мамырканова</cp:lastModifiedBy>
  <cp:revision>3</cp:revision>
  <dcterms:created xsi:type="dcterms:W3CDTF">2022-10-11T08:48:00Z</dcterms:created>
  <dcterms:modified xsi:type="dcterms:W3CDTF">2022-10-13T04:56:00Z</dcterms:modified>
</cp:coreProperties>
</file>