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EB" w:rsidRDefault="00280DEB" w:rsidP="00280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уголовно-исполнительного права и криминологии</w:t>
      </w:r>
    </w:p>
    <w:p w:rsidR="00280DEB" w:rsidRDefault="00280DEB" w:rsidP="00280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</w:t>
      </w:r>
    </w:p>
    <w:p w:rsidR="00683386" w:rsidRDefault="00683386" w:rsidP="006833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683386" w:rsidRDefault="00683386" w:rsidP="006833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683386" w:rsidRDefault="00683386" w:rsidP="00280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0DEB" w:rsidRDefault="00280DEB" w:rsidP="00280D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</w:p>
    <w:p w:rsidR="00280DEB" w:rsidRDefault="00280DEB" w:rsidP="004D3520"/>
    <w:p w:rsidR="00F20ADB" w:rsidRPr="00280DEB" w:rsidRDefault="004D3520" w:rsidP="00280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 xml:space="preserve">Система уголовных наказаний в Российской империи в </w:t>
      </w:r>
      <w:r w:rsidRPr="00280DE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80DE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Уголовный кодекс РСФСР 1922 (1926) гг.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Уголовный кодекс  РСФСР 1960 г.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История ГУЛАГа (30е-50е гг.).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Основы уголовного законодательства СССР и союзных республик 1958 г.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Пр</w:t>
      </w:r>
      <w:r w:rsidR="000616E6">
        <w:rPr>
          <w:rFonts w:ascii="Times New Roman" w:hAnsi="Times New Roman" w:cs="Times New Roman"/>
          <w:sz w:val="24"/>
          <w:szCs w:val="24"/>
        </w:rPr>
        <w:t>еодоление наследия</w:t>
      </w:r>
      <w:r w:rsidRPr="00280DEB">
        <w:rPr>
          <w:rFonts w:ascii="Times New Roman" w:hAnsi="Times New Roman" w:cs="Times New Roman"/>
          <w:sz w:val="24"/>
          <w:szCs w:val="24"/>
        </w:rPr>
        <w:t xml:space="preserve">  ГУЛАГа в СССР в 50е-60е годы прошлого века.</w:t>
      </w:r>
    </w:p>
    <w:p w:rsidR="004D3520" w:rsidRPr="00280DEB" w:rsidRDefault="000616E6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="004D3520" w:rsidRPr="00280DEB">
        <w:rPr>
          <w:rFonts w:ascii="Times New Roman" w:hAnsi="Times New Roman" w:cs="Times New Roman"/>
          <w:sz w:val="24"/>
          <w:szCs w:val="24"/>
        </w:rPr>
        <w:t xml:space="preserve"> уголовных наказан</w:t>
      </w:r>
      <w:r w:rsidR="00280DEB">
        <w:rPr>
          <w:rFonts w:ascii="Times New Roman" w:hAnsi="Times New Roman" w:cs="Times New Roman"/>
          <w:sz w:val="24"/>
          <w:szCs w:val="24"/>
        </w:rPr>
        <w:t>и</w:t>
      </w:r>
      <w:r w:rsidR="004D3520" w:rsidRPr="00280DEB">
        <w:rPr>
          <w:rFonts w:ascii="Times New Roman" w:hAnsi="Times New Roman" w:cs="Times New Roman"/>
          <w:sz w:val="24"/>
          <w:szCs w:val="24"/>
        </w:rPr>
        <w:t>й по УК РСФСР 1960 г.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История царской «ссылки».</w:t>
      </w:r>
    </w:p>
    <w:p w:rsidR="004D3520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ГУЛАГ в годы Великой Отечественной войны.</w:t>
      </w:r>
    </w:p>
    <w:p w:rsidR="00725C1B" w:rsidRDefault="00725C1B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организация статистики в РФ и её основные задачи.</w:t>
      </w:r>
    </w:p>
    <w:p w:rsidR="00725C1B" w:rsidRPr="00280DEB" w:rsidRDefault="00725C1B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учета и статистики в жизни общества.</w:t>
      </w:r>
    </w:p>
    <w:sectPr w:rsidR="00725C1B" w:rsidRPr="0028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8AB"/>
    <w:multiLevelType w:val="hybridMultilevel"/>
    <w:tmpl w:val="508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20"/>
    <w:rsid w:val="000616E6"/>
    <w:rsid w:val="00280DEB"/>
    <w:rsid w:val="004421E1"/>
    <w:rsid w:val="004D3520"/>
    <w:rsid w:val="00683386"/>
    <w:rsid w:val="00725C1B"/>
    <w:rsid w:val="00A32C43"/>
    <w:rsid w:val="00F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Екатерина Г. Егорова</dc:creator>
  <cp:lastModifiedBy>ЮИ - Екатерина Г. Егорова</cp:lastModifiedBy>
  <cp:revision>4</cp:revision>
  <cp:lastPrinted>2022-10-11T05:26:00Z</cp:lastPrinted>
  <dcterms:created xsi:type="dcterms:W3CDTF">2022-10-10T09:39:00Z</dcterms:created>
  <dcterms:modified xsi:type="dcterms:W3CDTF">2022-10-14T04:04:00Z</dcterms:modified>
</cp:coreProperties>
</file>