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D6" w:rsidRPr="00365396" w:rsidRDefault="003C75D6" w:rsidP="005B37FA">
      <w:pPr>
        <w:pStyle w:val="a3"/>
        <w:spacing w:before="0" w:beforeAutospacing="0" w:after="120" w:afterAutospacing="0"/>
        <w:ind w:firstLine="567"/>
        <w:jc w:val="both"/>
      </w:pPr>
      <w:r w:rsidRPr="00365396">
        <w:t xml:space="preserve">Департамент недвижимости – это отраслевой орган администрации Города Томска, который отвечает за оборот всего муниципального имущества, куда входят земельные участки, здания, сооружения, имущество унитарных предприятий, акции акционерных обществ, доли в обществах с ограниченной ответственностью. Департамент осуществляет продажу этого имущества, сдает его в аренду, в ссуду, оформляет в залог, совершает с ним иные сделки. </w:t>
      </w:r>
    </w:p>
    <w:p w:rsidR="006A2651" w:rsidRPr="00365396" w:rsidRDefault="006A2651" w:rsidP="005B37FA">
      <w:pPr>
        <w:pStyle w:val="a3"/>
        <w:spacing w:before="0" w:beforeAutospacing="0" w:after="120" w:afterAutospacing="0"/>
        <w:ind w:firstLine="567"/>
        <w:jc w:val="both"/>
      </w:pPr>
      <w:r w:rsidRPr="00365396">
        <w:t>Наши</w:t>
      </w:r>
      <w:r w:rsidR="003C75D6" w:rsidRPr="00365396">
        <w:t xml:space="preserve"> юристы имеют глубокие знания в гражданском праве, земельном праве, арбитражном и гражданском процессе, административном праве</w:t>
      </w:r>
      <w:r w:rsidR="005B37FA" w:rsidRPr="00365396">
        <w:t xml:space="preserve"> и иных отраслях. </w:t>
      </w:r>
    </w:p>
    <w:p w:rsidR="005B37FA" w:rsidRPr="00365396" w:rsidRDefault="005B37FA" w:rsidP="005B37FA">
      <w:pPr>
        <w:pStyle w:val="a3"/>
        <w:spacing w:before="0" w:beforeAutospacing="0" w:after="120" w:afterAutospacing="0"/>
        <w:ind w:firstLine="567"/>
        <w:jc w:val="both"/>
      </w:pPr>
      <w:r w:rsidRPr="00365396">
        <w:t>Юристы Департамента</w:t>
      </w:r>
      <w:r w:rsidR="006A2651" w:rsidRPr="00365396">
        <w:t>:</w:t>
      </w:r>
    </w:p>
    <w:p w:rsidR="006A2651" w:rsidRPr="00365396" w:rsidRDefault="005B37FA" w:rsidP="003653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567"/>
        <w:jc w:val="both"/>
      </w:pPr>
      <w:proofErr w:type="gramStart"/>
      <w:r w:rsidRPr="00365396">
        <w:rPr>
          <w:b/>
        </w:rPr>
        <w:t>имеют богатую судебную практику</w:t>
      </w:r>
      <w:r w:rsidRPr="00365396">
        <w:t>, они представляют интересы г. Томска в спорах о взыскании платы</w:t>
      </w:r>
      <w:r w:rsidR="008A6437" w:rsidRPr="00365396">
        <w:t xml:space="preserve"> </w:t>
      </w:r>
      <w:r w:rsidRPr="00365396">
        <w:t>за пользование муниципальным имуществом, покупной суммы по договорам купли-продажи, о понуждении к заключению договоров аренды, договоров купли-продажи муниципального имущества, об изъятии имущества для муниципальных нужд, об оспаривании действий органов власти (</w:t>
      </w:r>
      <w:proofErr w:type="spellStart"/>
      <w:r w:rsidRPr="00365396">
        <w:t>Росреестр</w:t>
      </w:r>
      <w:proofErr w:type="spellEnd"/>
      <w:r w:rsidRPr="00365396">
        <w:t xml:space="preserve">, прокуратура, </w:t>
      </w:r>
      <w:proofErr w:type="spellStart"/>
      <w:r w:rsidRPr="00365396">
        <w:t>Ростехнадзор</w:t>
      </w:r>
      <w:proofErr w:type="spellEnd"/>
      <w:r w:rsidRPr="00365396">
        <w:t xml:space="preserve">), об оспаривании нормативных актов г. Томска, </w:t>
      </w:r>
      <w:r w:rsidR="006A2651" w:rsidRPr="00365396">
        <w:t>о взыскании убытков с лиц, причинивших вред</w:t>
      </w:r>
      <w:proofErr w:type="gramEnd"/>
      <w:r w:rsidR="006A2651" w:rsidRPr="00365396">
        <w:t xml:space="preserve"> г. Томску,</w:t>
      </w:r>
      <w:r w:rsidR="008A6437" w:rsidRPr="00365396">
        <w:t xml:space="preserve"> о сносе самовольных построек,</w:t>
      </w:r>
      <w:r w:rsidR="006A2651" w:rsidRPr="00365396">
        <w:t xml:space="preserve"> </w:t>
      </w:r>
      <w:r w:rsidRPr="00365396">
        <w:t>активно участвуют в делах о банкротстве</w:t>
      </w:r>
      <w:r w:rsidR="006A2651" w:rsidRPr="00365396">
        <w:t>, в том числе застройщиков,</w:t>
      </w:r>
      <w:r w:rsidRPr="00365396">
        <w:t xml:space="preserve"> привлекают к субсидиарной ответственности бенефициаров должника, оспаривают его сделки, участвуют в спорах о субординации требований конкурирующих кредиторов и т.д.;</w:t>
      </w:r>
    </w:p>
    <w:p w:rsidR="005B37FA" w:rsidRPr="00365396" w:rsidRDefault="006A2651" w:rsidP="003653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567"/>
        <w:jc w:val="both"/>
      </w:pPr>
      <w:r w:rsidRPr="00365396">
        <w:rPr>
          <w:b/>
        </w:rPr>
        <w:t xml:space="preserve">представляют интересы </w:t>
      </w:r>
      <w:r w:rsidRPr="00365396">
        <w:t>г. Томска в уголовных делах</w:t>
      </w:r>
      <w:r w:rsidR="00CE4EBD" w:rsidRPr="00365396">
        <w:t xml:space="preserve"> (как</w:t>
      </w:r>
      <w:r w:rsidR="00616022" w:rsidRPr="00365396">
        <w:t xml:space="preserve"> потерпевшего</w:t>
      </w:r>
      <w:r w:rsidR="00CE4EBD" w:rsidRPr="00365396">
        <w:t>)</w:t>
      </w:r>
      <w:r w:rsidRPr="00365396">
        <w:t>, а также по заявлениям о совершении преступлений (по материалам проверки);</w:t>
      </w:r>
      <w:r w:rsidR="005B37FA" w:rsidRPr="00365396">
        <w:t xml:space="preserve"> </w:t>
      </w:r>
    </w:p>
    <w:p w:rsidR="008A6437" w:rsidRPr="00365396" w:rsidRDefault="008A6437" w:rsidP="003653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567"/>
        <w:jc w:val="both"/>
      </w:pPr>
      <w:r w:rsidRPr="00365396">
        <w:rPr>
          <w:b/>
        </w:rPr>
        <w:t xml:space="preserve">представляют интересы </w:t>
      </w:r>
      <w:r w:rsidRPr="00365396">
        <w:t>г. Томска</w:t>
      </w:r>
      <w:r w:rsidRPr="00365396">
        <w:rPr>
          <w:b/>
        </w:rPr>
        <w:t xml:space="preserve"> </w:t>
      </w:r>
      <w:r w:rsidRPr="00365396">
        <w:t>в антимонопольных органах (УФАС по Томской области, ФАС России);</w:t>
      </w:r>
    </w:p>
    <w:p w:rsidR="005B37FA" w:rsidRPr="00365396" w:rsidRDefault="005B37FA" w:rsidP="003653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567"/>
        <w:jc w:val="both"/>
      </w:pPr>
      <w:r w:rsidRPr="00365396">
        <w:rPr>
          <w:b/>
        </w:rPr>
        <w:t>занимаются нормотворчеством</w:t>
      </w:r>
      <w:r w:rsidRPr="00365396">
        <w:t xml:space="preserve">, разрабатывают проекты нормативных актов администрации Города Томска, Думы Города Томска; </w:t>
      </w:r>
    </w:p>
    <w:p w:rsidR="005B37FA" w:rsidRPr="00365396" w:rsidRDefault="005B37FA" w:rsidP="003653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567"/>
        <w:jc w:val="both"/>
      </w:pPr>
      <w:r w:rsidRPr="00365396">
        <w:rPr>
          <w:b/>
        </w:rPr>
        <w:t>осуществляют корпоративное сопровождение организаций</w:t>
      </w:r>
      <w:r w:rsidRPr="00365396">
        <w:t xml:space="preserve">, где участником/акционером или собственником имущества является г. Томск; </w:t>
      </w:r>
    </w:p>
    <w:p w:rsidR="006A2651" w:rsidRPr="00365396" w:rsidRDefault="005B37FA" w:rsidP="00365396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567"/>
        <w:jc w:val="both"/>
      </w:pPr>
      <w:r w:rsidRPr="00365396">
        <w:rPr>
          <w:b/>
        </w:rPr>
        <w:t>сопровождают сделки</w:t>
      </w:r>
      <w:r w:rsidRPr="00365396">
        <w:t xml:space="preserve"> по распоряжению муниципальным имуществом</w:t>
      </w:r>
      <w:r w:rsidR="006A2651" w:rsidRPr="00365396">
        <w:t xml:space="preserve">, в том числе </w:t>
      </w:r>
      <w:r w:rsidRPr="00365396">
        <w:t>по заключению концессионных соглашений, соглашений о государственно-частном партнерстве</w:t>
      </w:r>
      <w:r w:rsidR="006A2651" w:rsidRPr="00365396">
        <w:t xml:space="preserve"> и т.д. </w:t>
      </w:r>
    </w:p>
    <w:p w:rsidR="006A2651" w:rsidRPr="00365396" w:rsidRDefault="006A2651" w:rsidP="00365396">
      <w:pPr>
        <w:pStyle w:val="a3"/>
        <w:spacing w:before="0" w:beforeAutospacing="0" w:after="120" w:afterAutospacing="0"/>
        <w:ind w:firstLine="567"/>
        <w:jc w:val="both"/>
        <w:rPr>
          <w:b/>
        </w:rPr>
      </w:pPr>
      <w:r w:rsidRPr="00365396">
        <w:rPr>
          <w:b/>
        </w:rPr>
        <w:t xml:space="preserve">Мы подходим друг другу, если Вы: </w:t>
      </w:r>
    </w:p>
    <w:p w:rsidR="005B37FA" w:rsidRPr="00365396" w:rsidRDefault="006A2651" w:rsidP="003653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567"/>
        <w:jc w:val="both"/>
      </w:pPr>
      <w:r w:rsidRPr="00365396">
        <w:t xml:space="preserve">имеете высшее юридическое образование (квалификация «бакалавр») (приоритетом пользуются выпускники ЮИ ТГУ, но мы готовы рассмотреть и других кандидатов); </w:t>
      </w:r>
    </w:p>
    <w:p w:rsidR="00BE304A" w:rsidRPr="00365396" w:rsidRDefault="00BE304A" w:rsidP="003653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567"/>
        <w:jc w:val="both"/>
      </w:pPr>
      <w:r w:rsidRPr="00365396">
        <w:t>имеете опыт судебного представительства от одного года</w:t>
      </w:r>
      <w:r w:rsidR="00FD18DE" w:rsidRPr="00365396">
        <w:t>, а также подготовки процессуальных документов</w:t>
      </w:r>
      <w:r w:rsidRPr="00365396">
        <w:t xml:space="preserve">. </w:t>
      </w:r>
    </w:p>
    <w:p w:rsidR="00BE304A" w:rsidRPr="00365396" w:rsidRDefault="00BE304A" w:rsidP="00365396">
      <w:pPr>
        <w:pStyle w:val="a3"/>
        <w:spacing w:before="0" w:beforeAutospacing="0" w:after="120" w:afterAutospacing="0"/>
        <w:ind w:firstLine="567"/>
        <w:jc w:val="both"/>
      </w:pPr>
      <w:r w:rsidRPr="00365396">
        <w:t>Если Вы не имеете опыта судебного представительства, мы готовы Вас рассмотреть, если у Вас есть достижения в научной сфере, в том числе, научные публикации, участие в научных (студенческих) конференциях, обучаетесь в</w:t>
      </w:r>
      <w:r w:rsidR="00CA0578" w:rsidRPr="00365396">
        <w:t xml:space="preserve"> магистратуре /</w:t>
      </w:r>
      <w:r w:rsidRPr="00365396">
        <w:t xml:space="preserve"> аспирантуре и т.д.;</w:t>
      </w:r>
    </w:p>
    <w:p w:rsidR="00BE304A" w:rsidRPr="00365396" w:rsidRDefault="006A2651" w:rsidP="003653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567"/>
        <w:jc w:val="both"/>
      </w:pPr>
      <w:r w:rsidRPr="00365396">
        <w:t>заинтересованы в профессиональном развитии, «горите»</w:t>
      </w:r>
      <w:r w:rsidR="00BE304A" w:rsidRPr="00365396">
        <w:t xml:space="preserve"> профессией, хотите изучать что-то новое и не стоять на месте; </w:t>
      </w:r>
    </w:p>
    <w:p w:rsidR="00FD18DE" w:rsidRPr="00365396" w:rsidRDefault="00BE304A" w:rsidP="00365396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567"/>
        <w:jc w:val="both"/>
      </w:pPr>
      <w:r w:rsidRPr="00365396">
        <w:t>стремитесь развивать свои коммуникативные навыки, ведь они потребуются для выступлений в судах (</w:t>
      </w:r>
      <w:r w:rsidRPr="00365396">
        <w:rPr>
          <w:b/>
        </w:rPr>
        <w:t>преимущественно, арбитражные суды</w:t>
      </w:r>
      <w:r w:rsidRPr="00365396">
        <w:t>)</w:t>
      </w:r>
      <w:r w:rsidR="00FD18DE" w:rsidRPr="00365396">
        <w:t xml:space="preserve">; </w:t>
      </w:r>
    </w:p>
    <w:p w:rsidR="006A2651" w:rsidRPr="00365396" w:rsidRDefault="00FD18DE" w:rsidP="00BE304A">
      <w:pPr>
        <w:pStyle w:val="a3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65396">
        <w:t>нацелены</w:t>
      </w:r>
      <w:proofErr w:type="gramEnd"/>
      <w:r w:rsidRPr="00365396">
        <w:t xml:space="preserve"> на достижение качественного результата. </w:t>
      </w:r>
      <w:r w:rsidR="00BE304A" w:rsidRPr="00365396">
        <w:t xml:space="preserve">  </w:t>
      </w:r>
    </w:p>
    <w:p w:rsidR="00FD18DE" w:rsidRPr="00365396" w:rsidRDefault="00FD18DE" w:rsidP="00FD18DE">
      <w:pPr>
        <w:pStyle w:val="a3"/>
        <w:spacing w:before="0" w:beforeAutospacing="0" w:after="120" w:afterAutospacing="0"/>
        <w:ind w:left="567"/>
        <w:jc w:val="both"/>
        <w:rPr>
          <w:b/>
        </w:rPr>
      </w:pPr>
      <w:r w:rsidRPr="00365396">
        <w:rPr>
          <w:b/>
        </w:rPr>
        <w:t xml:space="preserve">Что мы можем предложить? </w:t>
      </w:r>
    </w:p>
    <w:p w:rsidR="00FD18DE" w:rsidRPr="00365396" w:rsidRDefault="00FD18DE" w:rsidP="00365396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120" w:afterAutospacing="0"/>
        <w:ind w:left="0" w:firstLine="567"/>
        <w:jc w:val="both"/>
        <w:rPr>
          <w:b/>
        </w:rPr>
      </w:pPr>
      <w:r w:rsidRPr="00365396">
        <w:lastRenderedPageBreak/>
        <w:t xml:space="preserve">работа над сложными, комплексными проектами по банкротству, арбитражным спорам; </w:t>
      </w:r>
    </w:p>
    <w:p w:rsidR="00FD18DE" w:rsidRPr="00365396" w:rsidRDefault="00FD18DE" w:rsidP="00365396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120" w:afterAutospacing="0"/>
        <w:ind w:left="0" w:firstLine="567"/>
        <w:jc w:val="both"/>
        <w:rPr>
          <w:b/>
        </w:rPr>
      </w:pPr>
      <w:r w:rsidRPr="00365396">
        <w:t>творческая атмосфера в коллективе, состоящем из профессионалов своего дела;</w:t>
      </w:r>
    </w:p>
    <w:p w:rsidR="00FD18DE" w:rsidRPr="00365396" w:rsidRDefault="00FD18DE" w:rsidP="00365396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120" w:afterAutospacing="0"/>
        <w:ind w:left="0" w:firstLine="567"/>
        <w:jc w:val="both"/>
        <w:rPr>
          <w:b/>
        </w:rPr>
      </w:pPr>
      <w:r w:rsidRPr="00365396">
        <w:t xml:space="preserve">ежеквартальное </w:t>
      </w:r>
      <w:r w:rsidR="00CA0578" w:rsidRPr="00365396">
        <w:t xml:space="preserve">и ежегодное </w:t>
      </w:r>
      <w:r w:rsidRPr="00365396">
        <w:t xml:space="preserve">премирование; </w:t>
      </w:r>
    </w:p>
    <w:p w:rsidR="00CA0578" w:rsidRPr="00365396" w:rsidRDefault="00FD18DE" w:rsidP="00365396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120" w:afterAutospacing="0"/>
        <w:ind w:left="0" w:firstLine="567"/>
        <w:jc w:val="both"/>
        <w:rPr>
          <w:b/>
        </w:rPr>
      </w:pPr>
      <w:r w:rsidRPr="00365396">
        <w:t>работа в уютном офисе, находящемся в пешей доступности от Арбитражного суда Томской области, Седьмого арбитражного апелляционного суда</w:t>
      </w:r>
      <w:r w:rsidR="00CA0578" w:rsidRPr="00365396">
        <w:t xml:space="preserve">; </w:t>
      </w:r>
    </w:p>
    <w:p w:rsidR="00FD18DE" w:rsidRPr="00365396" w:rsidRDefault="00CA0578" w:rsidP="00365396">
      <w:pPr>
        <w:pStyle w:val="a3"/>
        <w:numPr>
          <w:ilvl w:val="0"/>
          <w:numId w:val="3"/>
        </w:numPr>
        <w:tabs>
          <w:tab w:val="left" w:pos="142"/>
        </w:tabs>
        <w:spacing w:before="0" w:beforeAutospacing="0" w:after="120" w:afterAutospacing="0"/>
        <w:ind w:left="0" w:firstLine="567"/>
        <w:jc w:val="both"/>
        <w:rPr>
          <w:b/>
        </w:rPr>
      </w:pPr>
      <w:r w:rsidRPr="00365396">
        <w:t>возможность совмещать работу с учебой в магистратуре или аспирантуре.</w:t>
      </w:r>
      <w:r w:rsidR="00FD18DE" w:rsidRPr="00365396">
        <w:t xml:space="preserve"> </w:t>
      </w:r>
    </w:p>
    <w:p w:rsidR="00B1605F" w:rsidRDefault="00B1605F" w:rsidP="00FD18DE">
      <w:pPr>
        <w:pStyle w:val="a3"/>
        <w:spacing w:before="0" w:beforeAutospacing="0" w:after="120" w:afterAutospacing="0"/>
        <w:jc w:val="both"/>
      </w:pPr>
    </w:p>
    <w:p w:rsidR="00FD18DE" w:rsidRPr="00365396" w:rsidRDefault="00365396" w:rsidP="00FD18DE">
      <w:pPr>
        <w:pStyle w:val="a3"/>
        <w:spacing w:before="0" w:beforeAutospacing="0" w:after="120" w:afterAutospacing="0"/>
        <w:jc w:val="both"/>
      </w:pPr>
      <w:r w:rsidRPr="00365396">
        <w:t xml:space="preserve">Если Вас </w:t>
      </w:r>
      <w:proofErr w:type="gramStart"/>
      <w:r w:rsidRPr="00365396">
        <w:t>заинтересовала данная вакансия просим</w:t>
      </w:r>
      <w:proofErr w:type="gramEnd"/>
      <w:r w:rsidRPr="00365396">
        <w:t xml:space="preserve"> направить резюме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</w:tblGrid>
      <w:tr w:rsidR="00365396" w:rsidRPr="00365396" w:rsidTr="00365396">
        <w:trPr>
          <w:tblCellSpacing w:w="15" w:type="dxa"/>
        </w:trPr>
        <w:tc>
          <w:tcPr>
            <w:tcW w:w="0" w:type="auto"/>
            <w:hideMark/>
          </w:tcPr>
          <w:p w:rsidR="00365396" w:rsidRPr="00365396" w:rsidRDefault="00365396" w:rsidP="0036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9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6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eliseeva@admin.tomsk.ru; </w:t>
            </w:r>
          </w:p>
        </w:tc>
      </w:tr>
    </w:tbl>
    <w:p w:rsidR="00365396" w:rsidRPr="00365396" w:rsidRDefault="00365396" w:rsidP="0036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365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dnpmn</w:t>
      </w:r>
      <w:proofErr w:type="spellEnd"/>
      <w:r w:rsidRPr="00365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36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3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admin.tomsk.ru</w:t>
      </w:r>
      <w:r w:rsidRPr="00365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</w:p>
    <w:p w:rsidR="00365396" w:rsidRPr="00365396" w:rsidRDefault="00365396" w:rsidP="0036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365396" w:rsidRPr="00365396" w:rsidRDefault="00365396" w:rsidP="0036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телефону: 52-50-01, 52-50-12, 52-50- 16</w:t>
      </w:r>
    </w:p>
    <w:p w:rsidR="00365396" w:rsidRPr="00365396" w:rsidRDefault="00365396" w:rsidP="00FD18DE">
      <w:pPr>
        <w:pStyle w:val="a3"/>
        <w:spacing w:before="0" w:beforeAutospacing="0" w:after="120" w:afterAutospacing="0"/>
        <w:jc w:val="both"/>
      </w:pPr>
    </w:p>
    <w:sectPr w:rsidR="00365396" w:rsidRPr="00365396" w:rsidSect="00CA0578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265"/>
    <w:multiLevelType w:val="hybridMultilevel"/>
    <w:tmpl w:val="7CDCA4B8"/>
    <w:lvl w:ilvl="0" w:tplc="041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20B9026D"/>
    <w:multiLevelType w:val="hybridMultilevel"/>
    <w:tmpl w:val="5C98A3E6"/>
    <w:lvl w:ilvl="0" w:tplc="AA5C18F8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A710A"/>
    <w:multiLevelType w:val="hybridMultilevel"/>
    <w:tmpl w:val="CBA074D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53"/>
    <w:rsid w:val="00000716"/>
    <w:rsid w:val="000035F5"/>
    <w:rsid w:val="000519C1"/>
    <w:rsid w:val="00056E5E"/>
    <w:rsid w:val="000A1D46"/>
    <w:rsid w:val="000A6F9D"/>
    <w:rsid w:val="000B64D7"/>
    <w:rsid w:val="000D4D1A"/>
    <w:rsid w:val="000E2BAB"/>
    <w:rsid w:val="00100018"/>
    <w:rsid w:val="00147C60"/>
    <w:rsid w:val="00152E50"/>
    <w:rsid w:val="00196E57"/>
    <w:rsid w:val="001F0178"/>
    <w:rsid w:val="00205618"/>
    <w:rsid w:val="002445F2"/>
    <w:rsid w:val="00282546"/>
    <w:rsid w:val="00291522"/>
    <w:rsid w:val="002E308B"/>
    <w:rsid w:val="0030059D"/>
    <w:rsid w:val="00333813"/>
    <w:rsid w:val="003556FC"/>
    <w:rsid w:val="00365396"/>
    <w:rsid w:val="003977EA"/>
    <w:rsid w:val="003B3D06"/>
    <w:rsid w:val="003B62B8"/>
    <w:rsid w:val="003C588C"/>
    <w:rsid w:val="003C75D6"/>
    <w:rsid w:val="003D07E8"/>
    <w:rsid w:val="00443578"/>
    <w:rsid w:val="00477998"/>
    <w:rsid w:val="004806C8"/>
    <w:rsid w:val="00483B29"/>
    <w:rsid w:val="004F315C"/>
    <w:rsid w:val="00505A30"/>
    <w:rsid w:val="00523DCE"/>
    <w:rsid w:val="00561E37"/>
    <w:rsid w:val="00582456"/>
    <w:rsid w:val="005B37FA"/>
    <w:rsid w:val="005B53D1"/>
    <w:rsid w:val="005C20A9"/>
    <w:rsid w:val="005C365A"/>
    <w:rsid w:val="005E7942"/>
    <w:rsid w:val="00601968"/>
    <w:rsid w:val="006159A1"/>
    <w:rsid w:val="00616022"/>
    <w:rsid w:val="00636925"/>
    <w:rsid w:val="00663EC3"/>
    <w:rsid w:val="00691D6A"/>
    <w:rsid w:val="006A2651"/>
    <w:rsid w:val="006C49FF"/>
    <w:rsid w:val="00706E1C"/>
    <w:rsid w:val="0073589E"/>
    <w:rsid w:val="00772872"/>
    <w:rsid w:val="00782296"/>
    <w:rsid w:val="00796478"/>
    <w:rsid w:val="007F1952"/>
    <w:rsid w:val="00860FB8"/>
    <w:rsid w:val="00887301"/>
    <w:rsid w:val="00895DA3"/>
    <w:rsid w:val="008A6437"/>
    <w:rsid w:val="008C3550"/>
    <w:rsid w:val="0091426F"/>
    <w:rsid w:val="00915B1E"/>
    <w:rsid w:val="00921E28"/>
    <w:rsid w:val="00925541"/>
    <w:rsid w:val="00991647"/>
    <w:rsid w:val="009A1E7B"/>
    <w:rsid w:val="009B05FA"/>
    <w:rsid w:val="009C5D4A"/>
    <w:rsid w:val="009E6B81"/>
    <w:rsid w:val="00A06C0A"/>
    <w:rsid w:val="00AA6E1F"/>
    <w:rsid w:val="00AB029B"/>
    <w:rsid w:val="00AD4AFE"/>
    <w:rsid w:val="00B1605F"/>
    <w:rsid w:val="00B6358F"/>
    <w:rsid w:val="00B75B71"/>
    <w:rsid w:val="00B83A72"/>
    <w:rsid w:val="00BA48BF"/>
    <w:rsid w:val="00BE1447"/>
    <w:rsid w:val="00BE304A"/>
    <w:rsid w:val="00C328AE"/>
    <w:rsid w:val="00C367B4"/>
    <w:rsid w:val="00C438C8"/>
    <w:rsid w:val="00C47FCD"/>
    <w:rsid w:val="00C666CF"/>
    <w:rsid w:val="00C724FF"/>
    <w:rsid w:val="00CA0578"/>
    <w:rsid w:val="00CA6A9F"/>
    <w:rsid w:val="00CE4EBD"/>
    <w:rsid w:val="00D36AF5"/>
    <w:rsid w:val="00D51714"/>
    <w:rsid w:val="00D613FF"/>
    <w:rsid w:val="00E02DCF"/>
    <w:rsid w:val="00E37E1B"/>
    <w:rsid w:val="00E56975"/>
    <w:rsid w:val="00E95868"/>
    <w:rsid w:val="00ED0546"/>
    <w:rsid w:val="00EE302E"/>
    <w:rsid w:val="00EE7233"/>
    <w:rsid w:val="00F25D7D"/>
    <w:rsid w:val="00F35405"/>
    <w:rsid w:val="00F52653"/>
    <w:rsid w:val="00FC7B9A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Плетенкина Мария Николаевна</dc:creator>
  <cp:lastModifiedBy>Плетенкина Мария Николаевна</cp:lastModifiedBy>
  <cp:revision>4</cp:revision>
  <dcterms:created xsi:type="dcterms:W3CDTF">2022-01-25T06:53:00Z</dcterms:created>
  <dcterms:modified xsi:type="dcterms:W3CDTF">2022-01-25T07:59:00Z</dcterms:modified>
</cp:coreProperties>
</file>