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4A13" w14:textId="77777777" w:rsidR="000F3529" w:rsidRPr="00652B0A" w:rsidRDefault="000F3529" w:rsidP="0079072C">
      <w:pPr>
        <w:tabs>
          <w:tab w:val="left" w:pos="720"/>
          <w:tab w:val="left" w:pos="9639"/>
        </w:tabs>
        <w:spacing w:line="240" w:lineRule="auto"/>
        <w:jc w:val="center"/>
        <w:rPr>
          <w:b/>
          <w:sz w:val="24"/>
        </w:rPr>
      </w:pPr>
      <w:bookmarkStart w:id="0" w:name="_GoBack"/>
      <w:bookmarkEnd w:id="0"/>
    </w:p>
    <w:p w14:paraId="238A6EA8" w14:textId="77777777" w:rsidR="006257E4" w:rsidRPr="0002095D" w:rsidRDefault="006257E4" w:rsidP="00F3236A">
      <w:pPr>
        <w:tabs>
          <w:tab w:val="left" w:pos="720"/>
          <w:tab w:val="left" w:pos="9639"/>
        </w:tabs>
        <w:spacing w:line="240" w:lineRule="auto"/>
        <w:jc w:val="center"/>
        <w:rPr>
          <w:b/>
          <w:bCs/>
          <w:sz w:val="24"/>
        </w:rPr>
      </w:pPr>
      <w:r w:rsidRPr="0002095D">
        <w:rPr>
          <w:b/>
          <w:sz w:val="24"/>
        </w:rPr>
        <w:t>ЗАДАНИЯ ДЛЯ СЕМИНАРСКИХ ЗАНЯТИЙ</w:t>
      </w:r>
    </w:p>
    <w:p w14:paraId="10C3D829" w14:textId="77777777" w:rsidR="006257E4" w:rsidRPr="0002095D" w:rsidRDefault="006257E4" w:rsidP="0079072C">
      <w:pPr>
        <w:pStyle w:val="a3"/>
        <w:spacing w:line="240" w:lineRule="auto"/>
        <w:ind w:left="708"/>
        <w:rPr>
          <w:sz w:val="24"/>
        </w:rPr>
      </w:pPr>
    </w:p>
    <w:p w14:paraId="4448480E" w14:textId="77777777" w:rsidR="006257E4" w:rsidRPr="0002095D" w:rsidRDefault="006257E4" w:rsidP="0079072C">
      <w:pPr>
        <w:pStyle w:val="a3"/>
        <w:spacing w:line="240" w:lineRule="auto"/>
        <w:ind w:left="708"/>
        <w:rPr>
          <w:sz w:val="24"/>
        </w:rPr>
      </w:pPr>
      <w:r w:rsidRPr="0002095D">
        <w:rPr>
          <w:sz w:val="24"/>
        </w:rPr>
        <w:t>Вопросы, задачи и упражнения для проведения семинарских занятий по общей части курса финансового права</w:t>
      </w:r>
    </w:p>
    <w:p w14:paraId="24010C8A" w14:textId="77777777" w:rsidR="006257E4" w:rsidRPr="002F2BBB" w:rsidRDefault="006257E4" w:rsidP="0079072C">
      <w:pPr>
        <w:pStyle w:val="a3"/>
        <w:spacing w:line="240" w:lineRule="auto"/>
        <w:ind w:firstLine="720"/>
        <w:rPr>
          <w:sz w:val="24"/>
        </w:rPr>
      </w:pPr>
    </w:p>
    <w:p w14:paraId="574AE099" w14:textId="7D68444E" w:rsidR="006257E4" w:rsidRPr="0002095D" w:rsidRDefault="006257E4" w:rsidP="0079072C">
      <w:pPr>
        <w:tabs>
          <w:tab w:val="left" w:pos="9639"/>
        </w:tabs>
        <w:spacing w:line="240" w:lineRule="auto"/>
        <w:jc w:val="center"/>
        <w:outlineLvl w:val="0"/>
        <w:rPr>
          <w:b/>
          <w:i/>
          <w:sz w:val="24"/>
        </w:rPr>
      </w:pPr>
      <w:r w:rsidRPr="0002095D">
        <w:rPr>
          <w:b/>
          <w:sz w:val="24"/>
        </w:rPr>
        <w:t xml:space="preserve">Тема 1. </w:t>
      </w:r>
      <w:r w:rsidR="00FA01FA">
        <w:rPr>
          <w:b/>
          <w:i/>
          <w:sz w:val="24"/>
        </w:rPr>
        <w:t>Государственные и муниципальные ф</w:t>
      </w:r>
      <w:r w:rsidRPr="0002095D">
        <w:rPr>
          <w:b/>
          <w:i/>
          <w:sz w:val="24"/>
        </w:rPr>
        <w:t>инансы</w:t>
      </w:r>
      <w:r w:rsidR="00FA01FA">
        <w:rPr>
          <w:b/>
          <w:i/>
          <w:sz w:val="24"/>
        </w:rPr>
        <w:t>. Бюджеты и специальные бюджетные фонды.</w:t>
      </w:r>
      <w:r w:rsidR="00D21A4E">
        <w:rPr>
          <w:b/>
          <w:i/>
          <w:sz w:val="24"/>
        </w:rPr>
        <w:t xml:space="preserve"> Ф</w:t>
      </w:r>
      <w:r w:rsidRPr="0002095D">
        <w:rPr>
          <w:b/>
          <w:i/>
          <w:sz w:val="24"/>
        </w:rPr>
        <w:t>инансовая система Российской Федерации</w:t>
      </w:r>
      <w:r w:rsidR="00D21A4E">
        <w:rPr>
          <w:b/>
          <w:i/>
          <w:sz w:val="24"/>
        </w:rPr>
        <w:t>.</w:t>
      </w:r>
    </w:p>
    <w:p w14:paraId="6E973EF2" w14:textId="77777777" w:rsidR="006257E4" w:rsidRPr="0002095D" w:rsidRDefault="006257E4" w:rsidP="0079072C">
      <w:pPr>
        <w:tabs>
          <w:tab w:val="left" w:pos="9639"/>
        </w:tabs>
        <w:spacing w:line="240" w:lineRule="auto"/>
        <w:ind w:firstLine="567"/>
        <w:rPr>
          <w:b/>
          <w:i/>
          <w:sz w:val="24"/>
        </w:rPr>
      </w:pPr>
    </w:p>
    <w:p w14:paraId="3B56C34C" w14:textId="77777777" w:rsidR="006257E4" w:rsidRPr="0002095D" w:rsidRDefault="006257E4" w:rsidP="0079072C">
      <w:pPr>
        <w:tabs>
          <w:tab w:val="left" w:pos="9639"/>
        </w:tabs>
        <w:spacing w:line="240" w:lineRule="auto"/>
        <w:ind w:firstLine="567"/>
        <w:jc w:val="center"/>
        <w:outlineLvl w:val="0"/>
        <w:rPr>
          <w:sz w:val="24"/>
        </w:rPr>
      </w:pPr>
      <w:r w:rsidRPr="0002095D">
        <w:rPr>
          <w:b/>
          <w:sz w:val="24"/>
        </w:rPr>
        <w:t xml:space="preserve"> Вопросы темы</w:t>
      </w:r>
      <w:r w:rsidRPr="0002095D">
        <w:rPr>
          <w:sz w:val="24"/>
        </w:rPr>
        <w:t>:</w:t>
      </w:r>
    </w:p>
    <w:p w14:paraId="0A8F1E58" w14:textId="77777777" w:rsidR="006257E4" w:rsidRPr="0002095D" w:rsidRDefault="006257E4" w:rsidP="0079072C">
      <w:pPr>
        <w:tabs>
          <w:tab w:val="left" w:pos="9639"/>
        </w:tabs>
        <w:spacing w:line="240" w:lineRule="auto"/>
        <w:ind w:firstLine="567"/>
        <w:rPr>
          <w:sz w:val="24"/>
        </w:rPr>
      </w:pPr>
    </w:p>
    <w:p w14:paraId="2F8BC061" w14:textId="26994990" w:rsidR="006257E4" w:rsidRPr="0002095D" w:rsidRDefault="006257E4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 w:rsidRPr="0002095D">
        <w:rPr>
          <w:sz w:val="24"/>
        </w:rPr>
        <w:t>Понятие государственных и муниципальных финансов</w:t>
      </w:r>
      <w:r w:rsidR="006002D3">
        <w:rPr>
          <w:sz w:val="24"/>
        </w:rPr>
        <w:t>.</w:t>
      </w:r>
    </w:p>
    <w:p w14:paraId="1F601BBD" w14:textId="61A7F03A" w:rsidR="006257E4" w:rsidRDefault="006257E4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 w:rsidRPr="0002095D">
        <w:rPr>
          <w:sz w:val="24"/>
        </w:rPr>
        <w:t>Контрольная и распределительная функции финансов</w:t>
      </w:r>
      <w:r w:rsidR="006002D3">
        <w:rPr>
          <w:sz w:val="24"/>
        </w:rPr>
        <w:t>.</w:t>
      </w:r>
    </w:p>
    <w:p w14:paraId="6C5BCF57" w14:textId="61951FC2" w:rsidR="0084781C" w:rsidRPr="0002095D" w:rsidRDefault="0084781C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Государственные и муниципальные финансовые фонды:</w:t>
      </w:r>
      <w:r w:rsidRPr="0084781C">
        <w:rPr>
          <w:sz w:val="24"/>
        </w:rPr>
        <w:t xml:space="preserve"> </w:t>
      </w:r>
      <w:r>
        <w:rPr>
          <w:sz w:val="24"/>
        </w:rPr>
        <w:t xml:space="preserve">понятие и </w:t>
      </w:r>
      <w:r w:rsidRPr="0002095D">
        <w:rPr>
          <w:sz w:val="24"/>
        </w:rPr>
        <w:t>виды</w:t>
      </w:r>
      <w:r w:rsidR="006002D3">
        <w:rPr>
          <w:sz w:val="24"/>
        </w:rPr>
        <w:t>.</w:t>
      </w:r>
    </w:p>
    <w:p w14:paraId="4514D49D" w14:textId="0B25CA27" w:rsidR="006257E4" w:rsidRPr="0002095D" w:rsidRDefault="006002D3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Понятие и виды бюджетов.</w:t>
      </w:r>
    </w:p>
    <w:p w14:paraId="4B2D524B" w14:textId="43C8FB0E" w:rsidR="006257E4" w:rsidRDefault="006257E4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 w:rsidRPr="0002095D">
        <w:rPr>
          <w:sz w:val="24"/>
        </w:rPr>
        <w:t xml:space="preserve">Специальные бюджетные фонды: </w:t>
      </w:r>
      <w:r w:rsidR="00FA299F">
        <w:rPr>
          <w:sz w:val="24"/>
        </w:rPr>
        <w:t xml:space="preserve">понятие и </w:t>
      </w:r>
      <w:r w:rsidRPr="0002095D">
        <w:rPr>
          <w:sz w:val="24"/>
        </w:rPr>
        <w:t>виды</w:t>
      </w:r>
      <w:r w:rsidR="006002D3">
        <w:rPr>
          <w:sz w:val="24"/>
        </w:rPr>
        <w:t>.</w:t>
      </w:r>
    </w:p>
    <w:p w14:paraId="1E339E0E" w14:textId="149C3580" w:rsidR="00FA299F" w:rsidRPr="0084781C" w:rsidRDefault="002F6B92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Ф</w:t>
      </w:r>
      <w:r w:rsidR="00FA299F" w:rsidRPr="0084781C">
        <w:rPr>
          <w:sz w:val="24"/>
        </w:rPr>
        <w:t>онд национального благосостояния</w:t>
      </w:r>
      <w:r w:rsidR="0084781C" w:rsidRPr="0084781C">
        <w:rPr>
          <w:sz w:val="24"/>
        </w:rPr>
        <w:t>: правила формирования и назначение.</w:t>
      </w:r>
    </w:p>
    <w:p w14:paraId="3D434AC4" w14:textId="7683AAE4" w:rsidR="00FA299F" w:rsidRPr="0084781C" w:rsidRDefault="00FA299F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 w:rsidRPr="0084781C">
        <w:rPr>
          <w:sz w:val="24"/>
        </w:rPr>
        <w:t>Резервные фонды Президента РФ, Правительства РФ</w:t>
      </w:r>
      <w:r w:rsidR="006002D3">
        <w:rPr>
          <w:rFonts w:eastAsia="MS Mincho"/>
          <w:sz w:val="24"/>
        </w:rPr>
        <w:t xml:space="preserve">: сущность и </w:t>
      </w:r>
      <w:r w:rsidR="00AE5905">
        <w:rPr>
          <w:rFonts w:eastAsia="MS Mincho"/>
          <w:sz w:val="24"/>
        </w:rPr>
        <w:t>направления расходов</w:t>
      </w:r>
      <w:r w:rsidR="006002D3">
        <w:rPr>
          <w:rFonts w:eastAsia="MS Mincho"/>
          <w:sz w:val="24"/>
        </w:rPr>
        <w:t>.</w:t>
      </w:r>
    </w:p>
    <w:p w14:paraId="5402F4E3" w14:textId="77777777" w:rsidR="00ED7B82" w:rsidRDefault="00ED7B82" w:rsidP="00ED7B82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>
        <w:rPr>
          <w:rFonts w:eastAsia="MS Mincho"/>
          <w:sz w:val="24"/>
        </w:rPr>
        <w:t xml:space="preserve">Отраслевые (дорожные) фонды: </w:t>
      </w:r>
      <w:r w:rsidRPr="0084781C">
        <w:rPr>
          <w:sz w:val="24"/>
        </w:rPr>
        <w:t xml:space="preserve">доходы и </w:t>
      </w:r>
      <w:r>
        <w:rPr>
          <w:rFonts w:eastAsia="MS Mincho"/>
          <w:sz w:val="24"/>
        </w:rPr>
        <w:t>направления расходов</w:t>
      </w:r>
      <w:r>
        <w:rPr>
          <w:sz w:val="24"/>
        </w:rPr>
        <w:t>.</w:t>
      </w:r>
    </w:p>
    <w:p w14:paraId="15D83DD3" w14:textId="5F209F95" w:rsidR="00B7291E" w:rsidRPr="0084781C" w:rsidRDefault="00E958A2" w:rsidP="0079072C">
      <w:pPr>
        <w:numPr>
          <w:ilvl w:val="0"/>
          <w:numId w:val="1"/>
        </w:numPr>
        <w:tabs>
          <w:tab w:val="left" w:pos="9639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Фонд развития</w:t>
      </w:r>
      <w:r w:rsidR="00B7291E">
        <w:rPr>
          <w:sz w:val="24"/>
        </w:rPr>
        <w:t xml:space="preserve">: </w:t>
      </w:r>
      <w:r w:rsidR="00AE5905">
        <w:rPr>
          <w:sz w:val="24"/>
        </w:rPr>
        <w:t>понятие и цели создания.</w:t>
      </w:r>
    </w:p>
    <w:p w14:paraId="61753BFB" w14:textId="77777777" w:rsidR="00FA01FA" w:rsidRDefault="00FA01FA" w:rsidP="00FA01FA">
      <w:pPr>
        <w:tabs>
          <w:tab w:val="left" w:pos="9639"/>
        </w:tabs>
        <w:spacing w:line="240" w:lineRule="auto"/>
        <w:rPr>
          <w:sz w:val="24"/>
        </w:rPr>
      </w:pPr>
    </w:p>
    <w:p w14:paraId="291E46DD" w14:textId="77777777" w:rsidR="00B4208A" w:rsidRPr="00B4208A" w:rsidRDefault="00B4208A" w:rsidP="00B4208A">
      <w:pPr>
        <w:tabs>
          <w:tab w:val="left" w:pos="9639"/>
        </w:tabs>
        <w:spacing w:line="240" w:lineRule="auto"/>
        <w:ind w:firstLine="567"/>
        <w:jc w:val="center"/>
        <w:rPr>
          <w:b/>
          <w:sz w:val="24"/>
        </w:rPr>
      </w:pPr>
      <w:r w:rsidRPr="00B4208A">
        <w:rPr>
          <w:b/>
          <w:sz w:val="24"/>
        </w:rPr>
        <w:t>Задачи и упражнения:</w:t>
      </w:r>
    </w:p>
    <w:p w14:paraId="09915F02" w14:textId="77777777" w:rsidR="00B4208A" w:rsidRPr="0002095D" w:rsidRDefault="00B4208A" w:rsidP="00B4208A">
      <w:pPr>
        <w:tabs>
          <w:tab w:val="left" w:pos="9639"/>
        </w:tabs>
        <w:spacing w:line="240" w:lineRule="auto"/>
        <w:ind w:firstLine="567"/>
        <w:rPr>
          <w:sz w:val="24"/>
        </w:rPr>
      </w:pPr>
    </w:p>
    <w:p w14:paraId="28F69796" w14:textId="5C3F61E6" w:rsidR="00B4208A" w:rsidRPr="001A21B1" w:rsidRDefault="00B4208A" w:rsidP="00B4208A">
      <w:pPr>
        <w:tabs>
          <w:tab w:val="left" w:pos="9639"/>
        </w:tabs>
        <w:spacing w:line="240" w:lineRule="auto"/>
        <w:ind w:firstLine="567"/>
        <w:rPr>
          <w:b/>
          <w:i/>
          <w:color w:val="000000" w:themeColor="text1"/>
          <w:sz w:val="24"/>
        </w:rPr>
      </w:pPr>
      <w:r w:rsidRPr="001A21B1">
        <w:rPr>
          <w:color w:val="000000" w:themeColor="text1"/>
          <w:sz w:val="24"/>
        </w:rPr>
        <w:t xml:space="preserve">№ 1. На примере </w:t>
      </w:r>
      <w:r w:rsidRPr="001A21B1">
        <w:rPr>
          <w:b/>
          <w:color w:val="000000" w:themeColor="text1"/>
          <w:sz w:val="24"/>
        </w:rPr>
        <w:t>нормативно-правовых актов</w:t>
      </w:r>
      <w:r w:rsidR="00E25870" w:rsidRPr="001A21B1">
        <w:rPr>
          <w:b/>
          <w:color w:val="000000" w:themeColor="text1"/>
          <w:sz w:val="24"/>
        </w:rPr>
        <w:t xml:space="preserve"> к этой теме</w:t>
      </w:r>
      <w:r w:rsidR="00E25870" w:rsidRPr="001A21B1">
        <w:rPr>
          <w:color w:val="000000" w:themeColor="text1"/>
          <w:sz w:val="24"/>
        </w:rPr>
        <w:t xml:space="preserve"> </w:t>
      </w:r>
      <w:r w:rsidR="00E25870" w:rsidRPr="001A21B1">
        <w:rPr>
          <w:b/>
          <w:color w:val="000000" w:themeColor="text1"/>
          <w:sz w:val="24"/>
        </w:rPr>
        <w:t>по</w:t>
      </w:r>
      <w:r w:rsidRPr="001A21B1">
        <w:rPr>
          <w:b/>
          <w:color w:val="000000" w:themeColor="text1"/>
          <w:sz w:val="24"/>
        </w:rPr>
        <w:t>кажите</w:t>
      </w:r>
      <w:r w:rsidRPr="001A21B1">
        <w:rPr>
          <w:color w:val="000000" w:themeColor="text1"/>
          <w:sz w:val="24"/>
        </w:rPr>
        <w:t xml:space="preserve">, </w:t>
      </w:r>
      <w:r w:rsidRPr="001A21B1">
        <w:rPr>
          <w:b/>
          <w:i/>
          <w:color w:val="000000" w:themeColor="text1"/>
          <w:sz w:val="24"/>
        </w:rPr>
        <w:t xml:space="preserve">какой смысл законодатель вкладывает в понятие финансов и </w:t>
      </w:r>
      <w:r w:rsidR="008F065D" w:rsidRPr="001A21B1">
        <w:rPr>
          <w:b/>
          <w:i/>
          <w:color w:val="000000" w:themeColor="text1"/>
          <w:sz w:val="24"/>
        </w:rPr>
        <w:t xml:space="preserve">конкретных видов </w:t>
      </w:r>
      <w:r w:rsidRPr="001A21B1">
        <w:rPr>
          <w:b/>
          <w:i/>
          <w:color w:val="000000" w:themeColor="text1"/>
          <w:sz w:val="24"/>
        </w:rPr>
        <w:t>финансовых фондов</w:t>
      </w:r>
      <w:r w:rsidR="00423C96" w:rsidRPr="001A21B1">
        <w:rPr>
          <w:b/>
          <w:i/>
          <w:color w:val="000000" w:themeColor="text1"/>
          <w:sz w:val="24"/>
        </w:rPr>
        <w:t xml:space="preserve"> (например: бюджет – это …, </w:t>
      </w:r>
      <w:r w:rsidR="00BA31A4" w:rsidRPr="001A21B1">
        <w:rPr>
          <w:b/>
          <w:i/>
          <w:color w:val="000000" w:themeColor="text1"/>
          <w:sz w:val="24"/>
        </w:rPr>
        <w:t>фонд</w:t>
      </w:r>
      <w:r w:rsidR="00B566E1" w:rsidRPr="001A21B1">
        <w:rPr>
          <w:b/>
          <w:i/>
          <w:color w:val="000000" w:themeColor="text1"/>
          <w:sz w:val="24"/>
        </w:rPr>
        <w:t xml:space="preserve"> развития</w:t>
      </w:r>
      <w:r w:rsidR="00BA31A4" w:rsidRPr="001A21B1">
        <w:rPr>
          <w:b/>
          <w:i/>
          <w:color w:val="000000" w:themeColor="text1"/>
          <w:sz w:val="24"/>
        </w:rPr>
        <w:t xml:space="preserve"> – это …, дорожный фонд Томской области – это … и т.п.)</w:t>
      </w:r>
      <w:r w:rsidRPr="001A21B1">
        <w:rPr>
          <w:b/>
          <w:i/>
          <w:color w:val="000000" w:themeColor="text1"/>
          <w:sz w:val="24"/>
        </w:rPr>
        <w:t>.  В чем проявляется правовой аспект финансов?</w:t>
      </w:r>
    </w:p>
    <w:p w14:paraId="17221063" w14:textId="77777777" w:rsidR="00B4208A" w:rsidRPr="001A21B1" w:rsidRDefault="00B4208A" w:rsidP="00B4208A">
      <w:pPr>
        <w:tabs>
          <w:tab w:val="left" w:pos="9639"/>
        </w:tabs>
        <w:spacing w:line="240" w:lineRule="auto"/>
        <w:ind w:firstLine="567"/>
        <w:rPr>
          <w:color w:val="000000" w:themeColor="text1"/>
          <w:sz w:val="24"/>
        </w:rPr>
      </w:pPr>
    </w:p>
    <w:p w14:paraId="0DDD6DF0" w14:textId="39643EAF" w:rsidR="00852518" w:rsidRPr="001A21B1" w:rsidRDefault="00852518" w:rsidP="00852518">
      <w:pPr>
        <w:tabs>
          <w:tab w:val="left" w:pos="9639"/>
        </w:tabs>
        <w:spacing w:line="240" w:lineRule="auto"/>
        <w:ind w:firstLine="567"/>
        <w:rPr>
          <w:color w:val="000000" w:themeColor="text1"/>
          <w:sz w:val="24"/>
        </w:rPr>
      </w:pPr>
      <w:r w:rsidRPr="001A21B1">
        <w:rPr>
          <w:color w:val="000000" w:themeColor="text1"/>
          <w:sz w:val="24"/>
        </w:rPr>
        <w:t xml:space="preserve">№ 2. На основе схемы видов финансов и финансовых фондов Российской Федерации, </w:t>
      </w:r>
      <w:r w:rsidRPr="001A21B1">
        <w:rPr>
          <w:b/>
          <w:i/>
          <w:color w:val="000000" w:themeColor="text1"/>
          <w:sz w:val="24"/>
        </w:rPr>
        <w:t xml:space="preserve">покажите: </w:t>
      </w:r>
      <w:r w:rsidR="007B61F2" w:rsidRPr="001A21B1">
        <w:rPr>
          <w:b/>
          <w:i/>
          <w:color w:val="000000" w:themeColor="text1"/>
          <w:sz w:val="24"/>
        </w:rPr>
        <w:t xml:space="preserve">какие аналогичные указанным в схеме </w:t>
      </w:r>
      <w:r w:rsidR="006B364A" w:rsidRPr="001A21B1">
        <w:rPr>
          <w:b/>
          <w:i/>
          <w:color w:val="000000" w:themeColor="text1"/>
          <w:sz w:val="24"/>
        </w:rPr>
        <w:t>региональные</w:t>
      </w:r>
      <w:r w:rsidRPr="001A21B1">
        <w:rPr>
          <w:b/>
          <w:i/>
          <w:color w:val="000000" w:themeColor="text1"/>
          <w:sz w:val="24"/>
        </w:rPr>
        <w:t xml:space="preserve"> и муниципальные финансовые фонды</w:t>
      </w:r>
      <w:r w:rsidR="007B61F2" w:rsidRPr="001A21B1">
        <w:rPr>
          <w:b/>
          <w:i/>
          <w:color w:val="000000" w:themeColor="text1"/>
          <w:sz w:val="24"/>
        </w:rPr>
        <w:t xml:space="preserve"> могут</w:t>
      </w:r>
      <w:r w:rsidR="001E2548" w:rsidRPr="001A21B1">
        <w:rPr>
          <w:b/>
          <w:i/>
          <w:color w:val="000000" w:themeColor="text1"/>
          <w:sz w:val="24"/>
        </w:rPr>
        <w:t xml:space="preserve"> создаваться в </w:t>
      </w:r>
      <w:r w:rsidR="001A21B1" w:rsidRPr="001A21B1">
        <w:rPr>
          <w:b/>
          <w:i/>
          <w:color w:val="000000" w:themeColor="text1"/>
          <w:sz w:val="24"/>
        </w:rPr>
        <w:t>субъектах РФ</w:t>
      </w:r>
      <w:r w:rsidR="001E2548" w:rsidRPr="001A21B1">
        <w:rPr>
          <w:b/>
          <w:i/>
          <w:color w:val="000000" w:themeColor="text1"/>
          <w:sz w:val="24"/>
        </w:rPr>
        <w:t xml:space="preserve"> и муниципальных образованиях?</w:t>
      </w:r>
      <w:r w:rsidRPr="001A21B1">
        <w:rPr>
          <w:b/>
          <w:i/>
          <w:color w:val="000000" w:themeColor="text1"/>
          <w:sz w:val="24"/>
        </w:rPr>
        <w:t xml:space="preserve"> </w:t>
      </w:r>
      <w:r w:rsidR="00105FE3" w:rsidRPr="001A21B1">
        <w:rPr>
          <w:b/>
          <w:i/>
          <w:color w:val="000000" w:themeColor="text1"/>
          <w:sz w:val="24"/>
        </w:rPr>
        <w:t xml:space="preserve">Какие из указанных в схеме фонды можно отнести к </w:t>
      </w:r>
      <w:r w:rsidRPr="001A21B1">
        <w:rPr>
          <w:b/>
          <w:i/>
          <w:color w:val="000000" w:themeColor="text1"/>
          <w:sz w:val="24"/>
        </w:rPr>
        <w:t>межотраслевы</w:t>
      </w:r>
      <w:r w:rsidR="00105FE3" w:rsidRPr="001A21B1">
        <w:rPr>
          <w:b/>
          <w:i/>
          <w:color w:val="000000" w:themeColor="text1"/>
          <w:sz w:val="24"/>
        </w:rPr>
        <w:t>м</w:t>
      </w:r>
      <w:r w:rsidRPr="001A21B1">
        <w:rPr>
          <w:b/>
          <w:i/>
          <w:color w:val="000000" w:themeColor="text1"/>
          <w:sz w:val="24"/>
        </w:rPr>
        <w:t xml:space="preserve"> и внутрихозяйственны</w:t>
      </w:r>
      <w:r w:rsidR="00105FE3" w:rsidRPr="001A21B1">
        <w:rPr>
          <w:b/>
          <w:i/>
          <w:color w:val="000000" w:themeColor="text1"/>
          <w:sz w:val="24"/>
        </w:rPr>
        <w:t>м</w:t>
      </w:r>
      <w:r w:rsidRPr="001A21B1">
        <w:rPr>
          <w:b/>
          <w:i/>
          <w:color w:val="000000" w:themeColor="text1"/>
          <w:sz w:val="24"/>
        </w:rPr>
        <w:t xml:space="preserve"> фонд</w:t>
      </w:r>
      <w:r w:rsidR="00105FE3" w:rsidRPr="001A21B1">
        <w:rPr>
          <w:b/>
          <w:i/>
          <w:color w:val="000000" w:themeColor="text1"/>
          <w:sz w:val="24"/>
        </w:rPr>
        <w:t>ам?</w:t>
      </w:r>
    </w:p>
    <w:p w14:paraId="02CF4D8F" w14:textId="0064E5D3" w:rsidR="00852518" w:rsidRPr="001A21B1" w:rsidRDefault="00852518" w:rsidP="00852518">
      <w:pPr>
        <w:tabs>
          <w:tab w:val="left" w:pos="9639"/>
        </w:tabs>
        <w:spacing w:line="240" w:lineRule="auto"/>
        <w:ind w:firstLine="567"/>
        <w:rPr>
          <w:b/>
          <w:i/>
          <w:color w:val="000000" w:themeColor="text1"/>
          <w:sz w:val="24"/>
        </w:rPr>
      </w:pPr>
      <w:r w:rsidRPr="001A21B1">
        <w:rPr>
          <w:b/>
          <w:i/>
          <w:color w:val="000000" w:themeColor="text1"/>
          <w:sz w:val="24"/>
        </w:rPr>
        <w:t xml:space="preserve">Определите, что такое консолидированный бюджет. Назовите виды муниципальных бюджетов. </w:t>
      </w:r>
      <w:r w:rsidR="009340CB" w:rsidRPr="001A21B1">
        <w:rPr>
          <w:b/>
          <w:i/>
          <w:color w:val="000000" w:themeColor="text1"/>
          <w:sz w:val="24"/>
        </w:rPr>
        <w:t>Покажите особенности бюджетной системы городов федерального значения.</w:t>
      </w:r>
    </w:p>
    <w:p w14:paraId="65DF115B" w14:textId="77777777" w:rsidR="00852518" w:rsidRPr="001A21B1" w:rsidRDefault="00852518" w:rsidP="00F3236A">
      <w:pPr>
        <w:tabs>
          <w:tab w:val="left" w:pos="9639"/>
        </w:tabs>
        <w:spacing w:line="240" w:lineRule="auto"/>
        <w:rPr>
          <w:b/>
          <w:i/>
          <w:color w:val="000000" w:themeColor="text1"/>
          <w:sz w:val="24"/>
        </w:rPr>
      </w:pPr>
    </w:p>
    <w:p w14:paraId="39A9C8EC" w14:textId="0BF1D653" w:rsidR="00852518" w:rsidRPr="001A21B1" w:rsidRDefault="00852518" w:rsidP="00852518">
      <w:pPr>
        <w:autoSpaceDE w:val="0"/>
        <w:autoSpaceDN w:val="0"/>
        <w:spacing w:line="240" w:lineRule="auto"/>
        <w:ind w:firstLine="540"/>
        <w:rPr>
          <w:color w:val="000000" w:themeColor="text1"/>
          <w:sz w:val="24"/>
        </w:rPr>
      </w:pPr>
      <w:r w:rsidRPr="001A21B1">
        <w:rPr>
          <w:color w:val="000000" w:themeColor="text1"/>
          <w:sz w:val="24"/>
        </w:rPr>
        <w:t xml:space="preserve">№ 3. На основе анализа </w:t>
      </w:r>
      <w:r w:rsidR="00D21A4E" w:rsidRPr="001A21B1">
        <w:rPr>
          <w:color w:val="000000" w:themeColor="text1"/>
          <w:sz w:val="24"/>
        </w:rPr>
        <w:t>Бюджетного кодекса РФ</w:t>
      </w:r>
      <w:r w:rsidRPr="001A21B1">
        <w:rPr>
          <w:color w:val="000000" w:themeColor="text1"/>
          <w:sz w:val="24"/>
        </w:rPr>
        <w:t xml:space="preserve">, назовите </w:t>
      </w:r>
      <w:r w:rsidR="00D21A4E" w:rsidRPr="001A21B1">
        <w:rPr>
          <w:b/>
          <w:color w:val="000000" w:themeColor="text1"/>
          <w:sz w:val="24"/>
        </w:rPr>
        <w:t xml:space="preserve">специальные бюджетные </w:t>
      </w:r>
      <w:r w:rsidRPr="001A21B1">
        <w:rPr>
          <w:b/>
          <w:color w:val="000000" w:themeColor="text1"/>
          <w:sz w:val="24"/>
        </w:rPr>
        <w:t>фонды</w:t>
      </w:r>
      <w:r w:rsidRPr="001A21B1">
        <w:rPr>
          <w:color w:val="000000" w:themeColor="text1"/>
          <w:sz w:val="24"/>
        </w:rPr>
        <w:t xml:space="preserve"> имеющие целевые источники формирования и не имеющие таковых. </w:t>
      </w:r>
    </w:p>
    <w:p w14:paraId="418DCFB0" w14:textId="4521F727" w:rsidR="00852518" w:rsidRPr="001A21B1" w:rsidRDefault="00852518" w:rsidP="008525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Покажите обязательные </w:t>
      </w:r>
      <w:r w:rsidR="003E7CDE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публичны</w:t>
      </w:r>
      <w:r w:rsidR="00A7152A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3E7CDE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платежи</w:t>
      </w:r>
      <w:r w:rsidR="00A7152A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юридических и физических лиц</w:t>
      </w:r>
      <w:r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являющи</w:t>
      </w:r>
      <w:r w:rsidR="00780FDC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еся источниками их формирования, есть ли среди них налоги?</w:t>
      </w:r>
      <w:r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Создание каких специальных бюджетных фондов не противоречит закрепленному в ст.35 БК РФ принципу общего (совокупного) покрытия расходов бюджетов.</w:t>
      </w:r>
    </w:p>
    <w:p w14:paraId="20E478E5" w14:textId="77777777" w:rsidR="0098571E" w:rsidRPr="001A21B1" w:rsidRDefault="0098571E" w:rsidP="008525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B6B8144" w14:textId="77777777" w:rsidR="00F3236A" w:rsidRPr="001A21B1" w:rsidRDefault="00905227" w:rsidP="008525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4. </w:t>
      </w:r>
      <w:r w:rsidR="00F3236A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</w:t>
      </w:r>
      <w:r w:rsidR="00ED07B2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средствами </w:t>
      </w:r>
      <w:r w:rsidR="00ED07B2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>Фонда национального благосостояния</w:t>
      </w:r>
      <w:r w:rsidR="00F3236A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 БК РФ?</w:t>
      </w:r>
      <w:r w:rsidR="00ED07B2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32131C" w14:textId="3990A421" w:rsidR="00521747" w:rsidRPr="001A21B1" w:rsidRDefault="00637EA3" w:rsidP="00F3236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Куда зачисляются </w:t>
      </w:r>
      <w:r w:rsidR="008F065D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средства, полученные от управления Фондом? </w:t>
      </w:r>
      <w:r w:rsidR="0052174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Какие варианты размещения средств фонд</w:t>
      </w:r>
      <w:r w:rsidR="00F3236A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="0052174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A1C2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предложили бы</w:t>
      </w:r>
      <w:r w:rsidR="0052174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</w:t>
      </w:r>
      <w:r w:rsidR="007A1C2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="0052174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? </w:t>
      </w:r>
    </w:p>
    <w:p w14:paraId="68D4872F" w14:textId="77777777" w:rsidR="00C24D5D" w:rsidRPr="001A21B1" w:rsidRDefault="00C24D5D" w:rsidP="00C24D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AD3AE" w14:textId="3AA560E9" w:rsidR="00A7466B" w:rsidRPr="001A21B1" w:rsidRDefault="0007674A" w:rsidP="00C24D5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№ 5</w:t>
      </w:r>
      <w:r w:rsidR="00521747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основе анализа положений ст.179.4 Бюджетного кодекса РФ и законодательства и подзаконных актов Томской области, </w:t>
      </w:r>
      <w:r w:rsidR="00521747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выявите особые источники доходов и направления расходования средств дорожного фонда Томской области</w:t>
      </w:r>
      <w:r w:rsidR="00521747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4716" w:rsidRPr="001A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716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Какие дополнительные доходные источники с Вашей точки зрения могли бы зачисляться в</w:t>
      </w:r>
      <w:r w:rsidR="00C4682D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муниципальные</w:t>
      </w:r>
      <w:r w:rsidR="00194716" w:rsidRPr="001A21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дорожные фонды?</w:t>
      </w:r>
    </w:p>
    <w:p w14:paraId="6EC42ADC" w14:textId="77777777" w:rsidR="00DE6B5C" w:rsidRPr="001A21B1" w:rsidRDefault="00DE6B5C" w:rsidP="00A746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4"/>
        </w:rPr>
      </w:pPr>
    </w:p>
    <w:p w14:paraId="5F0E356C" w14:textId="6AC37E63" w:rsidR="00EF6D4E" w:rsidRPr="001A21B1" w:rsidRDefault="00905227" w:rsidP="00D21A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textAlignment w:val="auto"/>
        <w:rPr>
          <w:b/>
          <w:i/>
          <w:color w:val="000000" w:themeColor="text1"/>
          <w:sz w:val="24"/>
        </w:rPr>
      </w:pPr>
      <w:r w:rsidRPr="001A21B1">
        <w:rPr>
          <w:color w:val="000000" w:themeColor="text1"/>
          <w:sz w:val="24"/>
        </w:rPr>
        <w:tab/>
      </w:r>
      <w:r w:rsidR="00DE6B5C" w:rsidRPr="001A21B1">
        <w:rPr>
          <w:color w:val="000000" w:themeColor="text1"/>
          <w:sz w:val="24"/>
        </w:rPr>
        <w:t xml:space="preserve">№ </w:t>
      </w:r>
      <w:r w:rsidR="00C24D5D" w:rsidRPr="001A21B1">
        <w:rPr>
          <w:color w:val="000000" w:themeColor="text1"/>
          <w:sz w:val="24"/>
        </w:rPr>
        <w:t>6</w:t>
      </w:r>
      <w:r w:rsidR="00DE6B5C" w:rsidRPr="001A21B1">
        <w:rPr>
          <w:color w:val="000000" w:themeColor="text1"/>
          <w:sz w:val="24"/>
        </w:rPr>
        <w:t xml:space="preserve">. </w:t>
      </w:r>
      <w:r w:rsidRPr="001A21B1">
        <w:rPr>
          <w:color w:val="000000" w:themeColor="text1"/>
          <w:sz w:val="24"/>
        </w:rPr>
        <w:t>Изучив решение</w:t>
      </w:r>
      <w:r w:rsidR="00D21A4E" w:rsidRPr="001A21B1">
        <w:rPr>
          <w:color w:val="000000" w:themeColor="text1"/>
          <w:sz w:val="24"/>
        </w:rPr>
        <w:t xml:space="preserve"> Томской городской думы о бюджете на текущий финансовый год и плановый период, </w:t>
      </w:r>
      <w:r w:rsidR="00D21A4E" w:rsidRPr="001A21B1">
        <w:rPr>
          <w:b/>
          <w:i/>
          <w:color w:val="000000" w:themeColor="text1"/>
          <w:sz w:val="24"/>
        </w:rPr>
        <w:t>назовите специальные бюджетные фонды, создаваемые в</w:t>
      </w:r>
      <w:r w:rsidRPr="001A21B1">
        <w:rPr>
          <w:b/>
          <w:i/>
          <w:color w:val="000000" w:themeColor="text1"/>
          <w:sz w:val="24"/>
        </w:rPr>
        <w:t xml:space="preserve"> городском бюджете в</w:t>
      </w:r>
      <w:r w:rsidR="00D21A4E" w:rsidRPr="001A21B1">
        <w:rPr>
          <w:b/>
          <w:i/>
          <w:color w:val="000000" w:themeColor="text1"/>
          <w:sz w:val="24"/>
        </w:rPr>
        <w:t xml:space="preserve"> соответствии с ним.</w:t>
      </w:r>
    </w:p>
    <w:p w14:paraId="557E23BB" w14:textId="77777777" w:rsidR="00290652" w:rsidRPr="00290652" w:rsidRDefault="00290652" w:rsidP="00D21A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textAlignment w:val="auto"/>
        <w:rPr>
          <w:rFonts w:eastAsia="MS Mincho"/>
          <w:sz w:val="24"/>
        </w:rPr>
      </w:pPr>
    </w:p>
    <w:p w14:paraId="34B78523" w14:textId="0C6D96DC" w:rsidR="009340CB" w:rsidRPr="009340CB" w:rsidRDefault="009340CB" w:rsidP="00852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DE3295" w14:textId="77777777" w:rsidR="004B5901" w:rsidRPr="00E25870" w:rsidRDefault="004B5901" w:rsidP="004B5901">
      <w:pPr>
        <w:tabs>
          <w:tab w:val="left" w:pos="1418"/>
          <w:tab w:val="left" w:pos="9639"/>
        </w:tabs>
        <w:spacing w:line="240" w:lineRule="auto"/>
        <w:ind w:firstLine="567"/>
        <w:jc w:val="center"/>
        <w:outlineLvl w:val="0"/>
        <w:rPr>
          <w:b/>
          <w:sz w:val="24"/>
        </w:rPr>
      </w:pPr>
      <w:r w:rsidRPr="00E25870">
        <w:rPr>
          <w:b/>
          <w:sz w:val="24"/>
        </w:rPr>
        <w:t>Нормативные акты к теме:</w:t>
      </w:r>
    </w:p>
    <w:p w14:paraId="64474502" w14:textId="77777777" w:rsidR="004B5901" w:rsidRPr="00E25870" w:rsidRDefault="004B5901" w:rsidP="004B5901">
      <w:pPr>
        <w:tabs>
          <w:tab w:val="left" w:pos="1418"/>
          <w:tab w:val="left" w:pos="9639"/>
        </w:tabs>
        <w:spacing w:line="240" w:lineRule="auto"/>
        <w:ind w:firstLine="426"/>
        <w:jc w:val="center"/>
        <w:rPr>
          <w:b/>
          <w:sz w:val="24"/>
        </w:rPr>
      </w:pPr>
    </w:p>
    <w:p w14:paraId="043E08C3" w14:textId="77777777" w:rsidR="00BF52D4" w:rsidRDefault="004B5901" w:rsidP="002C6C1D">
      <w:pPr>
        <w:pStyle w:val="a6"/>
        <w:numPr>
          <w:ilvl w:val="0"/>
          <w:numId w:val="8"/>
        </w:numPr>
        <w:ind w:left="0" w:firstLine="284"/>
        <w:rPr>
          <w:sz w:val="24"/>
        </w:rPr>
      </w:pPr>
      <w:r w:rsidRPr="00E25870">
        <w:rPr>
          <w:b/>
          <w:sz w:val="24"/>
        </w:rPr>
        <w:t xml:space="preserve">Конституция Российской Федерации </w:t>
      </w:r>
      <w:r w:rsidRPr="00E25870">
        <w:rPr>
          <w:sz w:val="24"/>
        </w:rPr>
        <w:t>// принята всенародным голосованием 12 декабря 1993 г.</w:t>
      </w:r>
    </w:p>
    <w:p w14:paraId="112BBA06" w14:textId="7E6BD772" w:rsidR="00BF52D4" w:rsidRPr="00BF52D4" w:rsidRDefault="004B5901" w:rsidP="002C6C1D">
      <w:pPr>
        <w:pStyle w:val="a6"/>
        <w:numPr>
          <w:ilvl w:val="0"/>
          <w:numId w:val="8"/>
        </w:numPr>
        <w:ind w:left="0" w:firstLine="284"/>
        <w:rPr>
          <w:sz w:val="24"/>
        </w:rPr>
      </w:pPr>
      <w:r w:rsidRPr="00BF52D4">
        <w:rPr>
          <w:b/>
          <w:sz w:val="24"/>
        </w:rPr>
        <w:t>Бюджетный кодекс РФ</w:t>
      </w:r>
      <w:r w:rsidR="00BF52D4" w:rsidRPr="00BF52D4">
        <w:rPr>
          <w:b/>
          <w:sz w:val="24"/>
        </w:rPr>
        <w:t xml:space="preserve"> </w:t>
      </w:r>
      <w:r w:rsidR="00BF52D4" w:rsidRPr="00BF52D4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F52D4" w:rsidRPr="00BF52D4">
        <w:rPr>
          <w:color w:val="000000"/>
          <w:sz w:val="24"/>
          <w:shd w:val="clear" w:color="auto" w:fill="FFFFFF"/>
        </w:rPr>
        <w:t> </w:t>
      </w:r>
      <w:r w:rsidRPr="00BF52D4">
        <w:rPr>
          <w:sz w:val="24"/>
        </w:rPr>
        <w:t>:</w:t>
      </w:r>
      <w:proofErr w:type="gramEnd"/>
      <w:r w:rsidRPr="00BF52D4">
        <w:rPr>
          <w:sz w:val="24"/>
        </w:rPr>
        <w:t xml:space="preserve"> Федеральный закон от 31</w:t>
      </w:r>
      <w:r w:rsidR="00101E2F" w:rsidRPr="00BF52D4">
        <w:rPr>
          <w:sz w:val="24"/>
        </w:rPr>
        <w:t xml:space="preserve">.07.1998 г. № 145-ФЗ </w:t>
      </w:r>
      <w:r w:rsidRPr="00BF52D4">
        <w:rPr>
          <w:sz w:val="24"/>
        </w:rPr>
        <w:t>//</w:t>
      </w:r>
      <w:r w:rsidR="00BF52D4" w:rsidRPr="00BF52D4">
        <w:rPr>
          <w:sz w:val="24"/>
        </w:rPr>
        <w:t xml:space="preserve"> </w:t>
      </w:r>
      <w:proofErr w:type="spellStart"/>
      <w:r w:rsidR="00BF52D4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F52D4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F52D4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F52D4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F52D4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F52D4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F52D4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F52D4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F52D4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F52D4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F52D4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F52D4" w:rsidRPr="00BF52D4">
        <w:rPr>
          <w:sz w:val="24"/>
        </w:rPr>
        <w:t>б-ки</w:t>
      </w:r>
      <w:r w:rsidR="00BF52D4" w:rsidRPr="00BF52D4">
        <w:rPr>
          <w:color w:val="000000"/>
          <w:sz w:val="24"/>
          <w:shd w:val="clear" w:color="auto" w:fill="FFFFFF"/>
        </w:rPr>
        <w:t> Том. гос. </w:t>
      </w:r>
      <w:r w:rsidR="00BF52D4" w:rsidRPr="00BF52D4">
        <w:rPr>
          <w:sz w:val="24"/>
        </w:rPr>
        <w:t>ун-та</w:t>
      </w:r>
      <w:r w:rsidR="00BF52D4" w:rsidRPr="00BF52D4">
        <w:rPr>
          <w:color w:val="000000"/>
          <w:sz w:val="24"/>
          <w:shd w:val="clear" w:color="auto" w:fill="FFFFFF"/>
        </w:rPr>
        <w:t>.</w:t>
      </w:r>
    </w:p>
    <w:p w14:paraId="53ABD24A" w14:textId="20763353" w:rsidR="008F3872" w:rsidRPr="008F3872" w:rsidRDefault="004B5901" w:rsidP="002C6C1D">
      <w:pPr>
        <w:pStyle w:val="a6"/>
        <w:numPr>
          <w:ilvl w:val="0"/>
          <w:numId w:val="8"/>
        </w:numPr>
        <w:ind w:left="0" w:firstLine="284"/>
        <w:rPr>
          <w:sz w:val="24"/>
        </w:rPr>
      </w:pPr>
      <w:r w:rsidRPr="008F3872">
        <w:rPr>
          <w:b/>
          <w:sz w:val="24"/>
        </w:rPr>
        <w:t>Гражданский кодекс Российской Федерации (часть первая)</w:t>
      </w:r>
      <w:r w:rsidR="00BF52D4" w:rsidRPr="008F3872">
        <w:rPr>
          <w:b/>
          <w:sz w:val="24"/>
        </w:rPr>
        <w:t xml:space="preserve"> </w:t>
      </w:r>
      <w:r w:rsidR="00BF52D4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8F3872">
        <w:rPr>
          <w:sz w:val="24"/>
        </w:rPr>
        <w:t xml:space="preserve"> о</w:t>
      </w:r>
      <w:r w:rsidR="00101E2F" w:rsidRPr="008F3872">
        <w:rPr>
          <w:sz w:val="24"/>
        </w:rPr>
        <w:t xml:space="preserve">т 30.11.1994 № 51-ФЗ </w:t>
      </w:r>
      <w:r w:rsidRPr="008F3872">
        <w:rPr>
          <w:sz w:val="24"/>
        </w:rPr>
        <w:t>//</w:t>
      </w:r>
      <w:r w:rsidR="008F3872" w:rsidRPr="008F3872">
        <w:rPr>
          <w:sz w:val="24"/>
        </w:rPr>
        <w:t xml:space="preserve">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5639A90D" w14:textId="3C081701" w:rsidR="008F3872" w:rsidRPr="008F3872" w:rsidRDefault="004B5901" w:rsidP="002C6C1D">
      <w:pPr>
        <w:pStyle w:val="a6"/>
        <w:numPr>
          <w:ilvl w:val="0"/>
          <w:numId w:val="8"/>
        </w:numPr>
        <w:ind w:left="0" w:firstLine="284"/>
        <w:rPr>
          <w:sz w:val="24"/>
        </w:rPr>
      </w:pPr>
      <w:r w:rsidRPr="008F3872">
        <w:rPr>
          <w:b/>
          <w:sz w:val="24"/>
        </w:rPr>
        <w:t>Европейская хартия местного самоуправления</w:t>
      </w:r>
      <w:r w:rsidR="00BF52D4" w:rsidRPr="008F3872">
        <w:rPr>
          <w:b/>
          <w:sz w:val="24"/>
        </w:rPr>
        <w:t xml:space="preserve"> </w:t>
      </w:r>
      <w:r w:rsidR="00BF52D4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8F3872">
        <w:rPr>
          <w:sz w:val="24"/>
        </w:rPr>
        <w:t>: Федеральный закон от 11.04.1998 г. № 55-ФЗ. //</w:t>
      </w:r>
      <w:r w:rsidR="008F3872" w:rsidRPr="008F3872">
        <w:rPr>
          <w:sz w:val="24"/>
        </w:rPr>
        <w:t xml:space="preserve">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63AB8D2F" w14:textId="0CFE347A" w:rsidR="008F3872" w:rsidRPr="008F3872" w:rsidRDefault="004B5901" w:rsidP="002C6C1D">
      <w:pPr>
        <w:pStyle w:val="a6"/>
        <w:numPr>
          <w:ilvl w:val="0"/>
          <w:numId w:val="8"/>
        </w:numPr>
        <w:ind w:left="0" w:firstLine="284"/>
        <w:rPr>
          <w:bCs/>
          <w:sz w:val="24"/>
        </w:rPr>
      </w:pPr>
      <w:r w:rsidRPr="008F3872">
        <w:rPr>
          <w:b/>
          <w:sz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F52D4" w:rsidRPr="008F3872">
        <w:rPr>
          <w:b/>
          <w:sz w:val="24"/>
        </w:rPr>
        <w:t xml:space="preserve"> </w:t>
      </w:r>
      <w:r w:rsidR="00BF52D4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8F3872">
        <w:rPr>
          <w:b/>
          <w:sz w:val="24"/>
        </w:rPr>
        <w:t>:</w:t>
      </w:r>
      <w:r w:rsidRPr="008F3872">
        <w:rPr>
          <w:bCs/>
          <w:sz w:val="24"/>
        </w:rPr>
        <w:t xml:space="preserve"> Федеральный закон от 06.10.1999 г. № 184-ФЗ //</w:t>
      </w:r>
      <w:r w:rsidR="008F3872" w:rsidRPr="008F3872">
        <w:rPr>
          <w:bCs/>
          <w:sz w:val="24"/>
        </w:rPr>
        <w:t xml:space="preserve">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1E9A3864" w14:textId="51735440" w:rsidR="004B5901" w:rsidRPr="008F3872" w:rsidRDefault="004B5901" w:rsidP="002C6C1D">
      <w:pPr>
        <w:pStyle w:val="a6"/>
        <w:numPr>
          <w:ilvl w:val="0"/>
          <w:numId w:val="8"/>
        </w:numPr>
        <w:ind w:left="0" w:firstLine="284"/>
        <w:rPr>
          <w:bCs/>
          <w:sz w:val="24"/>
        </w:rPr>
      </w:pPr>
      <w:r w:rsidRPr="008F3872">
        <w:rPr>
          <w:b/>
          <w:sz w:val="24"/>
        </w:rPr>
        <w:t>Об общих принципах организации местного самоуправления в Российской Федерации</w:t>
      </w:r>
      <w:r w:rsidR="008F3872" w:rsidRPr="008F3872">
        <w:rPr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 </w:t>
      </w:r>
      <w:r w:rsidRPr="008F3872">
        <w:rPr>
          <w:sz w:val="24"/>
        </w:rPr>
        <w:t>:</w:t>
      </w:r>
      <w:proofErr w:type="gramEnd"/>
      <w:r w:rsidRPr="008F3872">
        <w:rPr>
          <w:sz w:val="24"/>
        </w:rPr>
        <w:t xml:space="preserve"> Федеральный закон от 06</w:t>
      </w:r>
      <w:r w:rsidR="00101E2F" w:rsidRPr="008F3872">
        <w:rPr>
          <w:sz w:val="24"/>
        </w:rPr>
        <w:t>.10.2003 г. № 131</w:t>
      </w:r>
      <w:r w:rsidR="00F3236A" w:rsidRPr="008F3872">
        <w:rPr>
          <w:sz w:val="24"/>
        </w:rPr>
        <w:t>-ФЗ</w:t>
      </w:r>
      <w:r w:rsidR="00101E2F" w:rsidRPr="008F3872">
        <w:rPr>
          <w:sz w:val="24"/>
        </w:rPr>
        <w:t xml:space="preserve"> </w:t>
      </w:r>
      <w:r w:rsidRPr="008F3872">
        <w:rPr>
          <w:sz w:val="24"/>
        </w:rPr>
        <w:t>//</w:t>
      </w:r>
      <w:r w:rsidR="008F3872">
        <w:rPr>
          <w:sz w:val="24"/>
        </w:rPr>
        <w:t xml:space="preserve">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32376369" w14:textId="47931492" w:rsidR="008F3872" w:rsidRPr="008F3872" w:rsidRDefault="00D36D65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i/>
          <w:sz w:val="18"/>
          <w:szCs w:val="18"/>
        </w:rPr>
      </w:pPr>
      <w:r w:rsidRPr="008F3872">
        <w:rPr>
          <w:rFonts w:eastAsia="MS Mincho"/>
          <w:b/>
          <w:sz w:val="24"/>
        </w:rPr>
        <w:t>О порядке управления средствами Фонда национального благосостояния</w:t>
      </w:r>
      <w:r w:rsidR="008F3872" w:rsidRPr="008F3872">
        <w:rPr>
          <w:rFonts w:eastAsia="MS Mincho"/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 </w:t>
      </w:r>
      <w:r w:rsidRPr="008F3872">
        <w:rPr>
          <w:rFonts w:eastAsia="MS Mincho"/>
          <w:sz w:val="24"/>
        </w:rPr>
        <w:t>:</w:t>
      </w:r>
      <w:proofErr w:type="gramEnd"/>
      <w:r w:rsidRPr="008F3872">
        <w:rPr>
          <w:rFonts w:eastAsia="MS Mincho"/>
          <w:sz w:val="24"/>
        </w:rPr>
        <w:t xml:space="preserve"> Постановление Правительства РФ от 19.01.2008</w:t>
      </w:r>
      <w:r w:rsidR="00BF52D4" w:rsidRPr="008F3872">
        <w:rPr>
          <w:rFonts w:eastAsia="MS Mincho"/>
          <w:sz w:val="24"/>
        </w:rPr>
        <w:t xml:space="preserve"> г.</w:t>
      </w:r>
      <w:r w:rsidRPr="008F3872">
        <w:rPr>
          <w:rFonts w:eastAsia="MS Mincho"/>
          <w:sz w:val="24"/>
        </w:rPr>
        <w:t xml:space="preserve"> </w:t>
      </w:r>
      <w:r w:rsidR="00BF52D4" w:rsidRPr="008F3872">
        <w:rPr>
          <w:rFonts w:eastAsia="MS Mincho"/>
          <w:sz w:val="24"/>
        </w:rPr>
        <w:t>№</w:t>
      </w:r>
      <w:r w:rsidRPr="008F3872">
        <w:rPr>
          <w:rFonts w:eastAsia="MS Mincho"/>
          <w:sz w:val="24"/>
        </w:rPr>
        <w:t xml:space="preserve"> 18 //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3FACF889" w14:textId="7DBAD05D" w:rsidR="00606906" w:rsidRPr="008F3872" w:rsidRDefault="00BF52D4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sz w:val="24"/>
        </w:rPr>
      </w:pPr>
      <w:r w:rsidRPr="008F3872">
        <w:rPr>
          <w:b/>
          <w:sz w:val="24"/>
        </w:rPr>
        <w:t>Об утверждении Положения о порядке использования в 20</w:t>
      </w:r>
      <w:r w:rsidR="00BB0BD7">
        <w:rPr>
          <w:b/>
          <w:sz w:val="24"/>
        </w:rPr>
        <w:t>20</w:t>
      </w:r>
      <w:r w:rsidRPr="008F3872">
        <w:rPr>
          <w:b/>
          <w:sz w:val="24"/>
        </w:rPr>
        <w:t xml:space="preserve"> году бюджетных ассигнований резервного фонда Правительства Российской Федерации</w:t>
      </w:r>
      <w:r w:rsidR="008F3872" w:rsidRPr="008F3872">
        <w:rPr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 </w:t>
      </w:r>
      <w:r w:rsidR="008F3872" w:rsidRPr="008F3872">
        <w:rPr>
          <w:sz w:val="24"/>
        </w:rPr>
        <w:t xml:space="preserve">Постановление Правительства РФ от </w:t>
      </w:r>
      <w:r w:rsidR="00BB0BD7">
        <w:rPr>
          <w:sz w:val="24"/>
        </w:rPr>
        <w:t>26</w:t>
      </w:r>
      <w:r w:rsidR="008F3872" w:rsidRPr="008F3872">
        <w:rPr>
          <w:sz w:val="24"/>
        </w:rPr>
        <w:t>.12.201</w:t>
      </w:r>
      <w:r w:rsidR="00BB0BD7">
        <w:rPr>
          <w:sz w:val="24"/>
        </w:rPr>
        <w:t>9</w:t>
      </w:r>
      <w:r w:rsidR="008F3872" w:rsidRPr="008F3872">
        <w:rPr>
          <w:sz w:val="24"/>
        </w:rPr>
        <w:t xml:space="preserve"> № 1</w:t>
      </w:r>
      <w:r w:rsidR="00BB0BD7">
        <w:rPr>
          <w:sz w:val="24"/>
        </w:rPr>
        <w:t>846</w:t>
      </w:r>
      <w:r w:rsidR="008F3872" w:rsidRPr="008F3872">
        <w:rPr>
          <w:sz w:val="24"/>
        </w:rPr>
        <w:t xml:space="preserve"> //</w:t>
      </w:r>
      <w:r w:rsidRPr="008F3872">
        <w:rPr>
          <w:sz w:val="24"/>
        </w:rPr>
        <w:t xml:space="preserve"> </w:t>
      </w:r>
      <w:proofErr w:type="spellStart"/>
      <w:r w:rsidR="008F3872" w:rsidRPr="008F3872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8F3872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8F3872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8F3872">
        <w:rPr>
          <w:sz w:val="24"/>
        </w:rPr>
        <w:t>б-ки</w:t>
      </w:r>
      <w:r w:rsidR="008F3872" w:rsidRPr="008F3872">
        <w:rPr>
          <w:color w:val="000000"/>
          <w:sz w:val="24"/>
          <w:shd w:val="clear" w:color="auto" w:fill="FFFFFF"/>
        </w:rPr>
        <w:t> Том. гос. </w:t>
      </w:r>
      <w:r w:rsidR="008F3872" w:rsidRPr="008F3872">
        <w:rPr>
          <w:sz w:val="24"/>
        </w:rPr>
        <w:t>ун-та</w:t>
      </w:r>
      <w:r w:rsidR="008F3872" w:rsidRPr="008F3872">
        <w:rPr>
          <w:color w:val="000000"/>
          <w:sz w:val="24"/>
          <w:shd w:val="clear" w:color="auto" w:fill="FFFFFF"/>
        </w:rPr>
        <w:t>.</w:t>
      </w:r>
    </w:p>
    <w:p w14:paraId="72386E60" w14:textId="2175CF2B" w:rsidR="008F3872" w:rsidRPr="008F3872" w:rsidRDefault="007470A1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rFonts w:eastAsia="MS Mincho"/>
          <w:sz w:val="24"/>
        </w:rPr>
      </w:pPr>
      <w:r w:rsidRPr="008F3872">
        <w:rPr>
          <w:rFonts w:eastAsia="MS Mincho"/>
          <w:b/>
          <w:sz w:val="24"/>
        </w:rPr>
        <w:t>О межбюджетных отношениях в Томской области</w:t>
      </w:r>
      <w:r w:rsidR="008F3872" w:rsidRPr="008F3872">
        <w:rPr>
          <w:rFonts w:eastAsia="MS Mincho"/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 </w:t>
      </w:r>
      <w:r w:rsidRPr="008F3872">
        <w:rPr>
          <w:rFonts w:eastAsia="MS Mincho"/>
          <w:sz w:val="24"/>
        </w:rPr>
        <w:t>:</w:t>
      </w:r>
      <w:proofErr w:type="gramEnd"/>
      <w:r w:rsidRPr="008F3872">
        <w:rPr>
          <w:rFonts w:eastAsia="MS Mincho"/>
          <w:sz w:val="24"/>
        </w:rPr>
        <w:t xml:space="preserve"> Закон Томской области от 13.08.2007 № 170-ОЗ //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17E873DA" w14:textId="5F489379" w:rsidR="008F3872" w:rsidRPr="008F3872" w:rsidRDefault="00B12ADD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rFonts w:eastAsia="MS Mincho"/>
          <w:sz w:val="24"/>
        </w:rPr>
      </w:pPr>
      <w:r w:rsidRPr="008F3872">
        <w:rPr>
          <w:rFonts w:eastAsia="MS Mincho"/>
          <w:b/>
          <w:sz w:val="24"/>
        </w:rPr>
        <w:t>О дорожном фонде Томской области</w:t>
      </w:r>
      <w:r w:rsidR="008F3872" w:rsidRPr="008F3872">
        <w:rPr>
          <w:rFonts w:eastAsia="MS Mincho"/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8F3872">
        <w:rPr>
          <w:rFonts w:eastAsia="MS Mincho"/>
          <w:sz w:val="24"/>
        </w:rPr>
        <w:t xml:space="preserve">: Закон Томской области от 15.07.2011 № 133-ОЗ // </w:t>
      </w:r>
      <w:proofErr w:type="spellStart"/>
      <w:r w:rsidR="008F3872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.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BF52D4">
        <w:rPr>
          <w:sz w:val="24"/>
        </w:rPr>
        <w:t>б-ки</w:t>
      </w:r>
      <w:r w:rsidR="008F3872" w:rsidRPr="00BF52D4">
        <w:rPr>
          <w:color w:val="000000"/>
          <w:sz w:val="24"/>
          <w:shd w:val="clear" w:color="auto" w:fill="FFFFFF"/>
        </w:rPr>
        <w:t> Том. гос. </w:t>
      </w:r>
      <w:r w:rsidR="008F3872" w:rsidRPr="00BF52D4">
        <w:rPr>
          <w:sz w:val="24"/>
        </w:rPr>
        <w:t>ун-та</w:t>
      </w:r>
      <w:r w:rsidR="008F3872" w:rsidRPr="00BF52D4">
        <w:rPr>
          <w:color w:val="000000"/>
          <w:sz w:val="24"/>
          <w:shd w:val="clear" w:color="auto" w:fill="FFFFFF"/>
        </w:rPr>
        <w:t>.</w:t>
      </w:r>
    </w:p>
    <w:p w14:paraId="53B05E8F" w14:textId="10AE4219" w:rsidR="008F3872" w:rsidRPr="008F3872" w:rsidRDefault="00ED7B82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rFonts w:eastAsia="MS Mincho"/>
          <w:sz w:val="24"/>
        </w:rPr>
      </w:pPr>
      <w:r w:rsidRPr="008F3872">
        <w:rPr>
          <w:rFonts w:eastAsia="MS Mincho"/>
          <w:b/>
          <w:sz w:val="24"/>
        </w:rPr>
        <w:t>О порядке формирования и использования бюджетных ассигнований дорожного фонда Томской области</w:t>
      </w:r>
      <w:r w:rsidR="008F3872" w:rsidRPr="008F3872">
        <w:rPr>
          <w:rFonts w:eastAsia="MS Mincho"/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8F3872">
        <w:rPr>
          <w:rFonts w:eastAsia="MS Mincho"/>
          <w:sz w:val="24"/>
        </w:rPr>
        <w:t xml:space="preserve">: Постановление </w:t>
      </w:r>
      <w:r w:rsidRPr="008F3872">
        <w:rPr>
          <w:rFonts w:eastAsia="MS Mincho"/>
          <w:sz w:val="24"/>
        </w:rPr>
        <w:lastRenderedPageBreak/>
        <w:t xml:space="preserve">Администрации Томской области от 24.04.2012 № 156а // </w:t>
      </w:r>
      <w:proofErr w:type="spellStart"/>
      <w:r w:rsidR="008F3872" w:rsidRPr="008F3872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8F3872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8F3872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8F3872">
        <w:rPr>
          <w:sz w:val="24"/>
        </w:rPr>
        <w:t>б-ки</w:t>
      </w:r>
      <w:r w:rsidR="008F3872" w:rsidRPr="008F3872">
        <w:rPr>
          <w:color w:val="000000"/>
          <w:sz w:val="24"/>
          <w:shd w:val="clear" w:color="auto" w:fill="FFFFFF"/>
        </w:rPr>
        <w:t> Том. гос. </w:t>
      </w:r>
      <w:r w:rsidR="008F3872" w:rsidRPr="008F3872">
        <w:rPr>
          <w:sz w:val="24"/>
        </w:rPr>
        <w:t>ун-та</w:t>
      </w:r>
      <w:r w:rsidR="008F3872" w:rsidRPr="008F3872">
        <w:rPr>
          <w:color w:val="000000"/>
          <w:sz w:val="24"/>
          <w:shd w:val="clear" w:color="auto" w:fill="FFFFFF"/>
        </w:rPr>
        <w:t>.</w:t>
      </w:r>
    </w:p>
    <w:p w14:paraId="380F656D" w14:textId="52E726A8" w:rsidR="00FA01FA" w:rsidRPr="008F3872" w:rsidRDefault="00A222DB" w:rsidP="002C6C1D">
      <w:pPr>
        <w:pStyle w:val="a5"/>
        <w:numPr>
          <w:ilvl w:val="0"/>
          <w:numId w:val="8"/>
        </w:numPr>
        <w:autoSpaceDE w:val="0"/>
        <w:autoSpaceDN w:val="0"/>
        <w:spacing w:line="240" w:lineRule="auto"/>
        <w:ind w:left="0" w:firstLine="284"/>
        <w:textAlignment w:val="auto"/>
        <w:rPr>
          <w:rFonts w:eastAsia="MS Mincho"/>
          <w:sz w:val="24"/>
        </w:rPr>
      </w:pPr>
      <w:r w:rsidRPr="008F3872">
        <w:rPr>
          <w:rFonts w:eastAsia="MS Mincho"/>
          <w:b/>
          <w:sz w:val="24"/>
        </w:rPr>
        <w:t>О бюджете муниципального о</w:t>
      </w:r>
      <w:r w:rsidR="00FA1061" w:rsidRPr="008F3872">
        <w:rPr>
          <w:rFonts w:eastAsia="MS Mincho"/>
          <w:b/>
          <w:sz w:val="24"/>
        </w:rPr>
        <w:t>бразования "Город Томск" на 20</w:t>
      </w:r>
      <w:r w:rsidR="00196DAC">
        <w:rPr>
          <w:rFonts w:eastAsia="MS Mincho"/>
          <w:b/>
          <w:sz w:val="24"/>
        </w:rPr>
        <w:t>20</w:t>
      </w:r>
      <w:r w:rsidRPr="008F3872">
        <w:rPr>
          <w:rFonts w:eastAsia="MS Mincho"/>
          <w:b/>
          <w:sz w:val="24"/>
        </w:rPr>
        <w:t xml:space="preserve"> год и пл</w:t>
      </w:r>
      <w:r w:rsidR="00FA1061" w:rsidRPr="008F3872">
        <w:rPr>
          <w:rFonts w:eastAsia="MS Mincho"/>
          <w:b/>
          <w:sz w:val="24"/>
        </w:rPr>
        <w:t>ановый период 20</w:t>
      </w:r>
      <w:r w:rsidR="008F3872" w:rsidRPr="008F3872">
        <w:rPr>
          <w:rFonts w:eastAsia="MS Mincho"/>
          <w:b/>
          <w:sz w:val="24"/>
        </w:rPr>
        <w:t>2</w:t>
      </w:r>
      <w:r w:rsidR="00196DAC">
        <w:rPr>
          <w:rFonts w:eastAsia="MS Mincho"/>
          <w:b/>
          <w:sz w:val="24"/>
        </w:rPr>
        <w:t>1</w:t>
      </w:r>
      <w:r w:rsidR="00FA1061" w:rsidRPr="008F3872">
        <w:rPr>
          <w:rFonts w:eastAsia="MS Mincho"/>
          <w:b/>
          <w:sz w:val="24"/>
        </w:rPr>
        <w:t xml:space="preserve"> - 202</w:t>
      </w:r>
      <w:r w:rsidR="00196DAC">
        <w:rPr>
          <w:rFonts w:eastAsia="MS Mincho"/>
          <w:b/>
          <w:sz w:val="24"/>
        </w:rPr>
        <w:t>2</w:t>
      </w:r>
      <w:r w:rsidR="008C304A" w:rsidRPr="008F3872">
        <w:rPr>
          <w:rFonts w:eastAsia="MS Mincho"/>
          <w:b/>
          <w:sz w:val="24"/>
        </w:rPr>
        <w:t xml:space="preserve"> годов</w:t>
      </w:r>
      <w:r w:rsidR="008F3872" w:rsidRPr="008F3872">
        <w:rPr>
          <w:rFonts w:eastAsia="MS Mincho"/>
          <w:b/>
          <w:sz w:val="24"/>
        </w:rPr>
        <w:t xml:space="preserve"> </w:t>
      </w:r>
      <w:r w:rsidR="008F3872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 </w:t>
      </w:r>
      <w:r w:rsidR="008C304A" w:rsidRPr="008F3872">
        <w:rPr>
          <w:rFonts w:eastAsia="MS Mincho"/>
          <w:sz w:val="24"/>
        </w:rPr>
        <w:t>:</w:t>
      </w:r>
      <w:proofErr w:type="gramEnd"/>
      <w:r w:rsidRPr="008F3872">
        <w:rPr>
          <w:rFonts w:eastAsia="MS Mincho"/>
          <w:sz w:val="24"/>
        </w:rPr>
        <w:t xml:space="preserve"> </w:t>
      </w:r>
      <w:r w:rsidR="008F3872" w:rsidRPr="008F3872">
        <w:rPr>
          <w:rFonts w:eastAsia="MS Mincho"/>
          <w:sz w:val="24"/>
        </w:rPr>
        <w:t>Решение Думы Города Томска от 0</w:t>
      </w:r>
      <w:r w:rsidR="00196DAC">
        <w:rPr>
          <w:rFonts w:eastAsia="MS Mincho"/>
          <w:sz w:val="24"/>
        </w:rPr>
        <w:t>3</w:t>
      </w:r>
      <w:r w:rsidR="008F3872" w:rsidRPr="008F3872">
        <w:rPr>
          <w:rFonts w:eastAsia="MS Mincho"/>
          <w:sz w:val="24"/>
        </w:rPr>
        <w:t>.12.201</w:t>
      </w:r>
      <w:r w:rsidR="00196DAC">
        <w:rPr>
          <w:rFonts w:eastAsia="MS Mincho"/>
          <w:sz w:val="24"/>
        </w:rPr>
        <w:t>9</w:t>
      </w:r>
      <w:r w:rsidR="008F3872" w:rsidRPr="008F3872">
        <w:rPr>
          <w:rFonts w:eastAsia="MS Mincho"/>
          <w:sz w:val="24"/>
        </w:rPr>
        <w:t xml:space="preserve"> № </w:t>
      </w:r>
      <w:r w:rsidR="00196DAC">
        <w:rPr>
          <w:rFonts w:eastAsia="MS Mincho"/>
          <w:sz w:val="24"/>
        </w:rPr>
        <w:t>1233</w:t>
      </w:r>
      <w:r w:rsidR="008F3872" w:rsidRPr="008F3872">
        <w:rPr>
          <w:rFonts w:eastAsia="MS Mincho"/>
          <w:sz w:val="24"/>
        </w:rPr>
        <w:t xml:space="preserve"> </w:t>
      </w:r>
      <w:r w:rsidR="008C304A" w:rsidRPr="008F3872">
        <w:rPr>
          <w:rFonts w:eastAsia="MS Mincho"/>
          <w:sz w:val="24"/>
        </w:rPr>
        <w:t xml:space="preserve">// </w:t>
      </w:r>
      <w:proofErr w:type="spellStart"/>
      <w:r w:rsidR="008F3872" w:rsidRPr="008F3872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8F3872" w:rsidRPr="008F3872">
        <w:rPr>
          <w:color w:val="000000"/>
          <w:sz w:val="24"/>
          <w:shd w:val="clear" w:color="auto" w:fill="FFFFFF"/>
        </w:rPr>
        <w:t> : справ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п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.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8F3872" w:rsidRPr="008F3872">
        <w:rPr>
          <w:color w:val="000000"/>
          <w:sz w:val="24"/>
          <w:shd w:val="clear" w:color="auto" w:fill="FFFFFF"/>
        </w:rPr>
        <w:t>д</w:t>
      </w:r>
      <w:proofErr w:type="gramEnd"/>
      <w:r w:rsidR="008F3872" w:rsidRPr="008F3872">
        <w:rPr>
          <w:color w:val="000000"/>
          <w:sz w:val="24"/>
          <w:shd w:val="clear" w:color="auto" w:fill="FFFFFF"/>
        </w:rPr>
        <w:t>ан. – М., 20</w:t>
      </w:r>
      <w:r w:rsidR="00D33645">
        <w:rPr>
          <w:color w:val="000000"/>
          <w:sz w:val="24"/>
          <w:shd w:val="clear" w:color="auto" w:fill="FFFFFF"/>
        </w:rPr>
        <w:t>20</w:t>
      </w:r>
      <w:r w:rsidR="008F3872" w:rsidRPr="008F3872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8F3872" w:rsidRPr="008F3872">
        <w:rPr>
          <w:sz w:val="24"/>
        </w:rPr>
        <w:t>б-ки</w:t>
      </w:r>
      <w:r w:rsidR="008F3872" w:rsidRPr="008F3872">
        <w:rPr>
          <w:color w:val="000000"/>
          <w:sz w:val="24"/>
          <w:shd w:val="clear" w:color="auto" w:fill="FFFFFF"/>
        </w:rPr>
        <w:t> Том. гос. </w:t>
      </w:r>
      <w:r w:rsidR="008F3872" w:rsidRPr="008F3872">
        <w:rPr>
          <w:sz w:val="24"/>
        </w:rPr>
        <w:t>ун-та</w:t>
      </w:r>
      <w:r w:rsidR="008F3872" w:rsidRPr="008F3872">
        <w:rPr>
          <w:color w:val="000000"/>
          <w:sz w:val="24"/>
          <w:shd w:val="clear" w:color="auto" w:fill="FFFFFF"/>
        </w:rPr>
        <w:t>.</w:t>
      </w:r>
    </w:p>
    <w:p w14:paraId="0578C473" w14:textId="77777777" w:rsidR="00FA01FA" w:rsidRPr="0002095D" w:rsidRDefault="00FA01FA" w:rsidP="00FA01FA">
      <w:pPr>
        <w:pStyle w:val="a3"/>
        <w:spacing w:line="240" w:lineRule="auto"/>
        <w:ind w:firstLine="720"/>
        <w:rPr>
          <w:sz w:val="24"/>
        </w:rPr>
      </w:pPr>
    </w:p>
    <w:p w14:paraId="05153158" w14:textId="334CE51E" w:rsidR="00FA01FA" w:rsidRPr="0002095D" w:rsidRDefault="00FA01FA" w:rsidP="00BD5849">
      <w:pPr>
        <w:tabs>
          <w:tab w:val="left" w:pos="9639"/>
        </w:tabs>
        <w:spacing w:line="240" w:lineRule="auto"/>
        <w:jc w:val="center"/>
        <w:outlineLvl w:val="0"/>
        <w:rPr>
          <w:b/>
          <w:i/>
          <w:sz w:val="24"/>
        </w:rPr>
      </w:pPr>
      <w:r>
        <w:rPr>
          <w:b/>
          <w:sz w:val="24"/>
        </w:rPr>
        <w:t>Тема 2</w:t>
      </w:r>
      <w:r w:rsidRPr="0002095D">
        <w:rPr>
          <w:b/>
          <w:sz w:val="24"/>
        </w:rPr>
        <w:t xml:space="preserve">. </w:t>
      </w:r>
      <w:r>
        <w:rPr>
          <w:b/>
          <w:i/>
          <w:sz w:val="24"/>
        </w:rPr>
        <w:t>Внебюджетные фонды. Децентрализованные финансы. Ф</w:t>
      </w:r>
      <w:r w:rsidRPr="0002095D">
        <w:rPr>
          <w:b/>
          <w:i/>
          <w:sz w:val="24"/>
        </w:rPr>
        <w:t>инансовая система Российской Федерации</w:t>
      </w:r>
    </w:p>
    <w:p w14:paraId="41B2DA98" w14:textId="77777777" w:rsidR="00FA01FA" w:rsidRPr="00FA01FA" w:rsidRDefault="00FA01FA" w:rsidP="00FA01FA">
      <w:pPr>
        <w:tabs>
          <w:tab w:val="left" w:pos="9639"/>
        </w:tabs>
        <w:spacing w:line="240" w:lineRule="auto"/>
        <w:rPr>
          <w:sz w:val="24"/>
        </w:rPr>
      </w:pPr>
    </w:p>
    <w:p w14:paraId="24BAD71F" w14:textId="3FEC271D" w:rsidR="006257E4" w:rsidRPr="00960500" w:rsidRDefault="00AE5905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Понятие и виды внебюджетных фондов</w:t>
      </w:r>
      <w:r w:rsidR="006257E4" w:rsidRPr="00960500">
        <w:rPr>
          <w:sz w:val="24"/>
        </w:rPr>
        <w:t>:</w:t>
      </w:r>
      <w:r w:rsidRPr="00960500">
        <w:rPr>
          <w:sz w:val="24"/>
        </w:rPr>
        <w:t xml:space="preserve"> генезис и современное состояние.</w:t>
      </w:r>
    </w:p>
    <w:p w14:paraId="2A185A57" w14:textId="1CF7FCE8" w:rsidR="00AE5905" w:rsidRPr="00960500" w:rsidRDefault="00AE5905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Источники формирования государственных внебюджетных фондов</w:t>
      </w:r>
      <w:r w:rsidR="00371EE6" w:rsidRPr="00960500">
        <w:rPr>
          <w:sz w:val="24"/>
        </w:rPr>
        <w:t>.</w:t>
      </w:r>
    </w:p>
    <w:p w14:paraId="028E0239" w14:textId="36E101AA" w:rsidR="00371EE6" w:rsidRPr="00960500" w:rsidRDefault="00371EE6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Основные направления расходования средств Пенсионного фонда РФ и Фонда социального страхования РФ.</w:t>
      </w:r>
    </w:p>
    <w:p w14:paraId="7109B29E" w14:textId="0EA40EC9" w:rsidR="00371EE6" w:rsidRPr="00960500" w:rsidRDefault="001A166A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>
        <w:rPr>
          <w:sz w:val="24"/>
        </w:rPr>
        <w:t xml:space="preserve">Фонды </w:t>
      </w:r>
      <w:r w:rsidR="00371EE6" w:rsidRPr="00960500">
        <w:rPr>
          <w:sz w:val="24"/>
        </w:rPr>
        <w:t>обязательного медицинского страхования в РФ.</w:t>
      </w:r>
    </w:p>
    <w:p w14:paraId="28182D54" w14:textId="4E45A524" w:rsidR="00371EE6" w:rsidRPr="00960500" w:rsidRDefault="00371EE6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Финансы государственных и муниципальных предприятий.</w:t>
      </w:r>
    </w:p>
    <w:p w14:paraId="608F7A06" w14:textId="77777777" w:rsidR="00371EE6" w:rsidRPr="00960500" w:rsidRDefault="00371EE6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Финансы государственных и муниципальных учреждений.</w:t>
      </w:r>
    </w:p>
    <w:p w14:paraId="4236BB20" w14:textId="77777777" w:rsidR="00371EE6" w:rsidRPr="00960500" w:rsidRDefault="00371EE6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Фонд обязательного страхования вкладов.</w:t>
      </w:r>
    </w:p>
    <w:p w14:paraId="11D9DB5A" w14:textId="1672CCA9" w:rsidR="00371EE6" w:rsidRPr="00960500" w:rsidRDefault="00371EE6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Фонд гарантирования пенсионных накоплений.</w:t>
      </w:r>
    </w:p>
    <w:p w14:paraId="379181B1" w14:textId="378BEB03" w:rsidR="006257E4" w:rsidRPr="00960500" w:rsidRDefault="006257E4" w:rsidP="00960500">
      <w:pPr>
        <w:pStyle w:val="a6"/>
        <w:numPr>
          <w:ilvl w:val="0"/>
          <w:numId w:val="11"/>
        </w:numPr>
        <w:ind w:left="0" w:firstLine="426"/>
        <w:rPr>
          <w:sz w:val="24"/>
        </w:rPr>
      </w:pPr>
      <w:r w:rsidRPr="00960500">
        <w:rPr>
          <w:sz w:val="24"/>
        </w:rPr>
        <w:t>Финансовая система России: понятие, структура</w:t>
      </w:r>
      <w:r w:rsidR="006002D3" w:rsidRPr="00960500">
        <w:rPr>
          <w:sz w:val="24"/>
        </w:rPr>
        <w:t>.</w:t>
      </w:r>
    </w:p>
    <w:p w14:paraId="6429260F" w14:textId="77777777" w:rsidR="006257E4" w:rsidRPr="0002095D" w:rsidRDefault="006257E4" w:rsidP="0079072C">
      <w:pPr>
        <w:tabs>
          <w:tab w:val="left" w:pos="9639"/>
        </w:tabs>
        <w:spacing w:line="240" w:lineRule="auto"/>
        <w:rPr>
          <w:sz w:val="24"/>
        </w:rPr>
      </w:pPr>
    </w:p>
    <w:p w14:paraId="38705393" w14:textId="2FEA9AA9" w:rsidR="00A90D58" w:rsidRPr="00D614BD" w:rsidRDefault="006257E4" w:rsidP="00A17EDD">
      <w:pPr>
        <w:tabs>
          <w:tab w:val="left" w:pos="9639"/>
        </w:tabs>
        <w:spacing w:line="240" w:lineRule="auto"/>
        <w:ind w:firstLine="567"/>
        <w:jc w:val="center"/>
        <w:rPr>
          <w:sz w:val="24"/>
        </w:rPr>
      </w:pPr>
      <w:r w:rsidRPr="0002095D">
        <w:rPr>
          <w:sz w:val="24"/>
        </w:rPr>
        <w:t>Задачи и упражнения:</w:t>
      </w:r>
    </w:p>
    <w:p w14:paraId="4842FF79" w14:textId="77777777" w:rsidR="00A90D58" w:rsidRPr="00D614BD" w:rsidRDefault="00A90D58" w:rsidP="0079072C">
      <w:pPr>
        <w:autoSpaceDE w:val="0"/>
        <w:autoSpaceDN w:val="0"/>
        <w:spacing w:line="240" w:lineRule="auto"/>
        <w:ind w:firstLine="540"/>
        <w:rPr>
          <w:sz w:val="24"/>
        </w:rPr>
      </w:pPr>
    </w:p>
    <w:p w14:paraId="0552FE35" w14:textId="4D7E45D8" w:rsidR="006257E4" w:rsidRPr="0002095D" w:rsidRDefault="00A17EDD" w:rsidP="0079072C">
      <w:pPr>
        <w:autoSpaceDE w:val="0"/>
        <w:autoSpaceDN w:val="0"/>
        <w:spacing w:line="240" w:lineRule="auto"/>
        <w:ind w:firstLine="540"/>
        <w:rPr>
          <w:sz w:val="24"/>
        </w:rPr>
      </w:pPr>
      <w:r>
        <w:rPr>
          <w:sz w:val="24"/>
        </w:rPr>
        <w:t xml:space="preserve">№ 1. </w:t>
      </w:r>
      <w:r w:rsidR="006257E4" w:rsidRPr="00D614BD">
        <w:rPr>
          <w:sz w:val="24"/>
        </w:rPr>
        <w:t>Покажите</w:t>
      </w:r>
      <w:r w:rsidR="006257E4" w:rsidRPr="0002095D">
        <w:rPr>
          <w:sz w:val="24"/>
        </w:rPr>
        <w:t xml:space="preserve"> виды и </w:t>
      </w:r>
      <w:r w:rsidR="00B3550D">
        <w:rPr>
          <w:sz w:val="24"/>
        </w:rPr>
        <w:t>особенности</w:t>
      </w:r>
      <w:r w:rsidR="006257E4" w:rsidRPr="0002095D">
        <w:rPr>
          <w:sz w:val="24"/>
        </w:rPr>
        <w:t xml:space="preserve"> государственных внебюджетных фондов. Найдите их отличия от иных </w:t>
      </w:r>
      <w:r w:rsidR="00B3550D">
        <w:rPr>
          <w:sz w:val="24"/>
        </w:rPr>
        <w:t xml:space="preserve">финансовых </w:t>
      </w:r>
      <w:r w:rsidR="006257E4" w:rsidRPr="0002095D">
        <w:rPr>
          <w:sz w:val="24"/>
        </w:rPr>
        <w:t xml:space="preserve">фондов </w:t>
      </w:r>
      <w:r w:rsidR="00405E09">
        <w:rPr>
          <w:sz w:val="24"/>
        </w:rPr>
        <w:t>государства и муниципальных образований</w:t>
      </w:r>
      <w:r w:rsidR="006257E4" w:rsidRPr="0002095D">
        <w:rPr>
          <w:sz w:val="24"/>
        </w:rPr>
        <w:t xml:space="preserve">. </w:t>
      </w:r>
    </w:p>
    <w:p w14:paraId="5BEEF6B7" w14:textId="0A5F1063" w:rsidR="006257E4" w:rsidRPr="00C80D96" w:rsidRDefault="006257E4" w:rsidP="0079072C">
      <w:pPr>
        <w:tabs>
          <w:tab w:val="left" w:pos="9639"/>
        </w:tabs>
        <w:spacing w:line="240" w:lineRule="auto"/>
        <w:ind w:firstLine="567"/>
        <w:rPr>
          <w:b/>
          <w:i/>
          <w:sz w:val="24"/>
        </w:rPr>
      </w:pPr>
      <w:r w:rsidRPr="00C80D96">
        <w:rPr>
          <w:b/>
          <w:i/>
          <w:sz w:val="24"/>
        </w:rPr>
        <w:t>На основе анализа нормативных актов, определяющих правовое положение</w:t>
      </w:r>
      <w:r w:rsidR="00687C60">
        <w:rPr>
          <w:b/>
          <w:i/>
          <w:sz w:val="24"/>
        </w:rPr>
        <w:t xml:space="preserve"> внебюджетных фондов</w:t>
      </w:r>
      <w:r w:rsidRPr="00C80D96">
        <w:rPr>
          <w:b/>
          <w:i/>
          <w:sz w:val="24"/>
        </w:rPr>
        <w:t xml:space="preserve">, покажите </w:t>
      </w:r>
      <w:r w:rsidR="00687C60">
        <w:rPr>
          <w:b/>
          <w:i/>
          <w:sz w:val="24"/>
        </w:rPr>
        <w:t xml:space="preserve">их </w:t>
      </w:r>
      <w:r w:rsidRPr="00C80D96">
        <w:rPr>
          <w:b/>
          <w:i/>
          <w:sz w:val="24"/>
        </w:rPr>
        <w:t>сходство и принципиальные отличия.</w:t>
      </w:r>
    </w:p>
    <w:p w14:paraId="797BC4E9" w14:textId="77777777" w:rsidR="006257E4" w:rsidRPr="00C80D96" w:rsidRDefault="006257E4" w:rsidP="0079072C">
      <w:pPr>
        <w:tabs>
          <w:tab w:val="left" w:pos="9639"/>
        </w:tabs>
        <w:spacing w:line="240" w:lineRule="auto"/>
        <w:ind w:firstLine="567"/>
        <w:rPr>
          <w:sz w:val="24"/>
        </w:rPr>
      </w:pPr>
    </w:p>
    <w:p w14:paraId="004A5A78" w14:textId="4402B8DC" w:rsidR="00405E09" w:rsidRPr="00C80D96" w:rsidRDefault="00405E09" w:rsidP="0079072C">
      <w:pPr>
        <w:tabs>
          <w:tab w:val="left" w:pos="9639"/>
        </w:tabs>
        <w:spacing w:line="240" w:lineRule="auto"/>
        <w:ind w:firstLine="567"/>
        <w:rPr>
          <w:b/>
          <w:i/>
          <w:sz w:val="24"/>
        </w:rPr>
      </w:pPr>
      <w:r w:rsidRPr="00C80D96">
        <w:rPr>
          <w:sz w:val="24"/>
        </w:rPr>
        <w:t xml:space="preserve">№ 2. </w:t>
      </w:r>
      <w:r w:rsidR="00937919" w:rsidRPr="00C80D96">
        <w:rPr>
          <w:sz w:val="24"/>
        </w:rPr>
        <w:t>Основными источниками</w:t>
      </w:r>
      <w:r w:rsidRPr="00C80D96">
        <w:rPr>
          <w:sz w:val="24"/>
        </w:rPr>
        <w:t xml:space="preserve"> формирования государственных внебюджетных фондов</w:t>
      </w:r>
      <w:r w:rsidR="00937919" w:rsidRPr="00C80D96">
        <w:rPr>
          <w:sz w:val="24"/>
        </w:rPr>
        <w:t xml:space="preserve"> являются страховые взносы.</w:t>
      </w:r>
      <w:r w:rsidR="00A46483" w:rsidRPr="00C80D96">
        <w:rPr>
          <w:sz w:val="24"/>
        </w:rPr>
        <w:t xml:space="preserve"> </w:t>
      </w:r>
      <w:r w:rsidR="00A46483" w:rsidRPr="00C80D96">
        <w:rPr>
          <w:b/>
          <w:i/>
          <w:sz w:val="24"/>
        </w:rPr>
        <w:t>Назовите их виды и особенности.</w:t>
      </w:r>
    </w:p>
    <w:p w14:paraId="377ABAC5" w14:textId="77777777" w:rsidR="00A46483" w:rsidRPr="00C80D96" w:rsidRDefault="00A46483" w:rsidP="0079072C">
      <w:pPr>
        <w:tabs>
          <w:tab w:val="left" w:pos="9639"/>
        </w:tabs>
        <w:spacing w:line="240" w:lineRule="auto"/>
        <w:ind w:firstLine="567"/>
        <w:rPr>
          <w:b/>
          <w:i/>
          <w:sz w:val="24"/>
        </w:rPr>
      </w:pPr>
    </w:p>
    <w:p w14:paraId="53580A30" w14:textId="77777777" w:rsidR="00C80D96" w:rsidRDefault="00A46483" w:rsidP="00C80D96">
      <w:pPr>
        <w:pStyle w:val="FreeForm"/>
        <w:ind w:right="6" w:firstLine="567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№ 3.</w:t>
      </w:r>
      <w:r w:rsidR="00C80D96" w:rsidRPr="00C80D96">
        <w:rPr>
          <w:rFonts w:ascii="Times New Roman" w:hAnsi="Times New Roman"/>
          <w:color w:val="auto"/>
          <w:szCs w:val="24"/>
        </w:rPr>
        <w:t xml:space="preserve"> </w:t>
      </w:r>
      <w:r w:rsidR="00C80D96" w:rsidRPr="00687C60">
        <w:rPr>
          <w:rFonts w:ascii="Times New Roman" w:hAnsi="Times New Roman"/>
          <w:b/>
          <w:i/>
          <w:color w:val="auto"/>
          <w:szCs w:val="24"/>
        </w:rPr>
        <w:t>Из бюджетов каких внебюджетных фондов выплачиваются средства:</w:t>
      </w:r>
    </w:p>
    <w:p w14:paraId="68036FEC" w14:textId="77777777" w:rsid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</w:p>
    <w:p w14:paraId="622AAFAB" w14:textId="77777777" w:rsidR="00C80D96" w:rsidRP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- ветеранам;</w:t>
      </w:r>
    </w:p>
    <w:p w14:paraId="73879CA0" w14:textId="77777777" w:rsidR="00C80D96" w:rsidRPr="00C80D96" w:rsidRDefault="00C80D96" w:rsidP="00C80D96">
      <w:pPr>
        <w:pStyle w:val="FreeForm"/>
        <w:tabs>
          <w:tab w:val="num" w:pos="0"/>
        </w:tabs>
        <w:ind w:right="6" w:firstLine="426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- пособия при рождении (усыновлении) ребенка;</w:t>
      </w:r>
    </w:p>
    <w:p w14:paraId="37F7C599" w14:textId="07D5F5BE" w:rsidR="00C80D96" w:rsidRPr="00C80D96" w:rsidRDefault="00C80D96" w:rsidP="00C80D96">
      <w:pPr>
        <w:spacing w:line="240" w:lineRule="auto"/>
        <w:ind w:firstLine="426"/>
        <w:rPr>
          <w:sz w:val="24"/>
        </w:rPr>
      </w:pPr>
      <w:r>
        <w:rPr>
          <w:sz w:val="24"/>
        </w:rPr>
        <w:t xml:space="preserve">- </w:t>
      </w:r>
      <w:r w:rsidRPr="00C80D96">
        <w:rPr>
          <w:sz w:val="24"/>
        </w:rPr>
        <w:t>соци</w:t>
      </w:r>
      <w:r>
        <w:rPr>
          <w:sz w:val="24"/>
        </w:rPr>
        <w:t>ального пособия на погребение;</w:t>
      </w:r>
    </w:p>
    <w:p w14:paraId="55902E45" w14:textId="1C8A7C79" w:rsidR="00C80D96" w:rsidRP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- на </w:t>
      </w:r>
      <w:r w:rsidRPr="00C80D96">
        <w:rPr>
          <w:rFonts w:ascii="Times New Roman" w:hAnsi="Times New Roman"/>
          <w:color w:val="auto"/>
          <w:szCs w:val="24"/>
        </w:rPr>
        <w:t>дополнительное ежемесячное материальное обеспечение инвалидов вследствие военной травмы;</w:t>
      </w:r>
    </w:p>
    <w:p w14:paraId="3EA6A950" w14:textId="77777777" w:rsidR="00C80D96" w:rsidRP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- инвалидам;</w:t>
      </w:r>
    </w:p>
    <w:p w14:paraId="174C00C2" w14:textId="3CE62B1D" w:rsidR="00C80D96" w:rsidRP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- материнского (семейного) капитала;</w:t>
      </w:r>
    </w:p>
    <w:p w14:paraId="15E2D550" w14:textId="3490AD39" w:rsidR="00C80D96" w:rsidRPr="00C80D96" w:rsidRDefault="00C80D96" w:rsidP="00C80D96">
      <w:pPr>
        <w:spacing w:line="240" w:lineRule="auto"/>
        <w:ind w:firstLine="426"/>
        <w:rPr>
          <w:sz w:val="24"/>
        </w:rPr>
      </w:pPr>
      <w:r>
        <w:rPr>
          <w:sz w:val="24"/>
        </w:rPr>
        <w:t>- на оплату</w:t>
      </w:r>
      <w:r w:rsidRPr="00C80D96">
        <w:rPr>
          <w:sz w:val="24"/>
        </w:rPr>
        <w:t xml:space="preserve"> путевок на санаторно-курортное лечение работников</w:t>
      </w:r>
    </w:p>
    <w:p w14:paraId="6B245F8B" w14:textId="77777777" w:rsidR="00C80D96" w:rsidRPr="00C80D96" w:rsidRDefault="00C80D96" w:rsidP="00C80D96">
      <w:pPr>
        <w:pStyle w:val="FreeForm"/>
        <w:ind w:right="6" w:firstLine="426"/>
        <w:jc w:val="both"/>
        <w:rPr>
          <w:rFonts w:ascii="Times New Roman" w:hAnsi="Times New Roman"/>
          <w:color w:val="auto"/>
          <w:szCs w:val="24"/>
        </w:rPr>
      </w:pPr>
      <w:r w:rsidRPr="00C80D96">
        <w:rPr>
          <w:rFonts w:ascii="Times New Roman" w:hAnsi="Times New Roman"/>
          <w:color w:val="auto"/>
          <w:szCs w:val="24"/>
        </w:rPr>
        <w:t>- гражданам, подвергшимся воздействию радиации;</w:t>
      </w:r>
    </w:p>
    <w:p w14:paraId="2EF56869" w14:textId="577E4989" w:rsidR="00C80D96" w:rsidRPr="00A331BD" w:rsidRDefault="00C80D96" w:rsidP="00241078">
      <w:pPr>
        <w:pStyle w:val="FreeForm"/>
        <w:tabs>
          <w:tab w:val="num" w:pos="0"/>
        </w:tabs>
        <w:ind w:right="6" w:firstLine="42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- </w:t>
      </w:r>
      <w:r w:rsidRPr="00C80D96">
        <w:rPr>
          <w:rFonts w:ascii="Times New Roman" w:hAnsi="Times New Roman"/>
          <w:color w:val="auto"/>
          <w:szCs w:val="24"/>
        </w:rPr>
        <w:t>пособия по беременности и родам</w:t>
      </w:r>
      <w:r w:rsidR="00241078">
        <w:rPr>
          <w:rFonts w:ascii="Times New Roman" w:hAnsi="Times New Roman"/>
          <w:color w:val="auto"/>
          <w:szCs w:val="24"/>
        </w:rPr>
        <w:t>.</w:t>
      </w:r>
    </w:p>
    <w:p w14:paraId="57C61656" w14:textId="77777777" w:rsidR="00A331BD" w:rsidRPr="00A331BD" w:rsidRDefault="00A331BD" w:rsidP="00C80D96">
      <w:pPr>
        <w:pStyle w:val="FreeForm"/>
        <w:tabs>
          <w:tab w:val="num" w:pos="0"/>
        </w:tabs>
        <w:ind w:right="6" w:firstLine="426"/>
        <w:jc w:val="both"/>
        <w:rPr>
          <w:rFonts w:ascii="Times New Roman" w:hAnsi="Times New Roman"/>
          <w:color w:val="auto"/>
          <w:szCs w:val="24"/>
        </w:rPr>
      </w:pPr>
    </w:p>
    <w:p w14:paraId="2125E6D4" w14:textId="26DE01A2" w:rsidR="00A331BD" w:rsidRPr="00A331BD" w:rsidRDefault="00A331BD" w:rsidP="00A331BD">
      <w:pPr>
        <w:autoSpaceDE w:val="0"/>
        <w:autoSpaceDN w:val="0"/>
        <w:spacing w:line="240" w:lineRule="auto"/>
        <w:ind w:firstLine="540"/>
        <w:textAlignment w:val="auto"/>
        <w:rPr>
          <w:rFonts w:eastAsia="MS Mincho"/>
          <w:b/>
          <w:i/>
          <w:sz w:val="24"/>
        </w:rPr>
      </w:pPr>
      <w:r>
        <w:rPr>
          <w:rFonts w:eastAsia="MS Mincho"/>
          <w:sz w:val="24"/>
        </w:rPr>
        <w:t xml:space="preserve">№ 4. </w:t>
      </w:r>
      <w:r w:rsidRPr="001B3F08">
        <w:rPr>
          <w:rFonts w:eastAsia="MS Mincho"/>
          <w:sz w:val="24"/>
        </w:rPr>
        <w:t>На основе федеральных законов «</w:t>
      </w:r>
      <w:r w:rsidRPr="001B3F08">
        <w:rPr>
          <w:sz w:val="24"/>
        </w:rPr>
        <w:t xml:space="preserve">О государственных и муниципальных унитарных предприятиях» и </w:t>
      </w:r>
      <w:r w:rsidRPr="001B3F08">
        <w:rPr>
          <w:rFonts w:eastAsia="MS Mincho"/>
          <w:sz w:val="24"/>
        </w:rPr>
        <w:t xml:space="preserve"> «</w:t>
      </w:r>
      <w:r w:rsidRPr="001B3F08">
        <w:rPr>
          <w:sz w:val="24"/>
        </w:rPr>
        <w:t>Об общих принципах организации местного само</w:t>
      </w:r>
      <w:r w:rsidRPr="0021014A">
        <w:rPr>
          <w:sz w:val="24"/>
        </w:rPr>
        <w:t xml:space="preserve">управления в Российской Федерации» </w:t>
      </w:r>
      <w:r w:rsidR="001B3F08" w:rsidRPr="0021014A">
        <w:rPr>
          <w:b/>
          <w:i/>
          <w:sz w:val="24"/>
        </w:rPr>
        <w:t xml:space="preserve">определите законность создания </w:t>
      </w:r>
      <w:r w:rsidRPr="0021014A">
        <w:rPr>
          <w:rFonts w:eastAsia="MS Mincho"/>
          <w:b/>
          <w:i/>
          <w:sz w:val="24"/>
        </w:rPr>
        <w:t xml:space="preserve"> </w:t>
      </w:r>
      <w:r w:rsidR="001B3F08" w:rsidRPr="00A331BD">
        <w:rPr>
          <w:rFonts w:eastAsia="MS Mincho"/>
          <w:b/>
          <w:i/>
          <w:sz w:val="24"/>
        </w:rPr>
        <w:t>муниципального унитарного предприятия</w:t>
      </w:r>
      <w:r w:rsidR="001B3F08" w:rsidRPr="0021014A">
        <w:rPr>
          <w:rFonts w:eastAsia="MS Mincho"/>
          <w:b/>
          <w:i/>
          <w:sz w:val="24"/>
        </w:rPr>
        <w:t>, основной целью деятельности которого будет техническое обслуживание, эксплуатация и замена лифтов.</w:t>
      </w:r>
    </w:p>
    <w:p w14:paraId="7A5BF227" w14:textId="6E5930C0" w:rsidR="00A46483" w:rsidRPr="0021014A" w:rsidRDefault="00A46483" w:rsidP="001B3F08">
      <w:pPr>
        <w:tabs>
          <w:tab w:val="left" w:pos="9639"/>
        </w:tabs>
        <w:spacing w:line="240" w:lineRule="auto"/>
        <w:rPr>
          <w:sz w:val="24"/>
        </w:rPr>
      </w:pPr>
    </w:p>
    <w:p w14:paraId="70E7726B" w14:textId="77777777" w:rsidR="000600C3" w:rsidRPr="0021014A" w:rsidRDefault="000600C3" w:rsidP="000600C3">
      <w:pPr>
        <w:autoSpaceDE w:val="0"/>
        <w:autoSpaceDN w:val="0"/>
        <w:spacing w:line="240" w:lineRule="auto"/>
        <w:ind w:firstLine="540"/>
        <w:textAlignment w:val="auto"/>
        <w:rPr>
          <w:rFonts w:eastAsia="MS Mincho"/>
          <w:sz w:val="24"/>
        </w:rPr>
      </w:pPr>
      <w:r w:rsidRPr="0021014A">
        <w:rPr>
          <w:rFonts w:eastAsia="MS Mincho"/>
          <w:sz w:val="24"/>
        </w:rPr>
        <w:lastRenderedPageBreak/>
        <w:t>№ 5. За муниципальным унитарным предприятием были закреплены:</w:t>
      </w:r>
    </w:p>
    <w:p w14:paraId="3F488AA0" w14:textId="31988961" w:rsidR="000600C3" w:rsidRPr="000600C3" w:rsidRDefault="000600C3" w:rsidP="000600C3">
      <w:pPr>
        <w:autoSpaceDE w:val="0"/>
        <w:autoSpaceDN w:val="0"/>
        <w:spacing w:line="240" w:lineRule="auto"/>
        <w:ind w:firstLine="540"/>
        <w:textAlignment w:val="auto"/>
        <w:rPr>
          <w:rFonts w:eastAsia="MS Mincho"/>
          <w:sz w:val="24"/>
        </w:rPr>
      </w:pPr>
      <w:r w:rsidRPr="0021014A">
        <w:rPr>
          <w:rFonts w:eastAsia="MS Mincho"/>
          <w:sz w:val="24"/>
        </w:rPr>
        <w:t xml:space="preserve">- </w:t>
      </w:r>
      <w:r w:rsidRPr="000600C3">
        <w:rPr>
          <w:rFonts w:eastAsia="MS Mincho"/>
          <w:sz w:val="24"/>
        </w:rPr>
        <w:t>на праве хозяйственного ведения</w:t>
      </w:r>
      <w:r w:rsidRPr="0021014A">
        <w:rPr>
          <w:rFonts w:eastAsia="MS Mincho"/>
          <w:sz w:val="24"/>
        </w:rPr>
        <w:t>:</w:t>
      </w:r>
      <w:r w:rsidRPr="000600C3">
        <w:rPr>
          <w:rFonts w:eastAsia="MS Mincho"/>
          <w:sz w:val="24"/>
        </w:rPr>
        <w:t xml:space="preserve"> </w:t>
      </w:r>
      <w:r w:rsidR="00BE3AC9" w:rsidRPr="000600C3">
        <w:rPr>
          <w:rFonts w:eastAsia="MS Mincho"/>
          <w:sz w:val="24"/>
        </w:rPr>
        <w:t>помещения административного и производственного корпусов, здание цеха</w:t>
      </w:r>
      <w:r w:rsidRPr="0021014A">
        <w:rPr>
          <w:rFonts w:eastAsia="MS Mincho"/>
          <w:sz w:val="24"/>
        </w:rPr>
        <w:t>;</w:t>
      </w:r>
    </w:p>
    <w:p w14:paraId="75828FA5" w14:textId="43DB26BB" w:rsidR="000600C3" w:rsidRPr="000600C3" w:rsidRDefault="000600C3" w:rsidP="000600C3">
      <w:pPr>
        <w:autoSpaceDE w:val="0"/>
        <w:autoSpaceDN w:val="0"/>
        <w:spacing w:line="240" w:lineRule="auto"/>
        <w:ind w:firstLine="540"/>
        <w:textAlignment w:val="auto"/>
        <w:rPr>
          <w:rFonts w:eastAsia="MS Mincho"/>
          <w:sz w:val="24"/>
        </w:rPr>
      </w:pPr>
      <w:r w:rsidRPr="0021014A">
        <w:rPr>
          <w:rFonts w:eastAsia="MS Mincho"/>
          <w:sz w:val="24"/>
        </w:rPr>
        <w:t xml:space="preserve">- на праве аренды: </w:t>
      </w:r>
      <w:r w:rsidR="00BE3AC9" w:rsidRPr="000600C3">
        <w:rPr>
          <w:rFonts w:eastAsia="MS Mincho"/>
          <w:sz w:val="24"/>
        </w:rPr>
        <w:t>часть имущественного комплекса,</w:t>
      </w:r>
      <w:r w:rsidR="00BE3AC9" w:rsidRPr="0021014A">
        <w:rPr>
          <w:rFonts w:eastAsia="MS Mincho"/>
          <w:sz w:val="24"/>
        </w:rPr>
        <w:t xml:space="preserve"> </w:t>
      </w:r>
      <w:r w:rsidR="00BE3AC9">
        <w:rPr>
          <w:rFonts w:eastAsia="MS Mincho"/>
          <w:sz w:val="24"/>
        </w:rPr>
        <w:t>оборудование, стан</w:t>
      </w:r>
      <w:r w:rsidR="00BE3AC9" w:rsidRPr="000600C3">
        <w:rPr>
          <w:rFonts w:eastAsia="MS Mincho"/>
          <w:sz w:val="24"/>
        </w:rPr>
        <w:t>к</w:t>
      </w:r>
      <w:r w:rsidR="00BE3AC9">
        <w:rPr>
          <w:rFonts w:eastAsia="MS Mincho"/>
          <w:sz w:val="24"/>
        </w:rPr>
        <w:t>и</w:t>
      </w:r>
      <w:r w:rsidR="00BE3AC9" w:rsidRPr="000600C3">
        <w:rPr>
          <w:rFonts w:eastAsia="MS Mincho"/>
          <w:sz w:val="24"/>
        </w:rPr>
        <w:t>, авт</w:t>
      </w:r>
      <w:r w:rsidR="00BE3AC9">
        <w:rPr>
          <w:rFonts w:eastAsia="MS Mincho"/>
          <w:sz w:val="24"/>
        </w:rPr>
        <w:t>омобили</w:t>
      </w:r>
      <w:r w:rsidR="00BE3AC9" w:rsidRPr="0021014A">
        <w:rPr>
          <w:rFonts w:eastAsia="MS Mincho"/>
          <w:sz w:val="24"/>
        </w:rPr>
        <w:t xml:space="preserve"> и другое движимое имущество</w:t>
      </w:r>
      <w:r w:rsidR="00BE3AC9">
        <w:rPr>
          <w:rFonts w:eastAsia="MS Mincho"/>
          <w:sz w:val="24"/>
        </w:rPr>
        <w:t>.</w:t>
      </w:r>
    </w:p>
    <w:p w14:paraId="06B088AC" w14:textId="0981BA96" w:rsidR="0021014A" w:rsidRPr="000600C3" w:rsidRDefault="000600C3" w:rsidP="0083122B">
      <w:pPr>
        <w:autoSpaceDE w:val="0"/>
        <w:autoSpaceDN w:val="0"/>
        <w:spacing w:line="240" w:lineRule="auto"/>
        <w:ind w:firstLine="540"/>
        <w:textAlignment w:val="auto"/>
        <w:rPr>
          <w:rFonts w:eastAsia="MS Mincho"/>
          <w:sz w:val="24"/>
        </w:rPr>
      </w:pPr>
      <w:r w:rsidRPr="0021014A">
        <w:rPr>
          <w:rFonts w:eastAsia="MS Mincho"/>
          <w:sz w:val="24"/>
        </w:rPr>
        <w:t>По итогам работы за</w:t>
      </w:r>
      <w:r w:rsidRPr="000600C3">
        <w:rPr>
          <w:rFonts w:eastAsia="MS Mincho"/>
          <w:sz w:val="24"/>
        </w:rPr>
        <w:t xml:space="preserve"> год Предприятие получило чистую прибыль</w:t>
      </w:r>
      <w:r w:rsidRPr="0021014A">
        <w:rPr>
          <w:rFonts w:eastAsia="MS Mincho"/>
          <w:sz w:val="24"/>
        </w:rPr>
        <w:t xml:space="preserve"> и перечислило её в</w:t>
      </w:r>
      <w:r w:rsidR="0021014A" w:rsidRPr="0021014A">
        <w:rPr>
          <w:rFonts w:eastAsia="MS Mincho"/>
          <w:sz w:val="24"/>
        </w:rPr>
        <w:t xml:space="preserve"> бюджет, за исключением прибыли</w:t>
      </w:r>
      <w:r w:rsidRPr="0021014A">
        <w:rPr>
          <w:rFonts w:eastAsia="MS Mincho"/>
          <w:sz w:val="24"/>
        </w:rPr>
        <w:t xml:space="preserve"> полученной от использования имущества переданного на праве аренды. </w:t>
      </w:r>
      <w:r w:rsidR="0021014A" w:rsidRPr="0021014A">
        <w:rPr>
          <w:rFonts w:eastAsia="MS Mincho"/>
          <w:sz w:val="24"/>
        </w:rPr>
        <w:t>Муниципальное образование, считая неправомерным такое исключение</w:t>
      </w:r>
      <w:r w:rsidRPr="000600C3">
        <w:rPr>
          <w:rFonts w:eastAsia="MS Mincho"/>
          <w:sz w:val="24"/>
        </w:rPr>
        <w:t>,</w:t>
      </w:r>
      <w:r w:rsidR="0083122B">
        <w:rPr>
          <w:rFonts w:eastAsia="MS Mincho"/>
          <w:sz w:val="24"/>
        </w:rPr>
        <w:t xml:space="preserve"> </w:t>
      </w:r>
      <w:r w:rsidR="0083122B" w:rsidRPr="00241078">
        <w:rPr>
          <w:rFonts w:eastAsia="MS Mincho"/>
          <w:b/>
          <w:i/>
          <w:color w:val="000000" w:themeColor="text1"/>
          <w:sz w:val="24"/>
        </w:rPr>
        <w:t>изъяло часть имущества предприятия, переданного ему на праве хозяйственного ведения</w:t>
      </w:r>
      <w:r w:rsidR="0083122B" w:rsidRPr="00241078">
        <w:rPr>
          <w:rFonts w:eastAsia="MS Mincho"/>
          <w:color w:val="000000" w:themeColor="text1"/>
          <w:sz w:val="24"/>
        </w:rPr>
        <w:t>.</w:t>
      </w:r>
      <w:r w:rsidRPr="00241078">
        <w:rPr>
          <w:rFonts w:eastAsia="MS Mincho"/>
          <w:color w:val="000000" w:themeColor="text1"/>
          <w:sz w:val="24"/>
        </w:rPr>
        <w:t xml:space="preserve"> </w:t>
      </w:r>
      <w:r w:rsidR="0021014A" w:rsidRPr="0021014A">
        <w:rPr>
          <w:rFonts w:eastAsia="MS Mincho"/>
          <w:b/>
          <w:i/>
          <w:sz w:val="24"/>
        </w:rPr>
        <w:t>Укажите, кто прав в данном споре.</w:t>
      </w:r>
    </w:p>
    <w:p w14:paraId="0354C982" w14:textId="77777777" w:rsidR="00131857" w:rsidRPr="0021014A" w:rsidRDefault="00131857" w:rsidP="001B3F08">
      <w:pPr>
        <w:tabs>
          <w:tab w:val="left" w:pos="9639"/>
        </w:tabs>
        <w:spacing w:line="240" w:lineRule="auto"/>
        <w:rPr>
          <w:sz w:val="24"/>
        </w:rPr>
      </w:pPr>
    </w:p>
    <w:p w14:paraId="7874AE16" w14:textId="1C98D299" w:rsidR="00405E09" w:rsidRDefault="00C97670" w:rsidP="0079072C">
      <w:pPr>
        <w:tabs>
          <w:tab w:val="left" w:pos="9639"/>
        </w:tabs>
        <w:spacing w:line="240" w:lineRule="auto"/>
        <w:ind w:firstLine="567"/>
        <w:rPr>
          <w:sz w:val="24"/>
        </w:rPr>
      </w:pPr>
      <w:r w:rsidRPr="0021014A">
        <w:rPr>
          <w:sz w:val="24"/>
        </w:rPr>
        <w:t xml:space="preserve">№ </w:t>
      </w:r>
      <w:r w:rsidR="0021014A">
        <w:rPr>
          <w:sz w:val="24"/>
        </w:rPr>
        <w:t>6</w:t>
      </w:r>
      <w:r w:rsidRPr="0021014A">
        <w:rPr>
          <w:sz w:val="24"/>
        </w:rPr>
        <w:t>. Национальный исследовательский Томский государственный университет является федеральным</w:t>
      </w:r>
      <w:r>
        <w:rPr>
          <w:sz w:val="24"/>
        </w:rPr>
        <w:t xml:space="preserve"> автономным учреждением. </w:t>
      </w:r>
      <w:r w:rsidRPr="00C97670">
        <w:rPr>
          <w:b/>
          <w:i/>
          <w:sz w:val="24"/>
        </w:rPr>
        <w:t>Назовите преимущества этой формы государственных учреждений, по сравнению с другими (бюджетными, казенными).</w:t>
      </w:r>
    </w:p>
    <w:p w14:paraId="3F7D6FC1" w14:textId="77777777" w:rsidR="00405E09" w:rsidRDefault="00405E09" w:rsidP="0079072C">
      <w:pPr>
        <w:tabs>
          <w:tab w:val="left" w:pos="9639"/>
        </w:tabs>
        <w:spacing w:line="240" w:lineRule="auto"/>
        <w:ind w:firstLine="567"/>
        <w:rPr>
          <w:sz w:val="24"/>
        </w:rPr>
      </w:pPr>
    </w:p>
    <w:p w14:paraId="49699B44" w14:textId="751348B8" w:rsidR="00BE3AC9" w:rsidRPr="00687C60" w:rsidRDefault="00BE3AC9" w:rsidP="00687C6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87C60">
        <w:rPr>
          <w:rFonts w:ascii="Times New Roman" w:hAnsi="Times New Roman" w:cs="Times New Roman"/>
          <w:sz w:val="24"/>
          <w:szCs w:val="24"/>
        </w:rPr>
        <w:t xml:space="preserve">№ 7. В настоящее время в России серьезное внимание уделяется вопросам жилищно-коммунального хозяйства. </w:t>
      </w:r>
      <w:r w:rsidR="00687C60" w:rsidRPr="00687C60">
        <w:rPr>
          <w:rFonts w:ascii="Times New Roman" w:hAnsi="Times New Roman" w:cs="Times New Roman"/>
          <w:sz w:val="24"/>
          <w:szCs w:val="24"/>
        </w:rPr>
        <w:t>Так</w:t>
      </w:r>
      <w:r w:rsidR="00687C60">
        <w:rPr>
          <w:rFonts w:ascii="Times New Roman" w:hAnsi="Times New Roman" w:cs="Times New Roman"/>
          <w:sz w:val="24"/>
          <w:szCs w:val="24"/>
        </w:rPr>
        <w:t>,</w:t>
      </w:r>
      <w:r w:rsidR="00687C60" w:rsidRPr="00687C60">
        <w:rPr>
          <w:rFonts w:ascii="Times New Roman" w:hAnsi="Times New Roman" w:cs="Times New Roman"/>
          <w:sz w:val="24"/>
          <w:szCs w:val="24"/>
        </w:rPr>
        <w:t xml:space="preserve"> на федеральном уровне создан </w:t>
      </w:r>
      <w:r w:rsidRPr="00687C6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687C60" w:rsidRPr="00687C60">
        <w:rPr>
          <w:rFonts w:ascii="Times New Roman" w:hAnsi="Times New Roman" w:cs="Times New Roman"/>
          <w:sz w:val="24"/>
          <w:szCs w:val="24"/>
        </w:rPr>
        <w:t>, на уровне субъектов РФ создаются Фонд</w:t>
      </w:r>
      <w:r w:rsidR="00687C60">
        <w:rPr>
          <w:rFonts w:ascii="Times New Roman" w:hAnsi="Times New Roman" w:cs="Times New Roman"/>
          <w:sz w:val="24"/>
          <w:szCs w:val="24"/>
        </w:rPr>
        <w:t>ы</w:t>
      </w:r>
      <w:r w:rsidR="00687C60" w:rsidRPr="00687C60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</w:t>
      </w:r>
      <w:r w:rsidR="00687C60">
        <w:rPr>
          <w:rFonts w:ascii="Times New Roman" w:hAnsi="Times New Roman" w:cs="Times New Roman"/>
          <w:sz w:val="24"/>
          <w:szCs w:val="24"/>
        </w:rPr>
        <w:t xml:space="preserve">. </w:t>
      </w:r>
      <w:r w:rsidR="00687C60" w:rsidRPr="00687C60">
        <w:rPr>
          <w:rFonts w:ascii="Times New Roman" w:hAnsi="Times New Roman" w:cs="Times New Roman"/>
          <w:b/>
          <w:i/>
          <w:sz w:val="24"/>
          <w:szCs w:val="24"/>
        </w:rPr>
        <w:t>На основе анализа федерального и областного законодательства</w:t>
      </w:r>
      <w:r w:rsidR="00687C60">
        <w:rPr>
          <w:rFonts w:ascii="Times New Roman" w:hAnsi="Times New Roman" w:cs="Times New Roman"/>
          <w:b/>
          <w:i/>
          <w:sz w:val="24"/>
          <w:szCs w:val="24"/>
        </w:rPr>
        <w:t xml:space="preserve"> об указанных фондах</w:t>
      </w:r>
      <w:r w:rsidR="00687C60" w:rsidRPr="00687C60">
        <w:rPr>
          <w:rFonts w:ascii="Times New Roman" w:hAnsi="Times New Roman" w:cs="Times New Roman"/>
          <w:b/>
          <w:i/>
          <w:sz w:val="24"/>
          <w:szCs w:val="24"/>
        </w:rPr>
        <w:t xml:space="preserve">, назовите </w:t>
      </w:r>
      <w:r w:rsidR="00687C60">
        <w:rPr>
          <w:rFonts w:ascii="Times New Roman" w:hAnsi="Times New Roman" w:cs="Times New Roman"/>
          <w:b/>
          <w:i/>
          <w:sz w:val="24"/>
          <w:szCs w:val="24"/>
        </w:rPr>
        <w:t xml:space="preserve">их </w:t>
      </w:r>
      <w:r w:rsidR="00687C60" w:rsidRPr="00687C6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организационно-правовую форму, источники доходов и основные направления расходования средств. </w:t>
      </w:r>
    </w:p>
    <w:p w14:paraId="7376568B" w14:textId="4B8EFCDA" w:rsidR="00BE3AC9" w:rsidRPr="00687C60" w:rsidRDefault="00AC43A0" w:rsidP="00AC43A0">
      <w:pPr>
        <w:tabs>
          <w:tab w:val="left" w:pos="2376"/>
        </w:tabs>
        <w:spacing w:line="240" w:lineRule="auto"/>
        <w:ind w:firstLine="567"/>
        <w:rPr>
          <w:sz w:val="24"/>
        </w:rPr>
      </w:pPr>
      <w:r>
        <w:rPr>
          <w:sz w:val="24"/>
        </w:rPr>
        <w:tab/>
      </w:r>
    </w:p>
    <w:p w14:paraId="1C3E1735" w14:textId="46E42237" w:rsidR="006257E4" w:rsidRPr="0002095D" w:rsidRDefault="00687C60" w:rsidP="0079072C">
      <w:pPr>
        <w:tabs>
          <w:tab w:val="left" w:pos="9639"/>
        </w:tabs>
        <w:spacing w:line="240" w:lineRule="auto"/>
        <w:ind w:firstLine="567"/>
        <w:rPr>
          <w:sz w:val="24"/>
        </w:rPr>
      </w:pPr>
      <w:r>
        <w:rPr>
          <w:sz w:val="24"/>
        </w:rPr>
        <w:t>№ 8</w:t>
      </w:r>
      <w:r w:rsidR="006257E4" w:rsidRPr="00687C60">
        <w:rPr>
          <w:sz w:val="24"/>
        </w:rPr>
        <w:t>.  Начертите</w:t>
      </w:r>
      <w:r w:rsidR="006257E4" w:rsidRPr="0002095D">
        <w:rPr>
          <w:sz w:val="24"/>
        </w:rPr>
        <w:t xml:space="preserve"> схему финансовой системы Российской Федерации. Выделите в ней финансовые институты федерального, территориального (регионального) и муниципального уровня. Укажите в финансовой системе место бюджетной системы как экономической категории. </w:t>
      </w:r>
    </w:p>
    <w:p w14:paraId="150D09C6" w14:textId="77777777" w:rsidR="006257E4" w:rsidRPr="0002095D" w:rsidRDefault="006257E4" w:rsidP="0079072C">
      <w:pPr>
        <w:tabs>
          <w:tab w:val="left" w:pos="1418"/>
          <w:tab w:val="left" w:pos="9639"/>
        </w:tabs>
        <w:spacing w:line="240" w:lineRule="auto"/>
        <w:ind w:firstLine="567"/>
        <w:rPr>
          <w:b/>
          <w:i/>
          <w:sz w:val="24"/>
        </w:rPr>
      </w:pPr>
      <w:r w:rsidRPr="0002095D">
        <w:rPr>
          <w:b/>
          <w:i/>
          <w:sz w:val="24"/>
        </w:rPr>
        <w:t>Определите понятие муниципального бюджета как института финансовой системы. В чем проявляется отличие финансовой системы и системы финансовых фондов Российской Федерации?</w:t>
      </w:r>
    </w:p>
    <w:p w14:paraId="303CA947" w14:textId="77777777" w:rsidR="006257E4" w:rsidRPr="0002095D" w:rsidRDefault="006257E4" w:rsidP="0079072C">
      <w:pPr>
        <w:tabs>
          <w:tab w:val="left" w:pos="1418"/>
          <w:tab w:val="left" w:pos="9639"/>
        </w:tabs>
        <w:spacing w:line="240" w:lineRule="auto"/>
        <w:ind w:firstLine="567"/>
        <w:jc w:val="center"/>
        <w:rPr>
          <w:b/>
          <w:sz w:val="24"/>
        </w:rPr>
      </w:pPr>
    </w:p>
    <w:p w14:paraId="2236D30D" w14:textId="77777777" w:rsidR="006257E4" w:rsidRPr="00E25870" w:rsidRDefault="006257E4" w:rsidP="0079072C">
      <w:pPr>
        <w:tabs>
          <w:tab w:val="left" w:pos="1418"/>
          <w:tab w:val="left" w:pos="9639"/>
        </w:tabs>
        <w:spacing w:line="240" w:lineRule="auto"/>
        <w:ind w:firstLine="567"/>
        <w:jc w:val="center"/>
        <w:outlineLvl w:val="0"/>
        <w:rPr>
          <w:b/>
          <w:sz w:val="24"/>
        </w:rPr>
      </w:pPr>
      <w:r w:rsidRPr="00E25870">
        <w:rPr>
          <w:b/>
          <w:sz w:val="24"/>
        </w:rPr>
        <w:t>Нормативные акты к теме:</w:t>
      </w:r>
    </w:p>
    <w:p w14:paraId="2C4B4D6D" w14:textId="77777777" w:rsidR="006257E4" w:rsidRPr="00E25870" w:rsidRDefault="006257E4" w:rsidP="004C5107">
      <w:pPr>
        <w:tabs>
          <w:tab w:val="left" w:pos="1418"/>
          <w:tab w:val="left" w:pos="9639"/>
        </w:tabs>
        <w:spacing w:line="240" w:lineRule="auto"/>
        <w:ind w:firstLine="426"/>
        <w:jc w:val="center"/>
        <w:rPr>
          <w:b/>
          <w:sz w:val="24"/>
        </w:rPr>
      </w:pPr>
    </w:p>
    <w:p w14:paraId="6FE044D8" w14:textId="55CAB086" w:rsidR="00405E09" w:rsidRPr="004C5107" w:rsidRDefault="004C5107" w:rsidP="00164EF8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2355EE">
        <w:rPr>
          <w:b/>
          <w:sz w:val="24"/>
        </w:rPr>
        <w:t xml:space="preserve">Конституция Российской Федерации </w:t>
      </w:r>
      <w:r w:rsidRPr="002355EE">
        <w:rPr>
          <w:sz w:val="24"/>
        </w:rPr>
        <w:t>// принята всенародным голосованием 12 декабря 1993 г.</w:t>
      </w:r>
      <w:r>
        <w:rPr>
          <w:sz w:val="24"/>
        </w:rPr>
        <w:t xml:space="preserve"> </w:t>
      </w:r>
    </w:p>
    <w:p w14:paraId="09BE0EC7" w14:textId="3665E5D6" w:rsidR="00405E09" w:rsidRPr="002355EE" w:rsidRDefault="00405E09" w:rsidP="004C5107">
      <w:pPr>
        <w:pStyle w:val="a6"/>
        <w:numPr>
          <w:ilvl w:val="0"/>
          <w:numId w:val="9"/>
        </w:numPr>
        <w:ind w:left="0" w:firstLine="426"/>
        <w:rPr>
          <w:b/>
          <w:bCs/>
          <w:sz w:val="24"/>
        </w:rPr>
      </w:pPr>
      <w:r w:rsidRPr="002355EE">
        <w:rPr>
          <w:b/>
          <w:sz w:val="24"/>
        </w:rPr>
        <w:t>Бюджетный кодекс РФ</w:t>
      </w:r>
      <w:r w:rsidR="00BD5849">
        <w:rPr>
          <w:b/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2355EE">
        <w:rPr>
          <w:sz w:val="24"/>
        </w:rPr>
        <w:t xml:space="preserve">: Федеральный закон от </w:t>
      </w:r>
      <w:r w:rsidR="00C023BD">
        <w:rPr>
          <w:sz w:val="24"/>
        </w:rPr>
        <w:t xml:space="preserve">31.07.1998 г. № 145-ФЗ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6A6DEC9C" w14:textId="6D29972C" w:rsidR="004B5901" w:rsidRPr="002355EE" w:rsidRDefault="00405E09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Гражданский кодекс Российской Федерации (часть первая)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r w:rsidRPr="002355EE">
        <w:rPr>
          <w:sz w:val="24"/>
        </w:rPr>
        <w:t xml:space="preserve"> от 30.11.1994 № 51-ФЗ 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33932516" w14:textId="6D1887DB" w:rsidR="00A331BD" w:rsidRPr="002355EE" w:rsidRDefault="00A331BD" w:rsidP="004C5107">
      <w:pPr>
        <w:pStyle w:val="a6"/>
        <w:numPr>
          <w:ilvl w:val="0"/>
          <w:numId w:val="9"/>
        </w:numPr>
        <w:ind w:left="0" w:firstLine="426"/>
        <w:rPr>
          <w:bCs/>
          <w:sz w:val="24"/>
        </w:rPr>
      </w:pPr>
      <w:r w:rsidRPr="002355EE">
        <w:rPr>
          <w:b/>
          <w:sz w:val="24"/>
        </w:rPr>
        <w:t>Об общих принципах организации местного самоуправления в Российской Федерации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 06.10.2003 г. № 131-ФЗ. 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3980C60A" w14:textId="4060E906" w:rsidR="00160555" w:rsidRPr="002355EE" w:rsidRDefault="00160555" w:rsidP="004C5107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2355EE">
        <w:rPr>
          <w:rFonts w:eastAsia="MS Mincho"/>
          <w:b/>
          <w:sz w:val="24"/>
        </w:rPr>
        <w:t>О Фонде содействия реформированию жилищно-коммунального хозяйства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rFonts w:eastAsia="MS Mincho"/>
          <w:sz w:val="24"/>
        </w:rPr>
        <w:t>:</w:t>
      </w:r>
      <w:proofErr w:type="gramEnd"/>
      <w:r w:rsidRPr="002355EE">
        <w:rPr>
          <w:rFonts w:eastAsia="MS Mincho"/>
          <w:sz w:val="24"/>
        </w:rPr>
        <w:t xml:space="preserve"> Фе</w:t>
      </w:r>
      <w:r w:rsidR="00DC6C56" w:rsidRPr="002355EE">
        <w:rPr>
          <w:rFonts w:eastAsia="MS Mincho"/>
          <w:sz w:val="24"/>
        </w:rPr>
        <w:t xml:space="preserve">деральный закон от 21.07.2007 № </w:t>
      </w:r>
      <w:r w:rsidRPr="002355EE">
        <w:rPr>
          <w:rFonts w:eastAsia="MS Mincho"/>
          <w:sz w:val="24"/>
        </w:rPr>
        <w:t>185-ФЗ</w:t>
      </w:r>
      <w:r w:rsidR="00DC6C56" w:rsidRPr="002355EE">
        <w:rPr>
          <w:rFonts w:eastAsia="MS Mincho"/>
          <w:sz w:val="24"/>
        </w:rPr>
        <w:t xml:space="preserve">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1F5B0AE5" w14:textId="69071E38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Об обязательном пенсионном страховании в Российской Федерации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</w:t>
      </w:r>
      <w:r w:rsidR="005E7D50">
        <w:rPr>
          <w:sz w:val="24"/>
        </w:rPr>
        <w:t xml:space="preserve"> 15.12.2001 № 167-ФЗ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lastRenderedPageBreak/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02BDB402" w14:textId="35487364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 дополнительных страховых взносах на накопительную часть трудовой пенсии и государственной поддержке формирования пенсионных накоплений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</w:t>
      </w:r>
      <w:r w:rsidR="005E7D50">
        <w:rPr>
          <w:sz w:val="24"/>
        </w:rPr>
        <w:t xml:space="preserve">т 30.04.2008 № 56-ФЗ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42AF68C6" w14:textId="3375C68C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Об обязательном социальном страховании на случай временной нетрудоспособности и в связи с материнством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</w:t>
      </w:r>
      <w:r w:rsidR="00CE19D8">
        <w:rPr>
          <w:sz w:val="24"/>
        </w:rPr>
        <w:t xml:space="preserve"> 29.12.2006 № 255-ФЗ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5E5348AD" w14:textId="0F624C48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Об обязательном социальном страховании от несчастных случаев на производстве и профессиональных заболеваний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 24.07.1998 № 125-ФЗ 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3C17F009" w14:textId="4B0EFBCE" w:rsidR="006257E4" w:rsidRPr="00C023BD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Об обязательном медицинском страховании в Российской Федерации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</w:t>
      </w:r>
      <w:r w:rsidR="005970FC">
        <w:rPr>
          <w:sz w:val="24"/>
        </w:rPr>
        <w:t xml:space="preserve"> 29.11.2010 № 326-ФЗ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7D606547" w14:textId="3BFA378B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 государственных и муниципальных унитарных предприятиях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</w:t>
      </w:r>
      <w:r w:rsidR="00B10C93">
        <w:rPr>
          <w:sz w:val="24"/>
        </w:rPr>
        <w:t xml:space="preserve"> 14.11.2002 № 161-ФЗ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761A5717" w14:textId="518D762A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</w:t>
      </w:r>
      <w:r w:rsidR="00B10C93">
        <w:rPr>
          <w:sz w:val="24"/>
        </w:rPr>
        <w:t xml:space="preserve">т 08.05.2010 № 83-ФЗ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6B8C08C3" w14:textId="49F7D029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Об автономных учреждениях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от</w:t>
      </w:r>
      <w:r w:rsidR="00D731D5">
        <w:rPr>
          <w:sz w:val="24"/>
        </w:rPr>
        <w:t xml:space="preserve"> 03.11.2006 № 174-ФЗ </w:t>
      </w:r>
      <w:r w:rsidRPr="002355EE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763900F8" w14:textId="7ABA75E8" w:rsidR="006257E4" w:rsidRPr="00C023BD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 некоммерческих организациях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Федеральный закон </w:t>
      </w:r>
      <w:r w:rsidR="00C023BD">
        <w:rPr>
          <w:sz w:val="24"/>
        </w:rPr>
        <w:t>от 12.01.1996 № 7-ФЗ</w:t>
      </w:r>
      <w:r w:rsidRPr="002355EE">
        <w:rPr>
          <w:sz w:val="24"/>
        </w:rPr>
        <w:t xml:space="preserve"> 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45E53A04" w14:textId="600B3261" w:rsidR="002355EE" w:rsidRPr="002355EE" w:rsidRDefault="00C67606" w:rsidP="004C5107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2355EE">
        <w:rPr>
          <w:rFonts w:eastAsia="MS Mincho"/>
          <w:b/>
          <w:sz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rFonts w:eastAsia="MS Mincho"/>
          <w:sz w:val="24"/>
        </w:rPr>
        <w:t>:</w:t>
      </w:r>
      <w:proofErr w:type="gramEnd"/>
      <w:r w:rsidRPr="002355EE">
        <w:rPr>
          <w:rFonts w:eastAsia="MS Mincho"/>
          <w:sz w:val="24"/>
        </w:rPr>
        <w:t xml:space="preserve"> Федеральный закон от 28.12.2013 № 422-ФЗ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0821658A" w14:textId="018E113E" w:rsidR="00C67606" w:rsidRPr="002355EE" w:rsidRDefault="002355EE" w:rsidP="004C5107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2355EE">
        <w:rPr>
          <w:rFonts w:eastAsia="MS Mincho"/>
          <w:b/>
          <w:sz w:val="24"/>
        </w:rPr>
        <w:t>О страховании вкладов в банках Российской Федерации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rFonts w:eastAsia="MS Mincho"/>
          <w:sz w:val="24"/>
        </w:rPr>
        <w:t>:</w:t>
      </w:r>
      <w:proofErr w:type="gramEnd"/>
      <w:r w:rsidRPr="002355EE">
        <w:rPr>
          <w:rFonts w:eastAsia="MS Mincho"/>
          <w:sz w:val="24"/>
        </w:rPr>
        <w:t xml:space="preserve"> Федеральный закон от 23.12.2003 № 177-ФЗ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03E72C19" w14:textId="7CCB73B8" w:rsidR="006257E4" w:rsidRPr="002355EE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Вопросы Пенсионного фонда Российской Федерации (России)</w:t>
      </w:r>
      <w:r w:rsidRPr="002355EE">
        <w:rPr>
          <w:sz w:val="24"/>
        </w:rPr>
        <w:t xml:space="preserve"> (вместе с "Положением о Пенсионном фонде Российской Федерации (России)", "Порядком уплаты страховых взносов работодателями и гражданами в Пенсионный фонд Российской Федерации (России)")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 </w:t>
      </w:r>
      <w:r w:rsidRPr="002355EE">
        <w:rPr>
          <w:sz w:val="24"/>
        </w:rPr>
        <w:t xml:space="preserve">: Постановление ВС РФ от 27.12.1991 № 2122-1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справ. правовая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56937440" w14:textId="77CCF7EF" w:rsidR="006257E4" w:rsidRPr="00C023BD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2355EE">
        <w:rPr>
          <w:b/>
          <w:sz w:val="24"/>
        </w:rPr>
        <w:t>О Фонде социального страхования Российской Федерации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2355EE">
        <w:rPr>
          <w:sz w:val="24"/>
        </w:rPr>
        <w:t>:</w:t>
      </w:r>
      <w:proofErr w:type="gramEnd"/>
      <w:r w:rsidRPr="002355EE">
        <w:rPr>
          <w:sz w:val="24"/>
        </w:rPr>
        <w:t xml:space="preserve"> Постановление </w:t>
      </w:r>
      <w:r w:rsidRPr="00DC2634">
        <w:rPr>
          <w:sz w:val="24"/>
        </w:rPr>
        <w:t>Правительства РФ</w:t>
      </w:r>
      <w:r w:rsidR="00037848" w:rsidRPr="00DC2634">
        <w:rPr>
          <w:sz w:val="24"/>
        </w:rPr>
        <w:t xml:space="preserve"> от 12.02.1994 № 101 </w:t>
      </w:r>
      <w:r w:rsidRPr="00DC2634">
        <w:rPr>
          <w:sz w:val="24"/>
        </w:rPr>
        <w:t>//</w:t>
      </w:r>
      <w:r w:rsidR="00BD5849" w:rsidRPr="00BD5849">
        <w:rPr>
          <w:color w:val="000000"/>
          <w:sz w:val="24"/>
          <w:shd w:val="clear" w:color="auto" w:fill="FFFFFF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lastRenderedPageBreak/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71DFABCA" w14:textId="6791496C" w:rsidR="006257E4" w:rsidRPr="00C023BD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DC2634">
        <w:rPr>
          <w:b/>
          <w:sz w:val="24"/>
        </w:rPr>
        <w:t>Об утверждении устава Федерального фонда обязательного медицинского страхования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DC2634">
        <w:rPr>
          <w:sz w:val="24"/>
        </w:rPr>
        <w:t>:</w:t>
      </w:r>
      <w:proofErr w:type="gramEnd"/>
      <w:r w:rsidRPr="00DC2634">
        <w:rPr>
          <w:sz w:val="24"/>
        </w:rPr>
        <w:t xml:space="preserve"> Постановление Правительства РФ</w:t>
      </w:r>
      <w:r w:rsidR="00037848" w:rsidRPr="00DC2634">
        <w:rPr>
          <w:sz w:val="24"/>
        </w:rPr>
        <w:t xml:space="preserve"> от 29.07.1998 № 857 </w:t>
      </w:r>
      <w:r w:rsidRPr="00DC2634">
        <w:rPr>
          <w:sz w:val="24"/>
        </w:rPr>
        <w:t>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2CCE5DD8" w14:textId="50844E14" w:rsidR="006257E4" w:rsidRPr="00C023BD" w:rsidRDefault="006257E4" w:rsidP="004C5107">
      <w:pPr>
        <w:pStyle w:val="a6"/>
        <w:numPr>
          <w:ilvl w:val="0"/>
          <w:numId w:val="9"/>
        </w:numPr>
        <w:ind w:left="0" w:firstLine="426"/>
        <w:rPr>
          <w:sz w:val="24"/>
        </w:rPr>
      </w:pPr>
      <w:r w:rsidRPr="00DC2634">
        <w:rPr>
          <w:b/>
          <w:sz w:val="24"/>
        </w:rPr>
        <w:t>Об утверждении Типового положения о территориальном фонде обязательного медицинского страхования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Pr="00DC2634">
        <w:rPr>
          <w:sz w:val="24"/>
        </w:rPr>
        <w:t>:</w:t>
      </w:r>
      <w:proofErr w:type="gramEnd"/>
      <w:r w:rsidRPr="00DC2634">
        <w:rPr>
          <w:sz w:val="24"/>
        </w:rPr>
        <w:t xml:space="preserve"> Приказ </w:t>
      </w:r>
      <w:proofErr w:type="spellStart"/>
      <w:r w:rsidRPr="00DC2634">
        <w:rPr>
          <w:sz w:val="24"/>
        </w:rPr>
        <w:t>Минздравсоцразвития</w:t>
      </w:r>
      <w:proofErr w:type="spellEnd"/>
      <w:r w:rsidRPr="00DC2634">
        <w:rPr>
          <w:sz w:val="24"/>
        </w:rPr>
        <w:t xml:space="preserve"> РФ от 21.01.2011 № 15н (Зарегистрировано в Минюсте РФ 02.02.2011 N 19661) //</w:t>
      </w:r>
      <w:r w:rsidR="00BD5849">
        <w:rPr>
          <w:sz w:val="24"/>
        </w:rPr>
        <w:t xml:space="preserve">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45C03167" w14:textId="651AA6F7" w:rsidR="00242F56" w:rsidRPr="009C4406" w:rsidRDefault="007952AE" w:rsidP="004C5107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DC2634">
        <w:rPr>
          <w:rFonts w:eastAsia="MS Mincho"/>
          <w:b/>
          <w:sz w:val="24"/>
        </w:rPr>
        <w:t>Об организации проведения капитального ремонта общего имущества в многоквартирных домах на территории Томской области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</w:t>
      </w:r>
      <w:proofErr w:type="gramStart"/>
      <w:r w:rsidR="00BD5849" w:rsidRPr="008F3872">
        <w:rPr>
          <w:color w:val="000000"/>
          <w:sz w:val="24"/>
          <w:shd w:val="clear" w:color="auto" w:fill="FFFFFF"/>
        </w:rPr>
        <w:t> </w:t>
      </w:r>
      <w:r w:rsidR="00C67606" w:rsidRPr="00DC2634">
        <w:rPr>
          <w:rFonts w:eastAsia="MS Mincho"/>
          <w:sz w:val="24"/>
        </w:rPr>
        <w:t>:</w:t>
      </w:r>
      <w:proofErr w:type="gramEnd"/>
      <w:r w:rsidRPr="00DC2634">
        <w:rPr>
          <w:rFonts w:eastAsia="MS Mincho"/>
          <w:sz w:val="24"/>
        </w:rPr>
        <w:t xml:space="preserve"> Закон Томской области от 07.06.2013 № 116-ОЗ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п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>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p w14:paraId="194FEA5C" w14:textId="4E73B016" w:rsidR="0064790C" w:rsidRPr="00DC2634" w:rsidRDefault="00242F56" w:rsidP="004C5107">
      <w:pPr>
        <w:pStyle w:val="a5"/>
        <w:numPr>
          <w:ilvl w:val="0"/>
          <w:numId w:val="9"/>
        </w:numPr>
        <w:autoSpaceDE w:val="0"/>
        <w:autoSpaceDN w:val="0"/>
        <w:spacing w:line="240" w:lineRule="auto"/>
        <w:ind w:left="0" w:firstLine="426"/>
        <w:textAlignment w:val="auto"/>
        <w:rPr>
          <w:rFonts w:eastAsia="MS Mincho"/>
          <w:sz w:val="24"/>
        </w:rPr>
      </w:pPr>
      <w:r w:rsidRPr="00193AD2">
        <w:rPr>
          <w:rFonts w:eastAsia="MS Mincho"/>
          <w:b/>
          <w:sz w:val="24"/>
        </w:rPr>
        <w:t>Об оставлении без изменения решения Белгородского областного суда от 10.02.2014, которым отказано в удовлетворении заявления о признании недействующим Закона</w:t>
      </w:r>
      <w:r w:rsidRPr="00DC2634">
        <w:rPr>
          <w:rFonts w:eastAsia="MS Mincho"/>
          <w:sz w:val="24"/>
        </w:rPr>
        <w:t xml:space="preserve"> Белгородской области от 31.01.2013 "</w:t>
      </w:r>
      <w:r w:rsidRPr="00193AD2">
        <w:rPr>
          <w:rFonts w:eastAsia="MS Mincho"/>
          <w:b/>
          <w:sz w:val="24"/>
        </w:rPr>
        <w:t>О создании системы финансирования капитального ремонта общего имущества в многоквартир</w:t>
      </w:r>
      <w:r w:rsidR="00C023BD" w:rsidRPr="00193AD2">
        <w:rPr>
          <w:rFonts w:eastAsia="MS Mincho"/>
          <w:b/>
          <w:sz w:val="24"/>
        </w:rPr>
        <w:t xml:space="preserve">ных домах </w:t>
      </w:r>
      <w:r w:rsidR="00C023BD">
        <w:rPr>
          <w:rFonts w:eastAsia="MS Mincho"/>
          <w:sz w:val="24"/>
        </w:rPr>
        <w:t>Белгородской области"</w:t>
      </w:r>
      <w:r w:rsidR="00BD5849">
        <w:rPr>
          <w:sz w:val="24"/>
        </w:rPr>
        <w:t xml:space="preserve"> </w:t>
      </w:r>
      <w:r w:rsidR="00BD5849" w:rsidRPr="008F3872">
        <w:rPr>
          <w:color w:val="000000"/>
          <w:sz w:val="24"/>
          <w:shd w:val="clear" w:color="auto" w:fill="FFFFFF"/>
        </w:rPr>
        <w:t>[Электронный ресурс] </w:t>
      </w:r>
      <w:r w:rsidR="00C023BD">
        <w:rPr>
          <w:rFonts w:eastAsia="MS Mincho"/>
          <w:sz w:val="24"/>
        </w:rPr>
        <w:t>:</w:t>
      </w:r>
      <w:r w:rsidR="00163889" w:rsidRPr="00163889">
        <w:rPr>
          <w:rFonts w:eastAsia="MS Mincho"/>
          <w:sz w:val="24"/>
        </w:rPr>
        <w:t xml:space="preserve"> </w:t>
      </w:r>
      <w:r w:rsidR="00163889" w:rsidRPr="00DC2634">
        <w:rPr>
          <w:rFonts w:eastAsia="MS Mincho"/>
          <w:sz w:val="24"/>
        </w:rPr>
        <w:t>Определение Верховного Суда РФ от 04.06.2014 N 57-АПГ14-2</w:t>
      </w:r>
      <w:r w:rsidR="00BD5849">
        <w:rPr>
          <w:rFonts w:eastAsia="MS Mincho"/>
          <w:sz w:val="24"/>
        </w:rPr>
        <w:t xml:space="preserve"> // </w:t>
      </w:r>
      <w:proofErr w:type="spellStart"/>
      <w:r w:rsidR="00BD5849" w:rsidRPr="00BF52D4">
        <w:rPr>
          <w:color w:val="000000"/>
          <w:sz w:val="24"/>
          <w:shd w:val="clear" w:color="auto" w:fill="FFFFFF"/>
        </w:rPr>
        <w:t>КонсультантПлюс</w:t>
      </w:r>
      <w:proofErr w:type="spellEnd"/>
      <w:r w:rsidR="00BD5849" w:rsidRPr="00BF52D4">
        <w:rPr>
          <w:color w:val="000000"/>
          <w:sz w:val="24"/>
          <w:shd w:val="clear" w:color="auto" w:fill="FFFFFF"/>
        </w:rPr>
        <w:t> : справ. правовая система. – Версия Проф. – Электрон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.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 </w:t>
      </w:r>
      <w:proofErr w:type="gramStart"/>
      <w:r w:rsidR="00BD5849" w:rsidRPr="00BF52D4">
        <w:rPr>
          <w:color w:val="000000"/>
          <w:sz w:val="24"/>
          <w:shd w:val="clear" w:color="auto" w:fill="FFFFFF"/>
        </w:rPr>
        <w:t>д</w:t>
      </w:r>
      <w:proofErr w:type="gramEnd"/>
      <w:r w:rsidR="00BD5849" w:rsidRPr="00BF52D4">
        <w:rPr>
          <w:color w:val="000000"/>
          <w:sz w:val="24"/>
          <w:shd w:val="clear" w:color="auto" w:fill="FFFFFF"/>
        </w:rPr>
        <w:t xml:space="preserve">ан. – М., </w:t>
      </w:r>
      <w:r w:rsidR="00D33645" w:rsidRPr="008F3872">
        <w:rPr>
          <w:color w:val="000000"/>
          <w:sz w:val="24"/>
          <w:shd w:val="clear" w:color="auto" w:fill="FFFFFF"/>
        </w:rPr>
        <w:t>20</w:t>
      </w:r>
      <w:r w:rsidR="00D33645">
        <w:rPr>
          <w:color w:val="000000"/>
          <w:sz w:val="24"/>
          <w:shd w:val="clear" w:color="auto" w:fill="FFFFFF"/>
        </w:rPr>
        <w:t>20</w:t>
      </w:r>
      <w:r w:rsidR="00BD5849" w:rsidRPr="00BF52D4">
        <w:rPr>
          <w:color w:val="000000"/>
          <w:sz w:val="24"/>
          <w:shd w:val="clear" w:color="auto" w:fill="FFFFFF"/>
        </w:rPr>
        <w:t>. – Доступ из локальной сети Науч. </w:t>
      </w:r>
      <w:r w:rsidR="00BD5849" w:rsidRPr="00BF52D4">
        <w:rPr>
          <w:sz w:val="24"/>
        </w:rPr>
        <w:t>б-ки</w:t>
      </w:r>
      <w:r w:rsidR="00BD5849" w:rsidRPr="00BF52D4">
        <w:rPr>
          <w:color w:val="000000"/>
          <w:sz w:val="24"/>
          <w:shd w:val="clear" w:color="auto" w:fill="FFFFFF"/>
        </w:rPr>
        <w:t> Том. гос. </w:t>
      </w:r>
      <w:r w:rsidR="00BD5849" w:rsidRPr="00BF52D4">
        <w:rPr>
          <w:sz w:val="24"/>
        </w:rPr>
        <w:t>ун-та</w:t>
      </w:r>
      <w:r w:rsidR="00BD5849" w:rsidRPr="00BF52D4">
        <w:rPr>
          <w:color w:val="000000"/>
          <w:sz w:val="24"/>
          <w:shd w:val="clear" w:color="auto" w:fill="FFFFFF"/>
        </w:rPr>
        <w:t>.</w:t>
      </w:r>
    </w:p>
    <w:sectPr w:rsidR="0064790C" w:rsidRPr="00DC2634" w:rsidSect="00AF40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9D3B0" w14:textId="77777777" w:rsidR="006C2B16" w:rsidRDefault="006C2B16" w:rsidP="000F3529">
      <w:pPr>
        <w:spacing w:line="240" w:lineRule="auto"/>
      </w:pPr>
      <w:r>
        <w:separator/>
      </w:r>
    </w:p>
  </w:endnote>
  <w:endnote w:type="continuationSeparator" w:id="0">
    <w:p w14:paraId="2F93D283" w14:textId="77777777" w:rsidR="006C2B16" w:rsidRDefault="006C2B16" w:rsidP="000F3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6CAD4" w14:textId="77777777" w:rsidR="006C2B16" w:rsidRDefault="006C2B16" w:rsidP="000F3529">
      <w:pPr>
        <w:spacing w:line="240" w:lineRule="auto"/>
      </w:pPr>
      <w:r>
        <w:separator/>
      </w:r>
    </w:p>
  </w:footnote>
  <w:footnote w:type="continuationSeparator" w:id="0">
    <w:p w14:paraId="215E8D56" w14:textId="77777777" w:rsidR="006C2B16" w:rsidRDefault="006C2B16" w:rsidP="000F35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6A5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33CD4"/>
    <w:multiLevelType w:val="hybridMultilevel"/>
    <w:tmpl w:val="87DA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164"/>
    <w:multiLevelType w:val="hybridMultilevel"/>
    <w:tmpl w:val="6CFEB758"/>
    <w:lvl w:ilvl="0" w:tplc="29945D8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BF16160"/>
    <w:multiLevelType w:val="hybridMultilevel"/>
    <w:tmpl w:val="CFD6FAEC"/>
    <w:lvl w:ilvl="0" w:tplc="7390F3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57806"/>
    <w:multiLevelType w:val="hybridMultilevel"/>
    <w:tmpl w:val="B574BBC4"/>
    <w:lvl w:ilvl="0" w:tplc="EFD08E3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25D7"/>
    <w:multiLevelType w:val="hybridMultilevel"/>
    <w:tmpl w:val="B97E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6539"/>
    <w:multiLevelType w:val="multilevel"/>
    <w:tmpl w:val="A0963A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33766C70"/>
    <w:multiLevelType w:val="hybridMultilevel"/>
    <w:tmpl w:val="90B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850E1"/>
    <w:multiLevelType w:val="hybridMultilevel"/>
    <w:tmpl w:val="294E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55F3"/>
    <w:multiLevelType w:val="hybridMultilevel"/>
    <w:tmpl w:val="0728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344A4"/>
    <w:multiLevelType w:val="multilevel"/>
    <w:tmpl w:val="FCDE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F752FDA"/>
    <w:multiLevelType w:val="hybridMultilevel"/>
    <w:tmpl w:val="C5304706"/>
    <w:lvl w:ilvl="0" w:tplc="FE247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B3CCD"/>
    <w:multiLevelType w:val="hybridMultilevel"/>
    <w:tmpl w:val="A19A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F0806"/>
    <w:multiLevelType w:val="hybridMultilevel"/>
    <w:tmpl w:val="E9E81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E4"/>
    <w:rsid w:val="00011DB6"/>
    <w:rsid w:val="0002095D"/>
    <w:rsid w:val="00037848"/>
    <w:rsid w:val="00052F78"/>
    <w:rsid w:val="000600C3"/>
    <w:rsid w:val="0007674A"/>
    <w:rsid w:val="000F3529"/>
    <w:rsid w:val="00101E2F"/>
    <w:rsid w:val="00105FE3"/>
    <w:rsid w:val="00131857"/>
    <w:rsid w:val="00146333"/>
    <w:rsid w:val="00160555"/>
    <w:rsid w:val="00163889"/>
    <w:rsid w:val="00164EF8"/>
    <w:rsid w:val="001723A6"/>
    <w:rsid w:val="0017446E"/>
    <w:rsid w:val="00193AD2"/>
    <w:rsid w:val="00194716"/>
    <w:rsid w:val="00196DAC"/>
    <w:rsid w:val="001A166A"/>
    <w:rsid w:val="001A21B1"/>
    <w:rsid w:val="001A7D5C"/>
    <w:rsid w:val="001B3F08"/>
    <w:rsid w:val="001D1F23"/>
    <w:rsid w:val="001D4001"/>
    <w:rsid w:val="001E2548"/>
    <w:rsid w:val="002009E5"/>
    <w:rsid w:val="0021014A"/>
    <w:rsid w:val="002355EE"/>
    <w:rsid w:val="00241078"/>
    <w:rsid w:val="00241B0C"/>
    <w:rsid w:val="00242F56"/>
    <w:rsid w:val="0025069C"/>
    <w:rsid w:val="00250812"/>
    <w:rsid w:val="00256935"/>
    <w:rsid w:val="002761BA"/>
    <w:rsid w:val="002836BE"/>
    <w:rsid w:val="00290652"/>
    <w:rsid w:val="002A28EB"/>
    <w:rsid w:val="002A3266"/>
    <w:rsid w:val="002B0283"/>
    <w:rsid w:val="002B55EB"/>
    <w:rsid w:val="002C6C1D"/>
    <w:rsid w:val="002D730C"/>
    <w:rsid w:val="002E10FF"/>
    <w:rsid w:val="002F2BBB"/>
    <w:rsid w:val="002F6B92"/>
    <w:rsid w:val="00307249"/>
    <w:rsid w:val="00335421"/>
    <w:rsid w:val="00371EE6"/>
    <w:rsid w:val="003A678C"/>
    <w:rsid w:val="003E1D39"/>
    <w:rsid w:val="003E645F"/>
    <w:rsid w:val="003E7CDE"/>
    <w:rsid w:val="0040556F"/>
    <w:rsid w:val="00405E09"/>
    <w:rsid w:val="00423C96"/>
    <w:rsid w:val="004515CD"/>
    <w:rsid w:val="00476F84"/>
    <w:rsid w:val="00490D04"/>
    <w:rsid w:val="004B5901"/>
    <w:rsid w:val="004C5107"/>
    <w:rsid w:val="004C7B8E"/>
    <w:rsid w:val="00506F77"/>
    <w:rsid w:val="00520D8F"/>
    <w:rsid w:val="00521747"/>
    <w:rsid w:val="00534A88"/>
    <w:rsid w:val="00544B8C"/>
    <w:rsid w:val="0056677A"/>
    <w:rsid w:val="0059342D"/>
    <w:rsid w:val="005970FC"/>
    <w:rsid w:val="005A4586"/>
    <w:rsid w:val="005B07D7"/>
    <w:rsid w:val="005E11D6"/>
    <w:rsid w:val="005E7D50"/>
    <w:rsid w:val="006002D3"/>
    <w:rsid w:val="00606906"/>
    <w:rsid w:val="006257E4"/>
    <w:rsid w:val="00637EA3"/>
    <w:rsid w:val="0064790C"/>
    <w:rsid w:val="00652B0A"/>
    <w:rsid w:val="00672AED"/>
    <w:rsid w:val="00687C60"/>
    <w:rsid w:val="006B364A"/>
    <w:rsid w:val="006B643C"/>
    <w:rsid w:val="006C2B16"/>
    <w:rsid w:val="006D6C96"/>
    <w:rsid w:val="006E27C1"/>
    <w:rsid w:val="007338CF"/>
    <w:rsid w:val="007470A1"/>
    <w:rsid w:val="00767C78"/>
    <w:rsid w:val="00780FDC"/>
    <w:rsid w:val="0079072C"/>
    <w:rsid w:val="007952AE"/>
    <w:rsid w:val="00796BDE"/>
    <w:rsid w:val="007A1C27"/>
    <w:rsid w:val="007B61F2"/>
    <w:rsid w:val="007E128D"/>
    <w:rsid w:val="007E3E85"/>
    <w:rsid w:val="0083122B"/>
    <w:rsid w:val="00835926"/>
    <w:rsid w:val="0084781C"/>
    <w:rsid w:val="00852518"/>
    <w:rsid w:val="00871497"/>
    <w:rsid w:val="008C304A"/>
    <w:rsid w:val="008F065D"/>
    <w:rsid w:val="008F3872"/>
    <w:rsid w:val="00905227"/>
    <w:rsid w:val="00915D6B"/>
    <w:rsid w:val="00920409"/>
    <w:rsid w:val="009340CB"/>
    <w:rsid w:val="00937919"/>
    <w:rsid w:val="009436F5"/>
    <w:rsid w:val="0094651F"/>
    <w:rsid w:val="00953A89"/>
    <w:rsid w:val="00960500"/>
    <w:rsid w:val="00964053"/>
    <w:rsid w:val="0098571E"/>
    <w:rsid w:val="009A014E"/>
    <w:rsid w:val="009C4406"/>
    <w:rsid w:val="009D28B4"/>
    <w:rsid w:val="009D5081"/>
    <w:rsid w:val="009D7E2F"/>
    <w:rsid w:val="009F2DC3"/>
    <w:rsid w:val="00A17EDD"/>
    <w:rsid w:val="00A20D89"/>
    <w:rsid w:val="00A222DB"/>
    <w:rsid w:val="00A331BD"/>
    <w:rsid w:val="00A46483"/>
    <w:rsid w:val="00A7152A"/>
    <w:rsid w:val="00A7466B"/>
    <w:rsid w:val="00A90D58"/>
    <w:rsid w:val="00A93CC8"/>
    <w:rsid w:val="00AB7326"/>
    <w:rsid w:val="00AC43A0"/>
    <w:rsid w:val="00AE273C"/>
    <w:rsid w:val="00AE5905"/>
    <w:rsid w:val="00AF1043"/>
    <w:rsid w:val="00AF40B1"/>
    <w:rsid w:val="00B00299"/>
    <w:rsid w:val="00B01A39"/>
    <w:rsid w:val="00B10C93"/>
    <w:rsid w:val="00B12ADD"/>
    <w:rsid w:val="00B3550D"/>
    <w:rsid w:val="00B4208A"/>
    <w:rsid w:val="00B42F36"/>
    <w:rsid w:val="00B45786"/>
    <w:rsid w:val="00B566E1"/>
    <w:rsid w:val="00B7291E"/>
    <w:rsid w:val="00B818F9"/>
    <w:rsid w:val="00B87D37"/>
    <w:rsid w:val="00B95149"/>
    <w:rsid w:val="00B97537"/>
    <w:rsid w:val="00BA31A4"/>
    <w:rsid w:val="00BA3EBD"/>
    <w:rsid w:val="00BB0BD7"/>
    <w:rsid w:val="00BD5849"/>
    <w:rsid w:val="00BE3AC9"/>
    <w:rsid w:val="00BF52D4"/>
    <w:rsid w:val="00C023BD"/>
    <w:rsid w:val="00C24D5D"/>
    <w:rsid w:val="00C36F18"/>
    <w:rsid w:val="00C4682D"/>
    <w:rsid w:val="00C67606"/>
    <w:rsid w:val="00C80D96"/>
    <w:rsid w:val="00C934EE"/>
    <w:rsid w:val="00C97670"/>
    <w:rsid w:val="00CA6DB9"/>
    <w:rsid w:val="00CC5126"/>
    <w:rsid w:val="00CE19D8"/>
    <w:rsid w:val="00CF2213"/>
    <w:rsid w:val="00CF3A3C"/>
    <w:rsid w:val="00D051AC"/>
    <w:rsid w:val="00D16F46"/>
    <w:rsid w:val="00D21A4E"/>
    <w:rsid w:val="00D33645"/>
    <w:rsid w:val="00D36D65"/>
    <w:rsid w:val="00D561A7"/>
    <w:rsid w:val="00D614BD"/>
    <w:rsid w:val="00D731D5"/>
    <w:rsid w:val="00D972A7"/>
    <w:rsid w:val="00DC2634"/>
    <w:rsid w:val="00DC6C56"/>
    <w:rsid w:val="00DE6B5C"/>
    <w:rsid w:val="00E0660D"/>
    <w:rsid w:val="00E25870"/>
    <w:rsid w:val="00E33207"/>
    <w:rsid w:val="00E3725C"/>
    <w:rsid w:val="00E54A38"/>
    <w:rsid w:val="00E575BB"/>
    <w:rsid w:val="00E616CA"/>
    <w:rsid w:val="00E74C9F"/>
    <w:rsid w:val="00E775F4"/>
    <w:rsid w:val="00E94088"/>
    <w:rsid w:val="00E958A2"/>
    <w:rsid w:val="00EA7718"/>
    <w:rsid w:val="00EB4D8F"/>
    <w:rsid w:val="00EC568F"/>
    <w:rsid w:val="00ED07B2"/>
    <w:rsid w:val="00ED7B82"/>
    <w:rsid w:val="00EF6D4E"/>
    <w:rsid w:val="00EF777A"/>
    <w:rsid w:val="00F20C85"/>
    <w:rsid w:val="00F22181"/>
    <w:rsid w:val="00F3236A"/>
    <w:rsid w:val="00FA01FA"/>
    <w:rsid w:val="00FA1061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9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A106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7E4"/>
    <w:pPr>
      <w:spacing w:line="360" w:lineRule="auto"/>
      <w:jc w:val="center"/>
    </w:pPr>
    <w:rPr>
      <w:b/>
      <w:bCs/>
      <w:sz w:val="32"/>
      <w:szCs w:val="20"/>
    </w:rPr>
  </w:style>
  <w:style w:type="character" w:customStyle="1" w:styleId="a4">
    <w:name w:val="Основной текст Знак"/>
    <w:link w:val="a3"/>
    <w:rsid w:val="006257E4"/>
    <w:rPr>
      <w:rFonts w:ascii="Times New Roman" w:eastAsia="Times New Roman" w:hAnsi="Times New Roman" w:cs="Times New Roman"/>
      <w:b/>
      <w:bCs/>
      <w:sz w:val="32"/>
    </w:rPr>
  </w:style>
  <w:style w:type="paragraph" w:customStyle="1" w:styleId="ConsPlusNormal">
    <w:name w:val="ConsPlusNormal"/>
    <w:rsid w:val="006257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40556F"/>
    <w:pPr>
      <w:ind w:left="720"/>
      <w:contextualSpacing/>
    </w:pPr>
  </w:style>
  <w:style w:type="paragraph" w:styleId="a6">
    <w:name w:val="No Spacing"/>
    <w:uiPriority w:val="1"/>
    <w:qFormat/>
    <w:rsid w:val="0040556F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customStyle="1" w:styleId="FreeForm">
    <w:name w:val="Free Form"/>
    <w:rsid w:val="00C80D96"/>
    <w:rPr>
      <w:rFonts w:ascii="Helvetica" w:eastAsia="ヒラギノ角ゴ Pro W3" w:hAnsi="Helvetica"/>
      <w:color w:val="000000"/>
      <w:sz w:val="24"/>
    </w:rPr>
  </w:style>
  <w:style w:type="paragraph" w:customStyle="1" w:styleId="ConsPlusCell">
    <w:name w:val="ConsPlusCell"/>
    <w:rsid w:val="000F3529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BF5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A106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7E4"/>
    <w:pPr>
      <w:spacing w:line="360" w:lineRule="auto"/>
      <w:jc w:val="center"/>
    </w:pPr>
    <w:rPr>
      <w:b/>
      <w:bCs/>
      <w:sz w:val="32"/>
      <w:szCs w:val="20"/>
    </w:rPr>
  </w:style>
  <w:style w:type="character" w:customStyle="1" w:styleId="a4">
    <w:name w:val="Основной текст Знак"/>
    <w:link w:val="a3"/>
    <w:rsid w:val="006257E4"/>
    <w:rPr>
      <w:rFonts w:ascii="Times New Roman" w:eastAsia="Times New Roman" w:hAnsi="Times New Roman" w:cs="Times New Roman"/>
      <w:b/>
      <w:bCs/>
      <w:sz w:val="32"/>
    </w:rPr>
  </w:style>
  <w:style w:type="paragraph" w:customStyle="1" w:styleId="ConsPlusNormal">
    <w:name w:val="ConsPlusNormal"/>
    <w:rsid w:val="006257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40556F"/>
    <w:pPr>
      <w:ind w:left="720"/>
      <w:contextualSpacing/>
    </w:pPr>
  </w:style>
  <w:style w:type="paragraph" w:styleId="a6">
    <w:name w:val="No Spacing"/>
    <w:uiPriority w:val="1"/>
    <w:qFormat/>
    <w:rsid w:val="0040556F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customStyle="1" w:styleId="FreeForm">
    <w:name w:val="Free Form"/>
    <w:rsid w:val="00C80D96"/>
    <w:rPr>
      <w:rFonts w:ascii="Helvetica" w:eastAsia="ヒラギノ角ゴ Pro W3" w:hAnsi="Helvetica"/>
      <w:color w:val="000000"/>
      <w:sz w:val="24"/>
    </w:rPr>
  </w:style>
  <w:style w:type="paragraph" w:customStyle="1" w:styleId="ConsPlusCell">
    <w:name w:val="ConsPlusCell"/>
    <w:rsid w:val="000F3529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BF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13993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Тема 1. Государственные и муниципальные финансы. Бюджеты и специальные бюджетные</vt:lpstr>
      <vt:lpstr>Вопросы темы:</vt:lpstr>
      <vt:lpstr>Статья 35. Принцип общего (совокупного) покрытия расходов бюджетов</vt:lpstr>
      <vt:lpstr>Нормативные акты к теме:</vt:lpstr>
      <vt:lpstr>Тема 2. Внебюджетные фонды. Децентрализованные финансы. Финансовая система Росси</vt:lpstr>
      <vt:lpstr>№ 7. В настоящее время в России серьезное внимание уделяется вопросам жилищно-ко</vt:lpstr>
      <vt:lpstr>Нормативные акты к теме:</vt:lpstr>
    </vt:vector>
  </TitlesOfParts>
  <Company>fin_pravo@mail.ru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Kuznetsov</dc:creator>
  <cp:lastModifiedBy>ЮИ - Наталья В. Липовских</cp:lastModifiedBy>
  <cp:revision>2</cp:revision>
  <dcterms:created xsi:type="dcterms:W3CDTF">2020-03-23T04:16:00Z</dcterms:created>
  <dcterms:modified xsi:type="dcterms:W3CDTF">2020-03-23T04:16:00Z</dcterms:modified>
</cp:coreProperties>
</file>