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4B" w:rsidRDefault="00FC324B" w:rsidP="00FC324B">
      <w:pPr>
        <w:pStyle w:val="2"/>
        <w:shd w:val="clear" w:color="auto" w:fill="FFFFFF"/>
        <w:spacing w:before="0"/>
        <w:ind w:right="30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Информационное письмо по производственной и следственной практике</w:t>
      </w:r>
    </w:p>
    <w:p w:rsidR="009F1784" w:rsidRPr="00D31F71" w:rsidRDefault="009F1784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A05" w:rsidRDefault="009F1784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 xml:space="preserve">Учебным планом Образовательной программы 40.03.01 «Юриспруденция» </w:t>
      </w:r>
      <w:r w:rsidR="00D31F71">
        <w:rPr>
          <w:rFonts w:ascii="Times New Roman" w:hAnsi="Times New Roman" w:cs="Times New Roman"/>
          <w:sz w:val="24"/>
          <w:szCs w:val="24"/>
        </w:rPr>
        <w:t>для</w:t>
      </w:r>
      <w:r w:rsidR="00D31F71" w:rsidRPr="00D31F71">
        <w:rPr>
          <w:rFonts w:ascii="Times New Roman" w:hAnsi="Times New Roman" w:cs="Times New Roman"/>
          <w:sz w:val="24"/>
          <w:szCs w:val="24"/>
        </w:rPr>
        <w:t xml:space="preserve"> очно-заочно</w:t>
      </w:r>
      <w:r w:rsidR="00D31F71">
        <w:rPr>
          <w:rFonts w:ascii="Times New Roman" w:hAnsi="Times New Roman" w:cs="Times New Roman"/>
          <w:sz w:val="24"/>
          <w:szCs w:val="24"/>
        </w:rPr>
        <w:t>го</w:t>
      </w:r>
      <w:r w:rsidR="00D31F71"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="00D31F71">
        <w:rPr>
          <w:rFonts w:ascii="Times New Roman" w:hAnsi="Times New Roman" w:cs="Times New Roman"/>
          <w:sz w:val="24"/>
          <w:szCs w:val="24"/>
        </w:rPr>
        <w:t xml:space="preserve">(вечернего) </w:t>
      </w:r>
      <w:r w:rsidR="00D31F71" w:rsidRPr="00D31F71">
        <w:rPr>
          <w:rFonts w:ascii="Times New Roman" w:hAnsi="Times New Roman" w:cs="Times New Roman"/>
          <w:sz w:val="24"/>
          <w:szCs w:val="24"/>
        </w:rPr>
        <w:t>отделени</w:t>
      </w:r>
      <w:r w:rsidR="00D31F71">
        <w:rPr>
          <w:rFonts w:ascii="Times New Roman" w:hAnsi="Times New Roman" w:cs="Times New Roman"/>
          <w:sz w:val="24"/>
          <w:szCs w:val="24"/>
        </w:rPr>
        <w:t>я</w:t>
      </w:r>
      <w:r w:rsidR="00D31F71"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Pr="00D31F71">
        <w:rPr>
          <w:rFonts w:ascii="Times New Roman" w:hAnsi="Times New Roman" w:cs="Times New Roman"/>
          <w:sz w:val="24"/>
          <w:szCs w:val="24"/>
        </w:rPr>
        <w:t xml:space="preserve">предусмотрено прохождение </w:t>
      </w:r>
      <w:r w:rsidR="00D31F71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D31F71">
        <w:rPr>
          <w:rFonts w:ascii="Times New Roman" w:hAnsi="Times New Roman" w:cs="Times New Roman"/>
          <w:sz w:val="24"/>
          <w:szCs w:val="24"/>
        </w:rPr>
        <w:t xml:space="preserve">производственной и следственной практик. </w:t>
      </w:r>
    </w:p>
    <w:p w:rsidR="00291A05" w:rsidRPr="00D31F71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784" w:rsidRPr="00D31F71" w:rsidRDefault="009F1784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A05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 практика</w:t>
      </w:r>
      <w:r w:rsidRPr="00D31F71">
        <w:rPr>
          <w:rFonts w:ascii="Times New Roman" w:hAnsi="Times New Roman" w:cs="Times New Roman"/>
          <w:sz w:val="24"/>
          <w:szCs w:val="24"/>
        </w:rPr>
        <w:t xml:space="preserve"> предусмотрена в целях приобретения практических юридических навыков в ходе осуществления профессиональной деятельности.</w:t>
      </w: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1A05" w:rsidRPr="00291A05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A05">
        <w:rPr>
          <w:rFonts w:ascii="Times New Roman" w:hAnsi="Times New Roman" w:cs="Times New Roman"/>
          <w:color w:val="FF0000"/>
          <w:sz w:val="24"/>
          <w:szCs w:val="24"/>
          <w:u w:val="single"/>
        </w:rPr>
        <w:t>Период прохождения</w:t>
      </w:r>
      <w:r w:rsidRPr="00291A05">
        <w:rPr>
          <w:rFonts w:ascii="Times New Roman" w:hAnsi="Times New Roman" w:cs="Times New Roman"/>
          <w:color w:val="FF0000"/>
          <w:sz w:val="24"/>
          <w:szCs w:val="24"/>
        </w:rPr>
        <w:t xml:space="preserve"> - после 2 курса обучения.</w:t>
      </w: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В зависимости от</w:t>
      </w:r>
      <w:r w:rsidR="00291A05">
        <w:rPr>
          <w:rFonts w:ascii="Times New Roman" w:hAnsi="Times New Roman" w:cs="Times New Roman"/>
          <w:sz w:val="24"/>
          <w:szCs w:val="24"/>
        </w:rPr>
        <w:t xml:space="preserve"> сферы</w:t>
      </w:r>
      <w:r w:rsidRPr="00D31F71">
        <w:rPr>
          <w:rFonts w:ascii="Times New Roman" w:hAnsi="Times New Roman" w:cs="Times New Roman"/>
          <w:sz w:val="24"/>
          <w:szCs w:val="24"/>
        </w:rPr>
        <w:t xml:space="preserve"> интересов студента и профиля (государственно-правовой, уголовно-правовой или </w:t>
      </w:r>
      <w:proofErr w:type="spellStart"/>
      <w:proofErr w:type="gramStart"/>
      <w:r w:rsidRPr="00D31F71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D31F71">
        <w:rPr>
          <w:rFonts w:ascii="Times New Roman" w:hAnsi="Times New Roman" w:cs="Times New Roman"/>
          <w:sz w:val="24"/>
          <w:szCs w:val="24"/>
        </w:rPr>
        <w:t>-правовой</w:t>
      </w:r>
      <w:proofErr w:type="gramEnd"/>
      <w:r w:rsidRPr="00D31F71">
        <w:rPr>
          <w:rFonts w:ascii="Times New Roman" w:hAnsi="Times New Roman" w:cs="Times New Roman"/>
          <w:sz w:val="24"/>
          <w:szCs w:val="24"/>
        </w:rPr>
        <w:t xml:space="preserve">) предлагаются следующие </w:t>
      </w:r>
      <w:r w:rsidRPr="00291A05">
        <w:rPr>
          <w:rFonts w:ascii="Times New Roman" w:hAnsi="Times New Roman" w:cs="Times New Roman"/>
          <w:sz w:val="24"/>
          <w:szCs w:val="24"/>
          <w:u w:val="single"/>
        </w:rPr>
        <w:t>виды</w:t>
      </w:r>
      <w:r w:rsidRPr="00D31F71">
        <w:rPr>
          <w:rFonts w:ascii="Times New Roman" w:hAnsi="Times New Roman" w:cs="Times New Roman"/>
          <w:sz w:val="24"/>
          <w:szCs w:val="24"/>
        </w:rPr>
        <w:t xml:space="preserve"> производственной практики:</w:t>
      </w: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1) правоохранительная:</w:t>
      </w: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- следственная,</w:t>
      </w: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- прокурорская,</w:t>
      </w: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- судебная (проводимая по уголовным, гражданским, административным делам);</w:t>
      </w: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2) частноправовая:</w:t>
      </w: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 xml:space="preserve">- юрисконсультская, </w:t>
      </w:r>
    </w:p>
    <w:p w:rsidR="005B6AC3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- адвокатская (по уголовным, гражданским, административным делам, по делам, связанным с осуществлением предпринимательской и иной экономической деятельности</w:t>
      </w:r>
      <w:r w:rsidR="005B6AC3" w:rsidRPr="00D31F7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B6AC3" w:rsidRPr="00D31F71" w:rsidRDefault="005B6AC3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 xml:space="preserve">- </w:t>
      </w:r>
      <w:r w:rsidR="00800765" w:rsidRPr="00D31F71">
        <w:rPr>
          <w:rFonts w:ascii="Times New Roman" w:hAnsi="Times New Roman" w:cs="Times New Roman"/>
          <w:sz w:val="24"/>
          <w:szCs w:val="24"/>
        </w:rPr>
        <w:t>нотариальная;</w:t>
      </w:r>
    </w:p>
    <w:p w:rsidR="005B6AC3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3)</w:t>
      </w:r>
      <w:r w:rsidR="005B6AC3"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Pr="00D31F71">
        <w:rPr>
          <w:rFonts w:ascii="Times New Roman" w:hAnsi="Times New Roman" w:cs="Times New Roman"/>
          <w:sz w:val="24"/>
          <w:szCs w:val="24"/>
        </w:rPr>
        <w:t>государственно-правовая</w:t>
      </w:r>
      <w:r w:rsidR="005B6AC3" w:rsidRPr="00D31F71">
        <w:rPr>
          <w:rFonts w:ascii="Times New Roman" w:hAnsi="Times New Roman" w:cs="Times New Roman"/>
          <w:sz w:val="24"/>
          <w:szCs w:val="24"/>
        </w:rPr>
        <w:t>;</w:t>
      </w: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4)</w:t>
      </w:r>
      <w:r w:rsidR="005B6AC3"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Pr="00D31F71">
        <w:rPr>
          <w:rFonts w:ascii="Times New Roman" w:hAnsi="Times New Roman" w:cs="Times New Roman"/>
          <w:sz w:val="24"/>
          <w:szCs w:val="24"/>
        </w:rPr>
        <w:t>административно-</w:t>
      </w:r>
      <w:proofErr w:type="spellStart"/>
      <w:r w:rsidRPr="00D31F71">
        <w:rPr>
          <w:rFonts w:ascii="Times New Roman" w:hAnsi="Times New Roman" w:cs="Times New Roman"/>
          <w:sz w:val="24"/>
          <w:szCs w:val="24"/>
        </w:rPr>
        <w:t>юрисдикционная</w:t>
      </w:r>
      <w:proofErr w:type="spellEnd"/>
      <w:r w:rsidR="005B6AC3"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Pr="00D31F71">
        <w:rPr>
          <w:rFonts w:ascii="Times New Roman" w:hAnsi="Times New Roman" w:cs="Times New Roman"/>
          <w:sz w:val="24"/>
          <w:szCs w:val="24"/>
        </w:rPr>
        <w:t>практика.</w:t>
      </w: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1784" w:rsidRPr="00291A05" w:rsidRDefault="009F1784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A05">
        <w:rPr>
          <w:rFonts w:ascii="Times New Roman" w:hAnsi="Times New Roman" w:cs="Times New Roman"/>
          <w:sz w:val="24"/>
          <w:szCs w:val="24"/>
          <w:u w:val="single"/>
        </w:rPr>
        <w:t>Место прохождения:</w:t>
      </w:r>
    </w:p>
    <w:p w:rsidR="009F1784" w:rsidRPr="00D31F71" w:rsidRDefault="009F1784" w:rsidP="00D31F71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правоохранительные органы,</w:t>
      </w:r>
    </w:p>
    <w:p w:rsidR="005B6AC3" w:rsidRPr="00D31F71" w:rsidRDefault="009F1784" w:rsidP="00D31F71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</w:t>
      </w:r>
    </w:p>
    <w:p w:rsidR="009F1784" w:rsidRPr="00D31F71" w:rsidRDefault="009F1784" w:rsidP="00D31F71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органы местного самоуправления,</w:t>
      </w:r>
    </w:p>
    <w:p w:rsidR="00800765" w:rsidRPr="00D31F71" w:rsidRDefault="009F1784" w:rsidP="00D31F71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у</w:t>
      </w:r>
      <w:r w:rsidR="00800765"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Pr="00D31F71">
        <w:rPr>
          <w:rFonts w:ascii="Times New Roman" w:hAnsi="Times New Roman" w:cs="Times New Roman"/>
          <w:sz w:val="24"/>
          <w:szCs w:val="24"/>
        </w:rPr>
        <w:t>должностных</w:t>
      </w:r>
      <w:r w:rsidR="00800765"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Pr="00D31F71">
        <w:rPr>
          <w:rFonts w:ascii="Times New Roman" w:hAnsi="Times New Roman" w:cs="Times New Roman"/>
          <w:sz w:val="24"/>
          <w:szCs w:val="24"/>
        </w:rPr>
        <w:t>лиц,</w:t>
      </w:r>
    </w:p>
    <w:p w:rsidR="00800765" w:rsidRPr="00D31F71" w:rsidRDefault="009F1784" w:rsidP="00D31F71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в</w:t>
      </w:r>
      <w:r w:rsidR="00800765"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Pr="00D31F71">
        <w:rPr>
          <w:rFonts w:ascii="Times New Roman" w:hAnsi="Times New Roman" w:cs="Times New Roman"/>
          <w:sz w:val="24"/>
          <w:szCs w:val="24"/>
        </w:rPr>
        <w:t>коммерческих</w:t>
      </w:r>
      <w:r w:rsidR="00800765" w:rsidRPr="00D31F71">
        <w:rPr>
          <w:rFonts w:ascii="Times New Roman" w:hAnsi="Times New Roman" w:cs="Times New Roman"/>
          <w:sz w:val="24"/>
          <w:szCs w:val="24"/>
        </w:rPr>
        <w:t xml:space="preserve"> организациях,</w:t>
      </w:r>
    </w:p>
    <w:p w:rsidR="009F1784" w:rsidRPr="00D31F71" w:rsidRDefault="00800765" w:rsidP="00D31F71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 xml:space="preserve">в </w:t>
      </w:r>
      <w:r w:rsidR="009F1784" w:rsidRPr="00D31F71">
        <w:rPr>
          <w:rFonts w:ascii="Times New Roman" w:hAnsi="Times New Roman" w:cs="Times New Roman"/>
          <w:sz w:val="24"/>
          <w:szCs w:val="24"/>
        </w:rPr>
        <w:t>некоммерческих</w:t>
      </w:r>
      <w:r w:rsidRPr="00D31F71">
        <w:rPr>
          <w:rFonts w:ascii="Times New Roman" w:hAnsi="Times New Roman" w:cs="Times New Roman"/>
          <w:sz w:val="24"/>
          <w:szCs w:val="24"/>
        </w:rPr>
        <w:t xml:space="preserve"> </w:t>
      </w:r>
      <w:r w:rsidR="009F1784" w:rsidRPr="00D31F71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765547" w:rsidRPr="00D31F71" w:rsidRDefault="00765547" w:rsidP="00D31F7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784" w:rsidRDefault="009F1784" w:rsidP="00D31F7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A05">
        <w:rPr>
          <w:rFonts w:ascii="Times New Roman" w:hAnsi="Times New Roman" w:cs="Times New Roman"/>
          <w:sz w:val="24"/>
          <w:szCs w:val="24"/>
          <w:u w:val="single"/>
        </w:rPr>
        <w:t>Сроки прохождения</w:t>
      </w:r>
      <w:r w:rsidRPr="00D31F71">
        <w:rPr>
          <w:rFonts w:ascii="Times New Roman" w:hAnsi="Times New Roman" w:cs="Times New Roman"/>
          <w:sz w:val="24"/>
          <w:szCs w:val="24"/>
        </w:rPr>
        <w:t>: 4 недели (20 рабочих дней)</w:t>
      </w:r>
    </w:p>
    <w:p w:rsidR="00291A05" w:rsidRPr="00D31F71" w:rsidRDefault="00291A05" w:rsidP="00D31F7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A05">
        <w:rPr>
          <w:rFonts w:ascii="Times New Roman" w:hAnsi="Times New Roman" w:cs="Times New Roman"/>
          <w:b/>
          <w:sz w:val="24"/>
          <w:szCs w:val="24"/>
          <w:u w:val="single"/>
        </w:rPr>
        <w:t>Следственная практика</w:t>
      </w:r>
      <w:r w:rsidRPr="00D31F71">
        <w:rPr>
          <w:rFonts w:ascii="Times New Roman" w:hAnsi="Times New Roman" w:cs="Times New Roman"/>
          <w:sz w:val="24"/>
          <w:szCs w:val="24"/>
        </w:rPr>
        <w:t xml:space="preserve"> предусмотрена в целях приобретения практических юридических навыков в ходе осуществления профессиональной деятельности, непосредственно связанной с уголовным судопроизводством.</w:t>
      </w: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1A05" w:rsidRPr="00291A05" w:rsidRDefault="00291A05" w:rsidP="00291A0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A05">
        <w:rPr>
          <w:rFonts w:ascii="Times New Roman" w:hAnsi="Times New Roman" w:cs="Times New Roman"/>
          <w:color w:val="FF0000"/>
          <w:sz w:val="24"/>
          <w:szCs w:val="24"/>
          <w:u w:val="single"/>
        </w:rPr>
        <w:t>Период прохождения</w:t>
      </w:r>
      <w:r w:rsidRPr="00291A05">
        <w:rPr>
          <w:rFonts w:ascii="Times New Roman" w:hAnsi="Times New Roman" w:cs="Times New Roman"/>
          <w:color w:val="FF0000"/>
          <w:sz w:val="24"/>
          <w:szCs w:val="24"/>
        </w:rPr>
        <w:t xml:space="preserve"> - после 3 курса обучения.</w:t>
      </w: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765" w:rsidRPr="00291A05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A05">
        <w:rPr>
          <w:rFonts w:ascii="Times New Roman" w:hAnsi="Times New Roman" w:cs="Times New Roman"/>
          <w:sz w:val="24"/>
          <w:szCs w:val="24"/>
          <w:u w:val="single"/>
        </w:rPr>
        <w:t>Место прохождения:</w:t>
      </w:r>
    </w:p>
    <w:p w:rsidR="00800765" w:rsidRPr="00D31F71" w:rsidRDefault="00800765" w:rsidP="00291A05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="00291A0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31F71">
        <w:rPr>
          <w:rFonts w:ascii="Times New Roman" w:hAnsi="Times New Roman" w:cs="Times New Roman"/>
          <w:sz w:val="24"/>
          <w:szCs w:val="24"/>
        </w:rPr>
        <w:t>:</w:t>
      </w:r>
    </w:p>
    <w:p w:rsidR="00800765" w:rsidRPr="00D31F71" w:rsidRDefault="00800765" w:rsidP="00291A05">
      <w:pPr>
        <w:pStyle w:val="a3"/>
        <w:numPr>
          <w:ilvl w:val="0"/>
          <w:numId w:val="3"/>
        </w:numPr>
        <w:spacing w:after="0" w:line="240" w:lineRule="atLeast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суды общей юрисдикции,</w:t>
      </w:r>
    </w:p>
    <w:p w:rsidR="00800765" w:rsidRPr="00D31F71" w:rsidRDefault="00800765" w:rsidP="00291A05">
      <w:pPr>
        <w:pStyle w:val="a3"/>
        <w:numPr>
          <w:ilvl w:val="0"/>
          <w:numId w:val="3"/>
        </w:numPr>
        <w:spacing w:after="0" w:line="240" w:lineRule="atLeast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мировые судьи,</w:t>
      </w:r>
    </w:p>
    <w:p w:rsidR="00800765" w:rsidRPr="00D31F71" w:rsidRDefault="00800765" w:rsidP="00291A05">
      <w:pPr>
        <w:pStyle w:val="a3"/>
        <w:numPr>
          <w:ilvl w:val="0"/>
          <w:numId w:val="3"/>
        </w:numPr>
        <w:spacing w:after="0" w:line="240" w:lineRule="atLeast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прокуратура РФ,</w:t>
      </w:r>
    </w:p>
    <w:p w:rsidR="00800765" w:rsidRPr="00D31F71" w:rsidRDefault="00800765" w:rsidP="00291A05">
      <w:pPr>
        <w:pStyle w:val="a3"/>
        <w:numPr>
          <w:ilvl w:val="0"/>
          <w:numId w:val="3"/>
        </w:numPr>
        <w:spacing w:after="0" w:line="240" w:lineRule="atLeast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Следственный комитет РФ,</w:t>
      </w:r>
    </w:p>
    <w:p w:rsidR="00800765" w:rsidRPr="00D31F71" w:rsidRDefault="00800765" w:rsidP="00291A05">
      <w:pPr>
        <w:pStyle w:val="a3"/>
        <w:numPr>
          <w:ilvl w:val="0"/>
          <w:numId w:val="3"/>
        </w:numPr>
        <w:spacing w:after="0" w:line="240" w:lineRule="atLeast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МВД РФ.</w:t>
      </w: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765" w:rsidRPr="00D31F71" w:rsidRDefault="00800765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A05">
        <w:rPr>
          <w:rFonts w:ascii="Times New Roman" w:hAnsi="Times New Roman" w:cs="Times New Roman"/>
          <w:sz w:val="24"/>
          <w:szCs w:val="24"/>
          <w:u w:val="single"/>
        </w:rPr>
        <w:t>Сроки прохождения</w:t>
      </w:r>
      <w:r w:rsidRPr="00D31F71">
        <w:rPr>
          <w:rFonts w:ascii="Times New Roman" w:hAnsi="Times New Roman" w:cs="Times New Roman"/>
          <w:sz w:val="24"/>
          <w:szCs w:val="24"/>
        </w:rPr>
        <w:t>: 4 недели (20 рабочих дней)</w:t>
      </w: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D86" w:rsidRDefault="00291A05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</w:t>
      </w:r>
      <w:r w:rsidR="00CE3D86" w:rsidRPr="00CE3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E3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заблаговременно получают у куратора. </w:t>
      </w:r>
    </w:p>
    <w:p w:rsidR="00291A05" w:rsidRDefault="00291A05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перехода на дистанционное обучение направление можно</w:t>
      </w:r>
      <w:r w:rsidR="00CE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написав письмо на электронную почту куратора, указав свои ФИО, номер группы, вид практики (производственная или следственная) предполагаемые сроки (например, </w:t>
      </w:r>
      <w:r w:rsidR="00CE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06.07.2020 г. по 02.08.2020 г.) и место прохождения практики. </w:t>
      </w:r>
      <w:r w:rsidR="00CE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оформления направления студенту будет направлено уведомление по электронной почте о его готовности. Забрать направление можно у методиста вечернего отделения ЮИ ТГУ в 109 кабинете в часы приема.</w:t>
      </w:r>
    </w:p>
    <w:p w:rsidR="00CE3D86" w:rsidRPr="00D31F71" w:rsidRDefault="00CE3D86" w:rsidP="00CE3D8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 xml:space="preserve">Куратор практики- </w:t>
      </w:r>
      <w:proofErr w:type="spellStart"/>
      <w:r w:rsidRPr="00D31F7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31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1F71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D31F71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CE3D86" w:rsidRPr="00CE3D86" w:rsidRDefault="00CE3D86" w:rsidP="00CE3D8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E3D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1F71">
        <w:rPr>
          <w:rFonts w:ascii="Times New Roman" w:hAnsi="Times New Roman" w:cs="Times New Roman"/>
          <w:sz w:val="24"/>
          <w:szCs w:val="24"/>
          <w:lang w:val="en-US"/>
        </w:rPr>
        <w:t>NoskovaElena</w:t>
      </w:r>
      <w:proofErr w:type="spellEnd"/>
      <w:r w:rsidRPr="00CE3D86">
        <w:rPr>
          <w:rFonts w:ascii="Times New Roman" w:hAnsi="Times New Roman" w:cs="Times New Roman"/>
          <w:sz w:val="24"/>
          <w:szCs w:val="24"/>
        </w:rPr>
        <w:t xml:space="preserve">@ </w:t>
      </w:r>
      <w:r w:rsidRPr="00D31F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3D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1F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E3D86" w:rsidRDefault="00CE3D86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AC3" w:rsidRPr="00D31F71" w:rsidRDefault="005B6AC3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CE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5 семестре, а по итогам следственной практики – в 7 семестре. А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письменного отчета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следственной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E3D86" w:rsidRDefault="00CE3D86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47" w:rsidRPr="00D31F71" w:rsidRDefault="005B6AC3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включать в себя:</w:t>
      </w:r>
    </w:p>
    <w:p w:rsidR="00765547" w:rsidRPr="00D31F71" w:rsidRDefault="00765547" w:rsidP="00D31F71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</w:t>
      </w:r>
    </w:p>
    <w:p w:rsidR="005B6AC3" w:rsidRPr="00D31F71" w:rsidRDefault="005B6AC3" w:rsidP="00D31F71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5B6AC3" w:rsidRPr="00D31F71" w:rsidRDefault="005B6AC3" w:rsidP="00D31F71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направления на практику, </w:t>
      </w:r>
    </w:p>
    <w:p w:rsidR="005B6AC3" w:rsidRPr="00D31F71" w:rsidRDefault="005B6AC3" w:rsidP="00D31F7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прохождения практики, </w:t>
      </w:r>
    </w:p>
    <w:p w:rsidR="005B6AC3" w:rsidRPr="00D31F71" w:rsidRDefault="005B6AC3" w:rsidP="00D31F7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 на практиканта с гербовой печатью, </w:t>
      </w:r>
    </w:p>
    <w:p w:rsidR="005B6AC3" w:rsidRPr="00D31F71" w:rsidRDefault="005B6AC3" w:rsidP="00D31F7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по практике, </w:t>
      </w:r>
    </w:p>
    <w:p w:rsidR="005B6AC3" w:rsidRPr="00D31F71" w:rsidRDefault="005B6AC3" w:rsidP="00D31F7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наставника, по практике,</w:t>
      </w:r>
    </w:p>
    <w:p w:rsidR="005B6AC3" w:rsidRPr="00D31F71" w:rsidRDefault="005B6AC3" w:rsidP="00D31F7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развернутый отчет о прохождении практики, </w:t>
      </w:r>
    </w:p>
    <w:p w:rsidR="005B6AC3" w:rsidRPr="00D31F71" w:rsidRDefault="00291A05" w:rsidP="00D31F7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- </w:t>
      </w:r>
      <w:r w:rsidR="005B6AC3"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процессуальных актов и/или иных юридических документов, оформленные в соответствии с требованиями, предусмотренными законодательством, </w:t>
      </w:r>
    </w:p>
    <w:p w:rsidR="005B6AC3" w:rsidRPr="00D31F71" w:rsidRDefault="005B6AC3" w:rsidP="00D31F7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информационно-аналитические пояснения к </w:t>
      </w:r>
      <w:r w:rsidR="00291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AC3" w:rsidRPr="00D31F71" w:rsidRDefault="005B6AC3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A05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Все документы отчета в указанном порядке подшиваются в папку по правилам оформления уголовного дела после окончания предварительного расследования. Титульный лист является первой страницей отчета.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Характеристика на студента составляется наставником и утверждается начальником организации, в которой студент проходил практику. В ней должны содержаться сведения о выполненной студентом работе, соблюдении им режима и правил внутреннего трудового распорядка, его отношении к служебным обязанностям, о проявленных студентом при прохождении практики профессиональных и личностных качествах и склонностях. Здесь же может быть указано на возможность использования студента на работе по окончании ЮИ ТГУ. Характеристика обязательно должна быть подписана наставником, начальником органа и заверена гербовой печатью (при отсутствии</w:t>
      </w:r>
      <w:r w:rsidR="00CE3D86">
        <w:rPr>
          <w:rFonts w:ascii="Times New Roman" w:eastAsia="Arial Unicode MS" w:hAnsi="Times New Roman" w:cs="Times New Roman"/>
          <w:sz w:val="24"/>
          <w:szCs w:val="24"/>
        </w:rPr>
        <w:t xml:space="preserve"> гербовой печать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E3D86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печатью</w:t>
      </w:r>
      <w:r w:rsidR="00CE3D86">
        <w:rPr>
          <w:rFonts w:ascii="Times New Roman" w:eastAsia="Arial Unicode MS" w:hAnsi="Times New Roman" w:cs="Times New Roman"/>
          <w:sz w:val="24"/>
          <w:szCs w:val="24"/>
        </w:rPr>
        <w:t xml:space="preserve"> организации или учреждения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Дневник заполняется студентом ежедневно. В дневник студент заносит только те мероприятия, в которых он принимал участие или присутствовал при их производстве с обязательным указанием степени его участия, указываются все виды мероприятий независимо от их количества за день. Дневник должен вестись аккуратно и фиксировать виды и объемы проделанной работы, степень самостоятельности выполненных мероприятий и другие виды деятельности студента. Дневник должен содержать подписи студента и наставника за каждый день практики.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lastRenderedPageBreak/>
        <w:t>Отчет составляется студентом по результатам прохождения производственной / следственной практики как итоговый документ, содержащий выводы и впечатления студента, полученные при прохождении практики. В отчете указываются полное наименование органа и даты прохождения практики; нормативная база, на основании которой создан и осуществляет свою деятельность организация, должностное лицо, в котором (у которого) студент проходил практику (в том числе ведомственные и локальные акты, кроме актов для служебного пользования); данные о наставнике, под руководством которого пройдена практика; перечень дел, находившихся в исполнении / производстве у наставника в период прохождения практики; излагаются ход и результаты прохождения практики; характер и общее количество выполненных мероприятий (следственных действий, при производстве которых присутствовал практикант; составленных проектов процессуальных документов; изученных материалов уголовных дел и т.д.); степень самостоятельности студента при выполнении заданий наставника и (или) участия в мероприятиях, проводимых наставником; объем помощи наставника в освоении студентом программы практики, а также степень выполнения запланированных мероприятий с указанием причин невыполнения.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В развернутом отчете следует отметить положительные и негативные факторы и условия в организации работы органа, должностного лица, учреждения, в которых студент проходил практику. В отчете формулируются выводы и предложения по улучшению работы, учебного процесса и организации практики. Отчет должен быть подписан студентом и указана дата его составления. Объем отчета должен составлять не менее десяти листов печатного текста. Отчет пишется студентом самостоятельно, не проверяется и не подписывается иными лицами (наставником или руководителем следственного органа), кроме студента.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Проекты процессуальных актов и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иные материалы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, прилагаемые к отчету о прохождении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производственной /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следственной практики, должны быть составлены студентом самостоятельно, проверены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 и утверждены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наставником. Содержательная сторона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проектов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процессуальных актов и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прилагаемых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документов, составленных студентом, должна отвечать требованиям законности, обоснованности, </w:t>
      </w:r>
      <w:proofErr w:type="spellStart"/>
      <w:r w:rsidRPr="00D31F71">
        <w:rPr>
          <w:rFonts w:ascii="Times New Roman" w:eastAsia="Arial Unicode MS" w:hAnsi="Times New Roman" w:cs="Times New Roman"/>
          <w:sz w:val="24"/>
          <w:szCs w:val="24"/>
        </w:rPr>
        <w:t>мотивированности</w:t>
      </w:r>
      <w:proofErr w:type="spellEnd"/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, справедливости, объективности. В процессе подготовки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проектов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процессуальных актов и документов студенту следует соблюдать правила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их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составления, точно использовать юридическую терминологию, соблюдать требования русского языка и литературы.</w:t>
      </w:r>
    </w:p>
    <w:p w:rsidR="0006557B" w:rsidRPr="00D31F71" w:rsidRDefault="008D273F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Проекты п</w:t>
      </w:r>
      <w:r w:rsidR="0006557B" w:rsidRPr="00D31F71">
        <w:rPr>
          <w:rFonts w:ascii="Times New Roman" w:eastAsia="Arial Unicode MS" w:hAnsi="Times New Roman" w:cs="Times New Roman"/>
          <w:sz w:val="24"/>
          <w:szCs w:val="24"/>
        </w:rPr>
        <w:t>роцессуальны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х актов</w:t>
      </w:r>
      <w:r w:rsidR="0006557B" w:rsidRPr="00D31F71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прилагаемых</w:t>
      </w:r>
      <w:r w:rsidR="0006557B" w:rsidRPr="00D31F71">
        <w:rPr>
          <w:rFonts w:ascii="Times New Roman" w:eastAsia="Arial Unicode MS" w:hAnsi="Times New Roman" w:cs="Times New Roman"/>
          <w:sz w:val="24"/>
          <w:szCs w:val="24"/>
        </w:rPr>
        <w:t xml:space="preserve"> документов как по форме, так и по содержанию должны быть выполнены в соответствии с требованиями, установленными нормами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законов</w:t>
      </w:r>
      <w:r w:rsidR="0006557B" w:rsidRPr="00D31F71">
        <w:rPr>
          <w:rFonts w:ascii="Times New Roman" w:eastAsia="Arial Unicode MS" w:hAnsi="Times New Roman" w:cs="Times New Roman"/>
          <w:sz w:val="24"/>
          <w:szCs w:val="24"/>
        </w:rPr>
        <w:t>, содержать отвечающие конкретной ситуации в период прохождения практики даты, названия, подписи и другие реквизиты и найти отражение в описи документов, содержащихся в отчете.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В содержании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проектов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процессуальных актов и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прилагаемых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документов допустимо изменение фамилий лиц, участвующих в производстве следственного или иного процессуального действия (кроме фамилии лица, проводящего такое действие), адресов, наименований юридических лиц и организаций. Изменение фабулы дела и даты производства следственного (процессуального) действия недопустимо.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К отчету о прохождении следственной практики должны быть приложены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проекты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процессуальны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акт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ов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и документов, составленны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в период прохождения практики, даты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их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составления должны совпадать с отраженной в дневнике за данный день работой студента. Каждый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процессуальн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акт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а или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документа удостоверяется подписями студента и наставника.</w:t>
      </w:r>
    </w:p>
    <w:p w:rsidR="00291A05" w:rsidRPr="00D31F71" w:rsidRDefault="0006557B" w:rsidP="00291A0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Отчет должен включать не менее десяти различных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приложений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, составленных при прохождении практики. Все документ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, прилагаемые к отчету о прохождении практики, должны найти отражение в описи документов и соответствовать по их названию и сути содержания записям в дневнике. </w:t>
      </w:r>
      <w:r w:rsidR="00291A05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Проекты процессуальных актов или иных документов </w:t>
      </w:r>
      <w:r w:rsidR="00291A05" w:rsidRPr="00D31F71">
        <w:rPr>
          <w:rFonts w:ascii="Times New Roman" w:eastAsia="Arial Unicode MS" w:hAnsi="Times New Roman" w:cs="Times New Roman"/>
          <w:sz w:val="24"/>
          <w:szCs w:val="24"/>
        </w:rPr>
        <w:lastRenderedPageBreak/>
        <w:t>подшиваются в хронологическом порядке в соответствии с датами их составления, указанными в дневнике по практике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К отчету прилагаются информационно-аналитические материалы (аналитические записки) по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приложениям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, включенны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м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в отчет о прохождении практики. Аналитические записки,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сопровождающие приложения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, пишутся студентом самостоятельно, отражают представления студента об анализируемом документе, основанные на знании потребовавшей его вынесения конкретной практической ситуации, нормативной базы и требований к составлению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прилагаемых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документов. Анализ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прилагаемого проекта процессуального акта и / или документа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, представленный в записке, должен относиться к конкретному документу и не может нос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ить характер общих рассуждений или ограничиваться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копировани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ем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положений УПК РФ и комментариев к нему. Аналитические записки не требуют проверки и заверения наставником или руководителем следственного органа.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Аналитическая записка по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проекту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процессуально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го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акт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или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иного прилагаемого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документа, составленн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студентом, должна содержать краткое описание ситуации, потребовавшей составления или вынесения данного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акта /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документа; обоснование правильности и целесообразности выбора вида документа исходя из изложенной ситуации; обстоятельства составления документа и (или) производства следственного действия; трудности, возникшие при составлении данного документа; замечания и предложения наставника (если составленный студентом документ корректировался наставником). Выводы о соблюдении требований к этому акту или документу, установленных в законодательстве, должны сопровождаться соответствующими ссылками на положения нормативных правовых актов.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Примерный перечень </w:t>
      </w:r>
      <w:r w:rsidR="008D273F" w:rsidRPr="00D31F71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проектов </w:t>
      </w:r>
      <w:r w:rsidRPr="00D31F71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процессуальных актов и документов, прилагаемых к отчету о прохождении следственной практики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1. П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>роект постановления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о возбуждении уголовного дела.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об отказе в возбуждении уголовного дела.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назначении судебно-медицинской экспертизы.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4.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назначении судебно-психиатрической экспертизы.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5.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привлечения лица в качестве обвиняемого.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6.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об избрании меры пресечения.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7.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 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возбуждении перед судом ходатайства об избрании меры пресечения в виде заключения под стражу.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8. </w:t>
      </w:r>
      <w:r w:rsidR="008D273F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возбуждении перед судом ходатайства о производстве обыска (выемки) в жилище.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9. П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роект п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ротокол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производства обыска.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10.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осмотра места происшествия.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11.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очной ставки.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12.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допроса подозреваемого (обвиняемого, свидетеля, потерпевшего).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13.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допроса несовершеннолетнего подозреваемого.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14.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следственного эксперимента.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15.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осмотра предметов (документов).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16.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признании и приобщении к уголовному делу вещественных доказательств.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17.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предъявления лица (предмета) для опознания.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18.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соединении уголовных дел.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19.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признании потерпевшим.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20.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об удовлетворении ходатайства (отказе в удовлетворении) обвиняемого (защитника, потерпевшего).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21.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приводе свидетеля.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22.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предъявлении нового обвинения.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23.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прекращении уголовного дела или уголовного преследования.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24.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прекращении уголовного дела в части предъявленного обвинения.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25.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приостановлении уголовного дела.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26.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об изменении меры пресечения.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27. П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роект п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одписк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о неразглашении данных предварительного следствия.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28.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постановления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 признании гражданским истцом.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29.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объявления обвиняемому об окончании предварительного следствия.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30.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 протокола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ознакомления обвиняемого с материалами уголовного дела. </w:t>
      </w:r>
    </w:p>
    <w:p w:rsidR="0006557B" w:rsidRPr="00D31F71" w:rsidRDefault="00A76BF3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>31. Проект г</w:t>
      </w:r>
      <w:r w:rsidR="0006557B" w:rsidRPr="00D31F71">
        <w:rPr>
          <w:rFonts w:ascii="Times New Roman" w:eastAsia="Arial Unicode MS" w:hAnsi="Times New Roman" w:cs="Times New Roman"/>
          <w:sz w:val="24"/>
          <w:szCs w:val="24"/>
        </w:rPr>
        <w:t>рафик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06557B" w:rsidRPr="00D31F71">
        <w:rPr>
          <w:rFonts w:ascii="Times New Roman" w:eastAsia="Arial Unicode MS" w:hAnsi="Times New Roman" w:cs="Times New Roman"/>
          <w:sz w:val="24"/>
          <w:szCs w:val="24"/>
        </w:rPr>
        <w:t xml:space="preserve"> ознакомления обвиняемого и защитника с материалами уголовного дела.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32.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Проект о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бвинительно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го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заключени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(обвинительн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акт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, обвинительно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го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постановлени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</w:p>
    <w:p w:rsidR="0006557B" w:rsidRPr="00D31F71" w:rsidRDefault="0006557B" w:rsidP="00D31F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Указанный перечень 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проектов 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процессуальных актов и документов не является исчерпывающим. Студенты могут приложить к отчету и другие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 xml:space="preserve"> проекты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процессуальны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акт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ов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 xml:space="preserve"> и документ</w:t>
      </w:r>
      <w:r w:rsidR="00A76BF3" w:rsidRPr="00D31F71">
        <w:rPr>
          <w:rFonts w:ascii="Times New Roman" w:eastAsia="Arial Unicode MS" w:hAnsi="Times New Roman" w:cs="Times New Roman"/>
          <w:sz w:val="24"/>
          <w:szCs w:val="24"/>
        </w:rPr>
        <w:t>ов</w:t>
      </w:r>
      <w:r w:rsidRPr="00D31F71">
        <w:rPr>
          <w:rFonts w:ascii="Times New Roman" w:eastAsia="Arial Unicode MS" w:hAnsi="Times New Roman" w:cs="Times New Roman"/>
          <w:sz w:val="24"/>
          <w:szCs w:val="24"/>
        </w:rPr>
        <w:t>, составленные при прохождении практики.</w:t>
      </w:r>
    </w:p>
    <w:p w:rsidR="00CE3D86" w:rsidRDefault="00CE3D86" w:rsidP="00D31F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7B" w:rsidRPr="00D31F71" w:rsidRDefault="0006557B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сдается на проверку в письменном</w:t>
      </w:r>
      <w:r w:rsidR="00CE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куратору в часы консультаций или методисту вечернего отделения ЮИ ТГУ в 109 кабинете 4 корпуса ТГУ в часы приема)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электронном виде</w:t>
      </w:r>
      <w:r w:rsidR="00CE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отправки на электронную почту куратора)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куратором.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страницах</w:t>
      </w:r>
      <w:r w:rsidR="00CE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тексте электронного документа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следственной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замечания.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оценка,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D3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ведомость и зачетную книжку, а также учитывается при подведении итогов общей успеваемости студентов за соответствующий семестр.</w:t>
      </w:r>
    </w:p>
    <w:p w:rsidR="0006557B" w:rsidRPr="00D31F71" w:rsidRDefault="0006557B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547" w:rsidRPr="00D31F71" w:rsidRDefault="00765547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F71">
        <w:rPr>
          <w:rFonts w:ascii="Times New Roman" w:hAnsi="Times New Roman" w:cs="Times New Roman"/>
          <w:sz w:val="24"/>
          <w:szCs w:val="24"/>
        </w:rPr>
        <w:t>Дополнительная информация о прохождении производственной и следственной практике представлена на сайте ЮИ ТГУ</w:t>
      </w:r>
    </w:p>
    <w:p w:rsidR="00277FB1" w:rsidRPr="00D31F71" w:rsidRDefault="00FC324B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5547" w:rsidRPr="00D31F71">
          <w:rPr>
            <w:rStyle w:val="a4"/>
            <w:rFonts w:ascii="Times New Roman" w:hAnsi="Times New Roman" w:cs="Times New Roman"/>
            <w:sz w:val="24"/>
            <w:szCs w:val="24"/>
          </w:rPr>
          <w:t>http://ui.tsu.ru/?page_id=842</w:t>
        </w:r>
      </w:hyperlink>
    </w:p>
    <w:p w:rsidR="00CE3D86" w:rsidRDefault="00CE3D86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BF3" w:rsidRPr="00CE3D86" w:rsidRDefault="00A76BF3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D86">
        <w:rPr>
          <w:rFonts w:ascii="Times New Roman" w:hAnsi="Times New Roman" w:cs="Times New Roman"/>
          <w:b/>
          <w:sz w:val="24"/>
          <w:szCs w:val="24"/>
        </w:rPr>
        <w:t>Куратор практики</w:t>
      </w:r>
      <w:r w:rsidR="00CE3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D8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E3D86"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 w:rsidRPr="00CE3D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3D86">
        <w:rPr>
          <w:rFonts w:ascii="Times New Roman" w:hAnsi="Times New Roman" w:cs="Times New Roman"/>
          <w:b/>
          <w:sz w:val="24"/>
          <w:szCs w:val="24"/>
        </w:rPr>
        <w:t>Носкова</w:t>
      </w:r>
      <w:proofErr w:type="spellEnd"/>
      <w:r w:rsidRPr="00CE3D86"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</w:p>
    <w:p w:rsidR="00D31F71" w:rsidRPr="00D31F71" w:rsidRDefault="00D31F71" w:rsidP="00D31F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F71">
        <w:rPr>
          <w:rFonts w:ascii="Times New Roman" w:hAnsi="Times New Roman" w:cs="Times New Roman"/>
          <w:sz w:val="24"/>
          <w:szCs w:val="24"/>
          <w:lang w:val="en-US"/>
        </w:rPr>
        <w:t>NoskovaElena</w:t>
      </w:r>
      <w:proofErr w:type="spellEnd"/>
      <w:r w:rsidRPr="00D31F71">
        <w:rPr>
          <w:rFonts w:ascii="Times New Roman" w:hAnsi="Times New Roman" w:cs="Times New Roman"/>
          <w:sz w:val="24"/>
          <w:szCs w:val="24"/>
          <w:lang w:val="en-US"/>
        </w:rPr>
        <w:t>@ mail.ru</w:t>
      </w:r>
    </w:p>
    <w:sectPr w:rsidR="00D31F71" w:rsidRPr="00D3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BF"/>
    <w:multiLevelType w:val="hybridMultilevel"/>
    <w:tmpl w:val="1032B752"/>
    <w:lvl w:ilvl="0" w:tplc="964A2706">
      <w:start w:val="1"/>
      <w:numFmt w:val="bullet"/>
      <w:lvlText w:val=""/>
      <w:lvlJc w:val="left"/>
      <w:pPr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>
    <w:nsid w:val="131714AE"/>
    <w:multiLevelType w:val="hybridMultilevel"/>
    <w:tmpl w:val="30D8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8BE"/>
    <w:multiLevelType w:val="hybridMultilevel"/>
    <w:tmpl w:val="EB34E196"/>
    <w:lvl w:ilvl="0" w:tplc="964A2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15B4"/>
    <w:multiLevelType w:val="hybridMultilevel"/>
    <w:tmpl w:val="950A3702"/>
    <w:lvl w:ilvl="0" w:tplc="964A2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519BF"/>
    <w:multiLevelType w:val="hybridMultilevel"/>
    <w:tmpl w:val="E2F2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84"/>
    <w:rsid w:val="0006557B"/>
    <w:rsid w:val="00277FB1"/>
    <w:rsid w:val="00291A05"/>
    <w:rsid w:val="005B6AC3"/>
    <w:rsid w:val="00765547"/>
    <w:rsid w:val="00800765"/>
    <w:rsid w:val="008D273F"/>
    <w:rsid w:val="009F1784"/>
    <w:rsid w:val="00A76BF3"/>
    <w:rsid w:val="00CE3D86"/>
    <w:rsid w:val="00D31F71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54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54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.tsu.ru/?page_id=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ЮИ - Наталья В. Липовских</cp:lastModifiedBy>
  <cp:revision>2</cp:revision>
  <dcterms:created xsi:type="dcterms:W3CDTF">2020-03-23T04:18:00Z</dcterms:created>
  <dcterms:modified xsi:type="dcterms:W3CDTF">2020-03-23T04:18:00Z</dcterms:modified>
</cp:coreProperties>
</file>