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76" w:rsidRDefault="00CD63FA">
      <w:pPr>
        <w:pStyle w:val="2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МИНИСТЕРСТВО НАУКИ </w:t>
      </w:r>
      <w:r w:rsidR="00D673BC">
        <w:rPr>
          <w:sz w:val="24"/>
          <w:szCs w:val="24"/>
        </w:rPr>
        <w:t xml:space="preserve">И ВЫСШЕГО ОБРАЗОВАНИЯ </w:t>
      </w:r>
      <w:r>
        <w:rPr>
          <w:sz w:val="24"/>
          <w:szCs w:val="24"/>
        </w:rPr>
        <w:t>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 НАЦИОНАЛЬНЫЙ ИССЛЕДОВАТЕЛЬСКИЙ ТОМСКИЙ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СТВЕННЫЙ</w:t>
      </w:r>
    </w:p>
    <w:p w:rsidR="00E67076" w:rsidRDefault="00CD63FA">
      <w:pPr>
        <w:pStyle w:val="2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УНИВЕРСИТЕТ</w:t>
      </w:r>
    </w:p>
    <w:p w:rsidR="00E67076" w:rsidRDefault="00CD63FA">
      <w:pPr>
        <w:pStyle w:val="40"/>
        <w:shd w:val="clear" w:color="auto" w:fill="auto"/>
        <w:spacing w:before="0" w:after="0" w:line="24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Юридический институт</w:t>
      </w: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17" w:type="dxa"/>
        <w:tblInd w:w="108" w:type="dxa"/>
        <w:tblLook w:val="04A0" w:firstRow="1" w:lastRow="0" w:firstColumn="1" w:lastColumn="0" w:noHBand="0" w:noVBand="1"/>
      </w:tblPr>
      <w:tblGrid>
        <w:gridCol w:w="15117"/>
      </w:tblGrid>
      <w:tr w:rsidR="00E67076">
        <w:trPr>
          <w:trHeight w:val="501"/>
        </w:trPr>
        <w:tc>
          <w:tcPr>
            <w:tcW w:w="4253" w:type="dxa"/>
            <w:hideMark/>
          </w:tcPr>
          <w:p w:rsidR="00E67076" w:rsidRDefault="00CD63FA">
            <w:pPr>
              <w:pStyle w:val="ab"/>
              <w:spacing w:line="254" w:lineRule="auto"/>
              <w:ind w:left="573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УТВЕРЖДАЮ</w:t>
            </w:r>
          </w:p>
          <w:p w:rsidR="00E67076" w:rsidRDefault="00CD63FA">
            <w:pPr>
              <w:pStyle w:val="ab"/>
              <w:spacing w:line="254" w:lineRule="auto"/>
              <w:ind w:firstLine="5738"/>
              <w:rPr>
                <w:lang w:eastAsia="en-US"/>
              </w:rPr>
            </w:pPr>
            <w:r>
              <w:rPr>
                <w:lang w:eastAsia="en-US"/>
              </w:rPr>
              <w:t>Директор ЮИ ТГУ</w:t>
            </w:r>
          </w:p>
        </w:tc>
      </w:tr>
      <w:tr w:rsidR="00E67076">
        <w:tc>
          <w:tcPr>
            <w:tcW w:w="4253" w:type="dxa"/>
          </w:tcPr>
          <w:p w:rsidR="00E67076" w:rsidRDefault="00E67076">
            <w:pPr>
              <w:pStyle w:val="ab"/>
              <w:spacing w:line="254" w:lineRule="auto"/>
              <w:ind w:firstLine="5596"/>
              <w:rPr>
                <w:lang w:eastAsia="en-US"/>
              </w:rPr>
            </w:pPr>
          </w:p>
          <w:p w:rsidR="00E67076" w:rsidRDefault="00CD63FA">
            <w:pPr>
              <w:pStyle w:val="ab"/>
              <w:spacing w:line="254" w:lineRule="auto"/>
              <w:ind w:firstLine="5596"/>
              <w:rPr>
                <w:lang w:eastAsia="en-US"/>
              </w:rPr>
            </w:pPr>
            <w:r>
              <w:rPr>
                <w:lang w:eastAsia="en-US"/>
              </w:rPr>
              <w:t>___________________В.А. Уткин</w:t>
            </w:r>
          </w:p>
          <w:p w:rsidR="00E67076" w:rsidRDefault="00CD63FA">
            <w:pPr>
              <w:pStyle w:val="ab"/>
              <w:spacing w:line="254" w:lineRule="auto"/>
              <w:ind w:firstLine="5596"/>
              <w:rPr>
                <w:lang w:eastAsia="en-US"/>
              </w:rPr>
            </w:pPr>
            <w:r>
              <w:rPr>
                <w:lang w:eastAsia="en-US"/>
              </w:rPr>
              <w:t>«____»  __________________ 20     г.</w:t>
            </w:r>
          </w:p>
        </w:tc>
      </w:tr>
      <w:tr w:rsidR="00E67076">
        <w:tc>
          <w:tcPr>
            <w:tcW w:w="4253" w:type="dxa"/>
          </w:tcPr>
          <w:p w:rsidR="00E67076" w:rsidRDefault="00E67076">
            <w:pPr>
              <w:pStyle w:val="ab"/>
              <w:spacing w:line="254" w:lineRule="auto"/>
              <w:rPr>
                <w:lang w:eastAsia="en-US"/>
              </w:rPr>
            </w:pPr>
          </w:p>
        </w:tc>
      </w:tr>
    </w:tbl>
    <w:p w:rsidR="00E67076" w:rsidRDefault="00E670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E67076" w:rsidRDefault="00CD63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ПРОГРАММА</w:t>
      </w:r>
    </w:p>
    <w:p w:rsidR="00E67076" w:rsidRDefault="00CD63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вступительных испытаний в магистратуру по направлению подготовки</w:t>
      </w:r>
    </w:p>
    <w:p w:rsidR="00E67076" w:rsidRDefault="00CD63FA">
      <w:pPr>
        <w:widowControl w:val="0"/>
        <w:tabs>
          <w:tab w:val="left" w:pos="3038"/>
          <w:tab w:val="left" w:leader="underscore" w:pos="68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Юриспруденция «40.04.01»</w:t>
      </w:r>
    </w:p>
    <w:p w:rsidR="00E67076" w:rsidRDefault="00E67076">
      <w:pPr>
        <w:widowControl w:val="0"/>
        <w:tabs>
          <w:tab w:val="left" w:pos="3038"/>
          <w:tab w:val="left" w:leader="underscore" w:pos="68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 w:rsidR="00E67076" w:rsidRDefault="00CD63FA">
      <w:pPr>
        <w:widowControl w:val="0"/>
        <w:tabs>
          <w:tab w:val="left" w:leader="underscore" w:pos="742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 программу «Правовое регулирование организации и прохождения государстве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ной и муниципальной службы»</w:t>
      </w: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B750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Томск 2020</w:t>
      </w:r>
    </w:p>
    <w:p w:rsidR="004D28CD" w:rsidRDefault="004D28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4D28CD" w:rsidRDefault="004D28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CD63F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Автор(ы)-составитель(и):</w:t>
      </w:r>
    </w:p>
    <w:p w:rsidR="00E67076" w:rsidRDefault="00CD63F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д.ю.н., доцент, Болтанова Е.С.</w:t>
      </w:r>
    </w:p>
    <w:p w:rsidR="00E67076" w:rsidRDefault="00CD63FA">
      <w:pPr>
        <w:widowControl w:val="0"/>
        <w:tabs>
          <w:tab w:val="right" w:leader="underscore" w:pos="68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к.ю.н., доцент, Ведяшкин С.В.</w:t>
      </w:r>
    </w:p>
    <w:p w:rsidR="00E67076" w:rsidRPr="003547BA" w:rsidRDefault="00CD63F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3547B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Рассмотрена и рекомендована</w:t>
      </w:r>
    </w:p>
    <w:p w:rsidR="00E67076" w:rsidRPr="003547BA" w:rsidRDefault="00CD63FA">
      <w:pPr>
        <w:widowControl w:val="0"/>
        <w:tabs>
          <w:tab w:val="left" w:leader="underscore" w:pos="6686"/>
        </w:tabs>
        <w:spacing w:after="0" w:line="360" w:lineRule="auto"/>
        <w:jc w:val="both"/>
        <w:rPr>
          <w:rFonts w:ascii="Times New Roman" w:eastAsia="Corbel" w:hAnsi="Times New Roman" w:cs="Times New Roman"/>
          <w:spacing w:val="-5"/>
          <w:sz w:val="24"/>
          <w:szCs w:val="24"/>
          <w:lang w:eastAsia="ru-RU"/>
        </w:rPr>
      </w:pPr>
      <w:r w:rsidRPr="003547B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учебно-методической комиссией/</w:t>
      </w:r>
      <w:r w:rsidRPr="003547BA">
        <w:rPr>
          <w:rFonts w:ascii="Times New Roman" w:eastAsia="Corbel" w:hAnsi="Times New Roman" w:cs="Times New Roman"/>
          <w:spacing w:val="-5"/>
          <w:sz w:val="24"/>
          <w:szCs w:val="24"/>
          <w:lang w:eastAsia="ru-RU"/>
        </w:rPr>
        <w:t>Юридического института</w:t>
      </w:r>
    </w:p>
    <w:p w:rsidR="00E67076" w:rsidRPr="00280B75" w:rsidRDefault="00CD63FA">
      <w:pPr>
        <w:widowControl w:val="0"/>
        <w:tabs>
          <w:tab w:val="left" w:leader="underscore" w:pos="1771"/>
          <w:tab w:val="left" w:leader="underscore" w:pos="2885"/>
          <w:tab w:val="left" w:leader="underscore" w:pos="3413"/>
          <w:tab w:val="left" w:leader="underscore" w:pos="4104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280B7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Протокол от </w:t>
      </w:r>
    </w:p>
    <w:p w:rsidR="003547BA" w:rsidRPr="003547BA" w:rsidRDefault="003547BA">
      <w:pPr>
        <w:widowControl w:val="0"/>
        <w:tabs>
          <w:tab w:val="left" w:leader="underscore" w:pos="1771"/>
          <w:tab w:val="left" w:leader="underscore" w:pos="2885"/>
          <w:tab w:val="left" w:leader="underscore" w:pos="3413"/>
          <w:tab w:val="left" w:leader="underscore" w:pos="4104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280B75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Председатель УМК ЮИ                                                              С.Л. Лонь</w:t>
      </w: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4E1" w:rsidRDefault="00383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CD63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Используемые сокращения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ООП 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Основная образовательная программа.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НИ ТГУ 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Национальный исследовательский Томский государственный универс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тет.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РФ 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Российская федерация.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Общекультурные компетенции.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ОПК-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Общепрофессиональные компетенции.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- Профессиональные компетенции.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- Основная деятельность.</w:t>
      </w: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E67076"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67076" w:rsidRDefault="00CD63FA">
      <w:pPr>
        <w:widowControl w:val="0"/>
        <w:tabs>
          <w:tab w:val="left" w:pos="1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1. Общие положения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Программа вступительных испытаний по направлению подготовки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40.04.01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«Юриспруденция»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на программы «Правовое регулирование организации и прохождения государственной и муниципальной службы» 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ключает в себя экзамен по направлению подготовки 40.04.01 «Юриспруденция», позволяющий оценить подготовленность поступающих к освоению программы магистратуры.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 основу программы вступительных испытаний положены следующие дисц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плины: «Административное право».</w:t>
      </w:r>
    </w:p>
    <w:p w:rsidR="00E67076" w:rsidRDefault="00CD63F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 ходе вступительного испытания поступающий должен показать:</w:t>
      </w:r>
    </w:p>
    <w:p w:rsidR="00E67076" w:rsidRDefault="00CD63F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знание теоретических основ дисциплин бакалавриата по направлению подготовки 40.03.01 «Юриспруденция»;</w:t>
      </w:r>
    </w:p>
    <w:p w:rsidR="00E67076" w:rsidRDefault="00CD63F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владение специальной профессиональной терминологией и лексикой;</w:t>
      </w:r>
    </w:p>
    <w:p w:rsidR="00E67076" w:rsidRDefault="00CD63F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владение культурой мышления, способность в письменной и устной речи правил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но оформлять его результаты;</w:t>
      </w:r>
    </w:p>
    <w:p w:rsidR="00E67076" w:rsidRDefault="00CD63F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умение поставить цель и сформулировать задачи, связанные с реализацией профе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сиональных функций.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Программа вступительных испытаний содержит описание процедуры, програ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мы вступительных испытаний и критерии оценки ответов.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  <w:tab w:val="left" w:leader="underscore" w:pos="708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Вступительные испытания проводятся на русском языке.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Организация и проведение вступительных испытаний осуществляется в соотве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ствии с Правилами приема, утвержденными приказом ректора НИ ТГУ, действу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щими на текущий год поступления.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 результатам вступительных испытаний, поступающий имеет право на апе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ляцию в порядке, установленном Правилами приема, действующими на текущий год поступления.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Программа вступительных испытаний по направлению подготовки 40.04.01 «Юриспруденция» на программы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«Правовое регулирование организации и прохождения государственной и муниципальной службы» 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ежегодно пересматривается и обновляется с учетом изменений нормативно-правовой базы РФ в области высшего образования и локальных документов, регламентирующих процедуру приема в НИ ТГУ. Измен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ния, внесенные в программу вступительных испытаний, рассматриваются и утве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ждаются на заседании учебно-методической комиссии Юридического института (Совета автономной ООП). 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Программа вступительных испытаний публикуется на официальном сайте НИ ТГУ в разделе «Магистратура» не позднее даты, указанной в Правилах приема, де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ствующих на текущий год поступления.</w:t>
      </w:r>
    </w:p>
    <w:p w:rsidR="00E67076" w:rsidRDefault="00CD63FA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Программа вступительных испытаний по направлению подготовки 40.04.01 «Юриспруденция» на программы 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ru-RU"/>
        </w:rPr>
        <w:t>«Правовое регулирование организации и прохо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ru-RU"/>
        </w:rPr>
        <w:t>дения государственной и муниципальной службы»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хранится в документах факульт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та, института, офиса автономной ООП.</w:t>
      </w:r>
    </w:p>
    <w:p w:rsidR="00E67076" w:rsidRDefault="00E67076">
      <w:pPr>
        <w:widowControl w:val="0"/>
        <w:tabs>
          <w:tab w:val="left" w:pos="1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E67076" w:rsidRDefault="00CD63FA">
      <w:pPr>
        <w:pStyle w:val="a7"/>
        <w:widowControl w:val="0"/>
        <w:numPr>
          <w:ilvl w:val="0"/>
          <w:numId w:val="23"/>
        </w:numPr>
        <w:tabs>
          <w:tab w:val="left" w:pos="1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Цель и задачи вступительных испытаний</w:t>
      </w:r>
    </w:p>
    <w:p w:rsidR="00E67076" w:rsidRDefault="00CD63FA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Вступительные испытания предназначены для определения подготовленности поступающего к освоению выбранной ООП магистратуры и проводятся с целью определения требуемых компетенций поступающего, необходимых для освоения данных основных образовательных программ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«Правовое регулирование организации и прохождения государственной и муниципальной службы»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 направлению подготовки 40.04.01.</w:t>
      </w:r>
    </w:p>
    <w:p w:rsidR="00E67076" w:rsidRDefault="00CD63FA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Основные задачи экзамена по направлению подготовки и собеседования по пр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филю программы: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142"/>
          <w:tab w:val="left" w:pos="1417"/>
          <w:tab w:val="left" w:leader="dot" w:pos="289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lastRenderedPageBreak/>
        <w:t>Проверка базовых знаний абитуриента уровня бакалавра по ключевым правовым дисциплинам: «Административное право».</w:t>
      </w:r>
    </w:p>
    <w:p w:rsidR="00E67076" w:rsidRDefault="00CD63FA">
      <w:pPr>
        <w:widowControl w:val="0"/>
        <w:numPr>
          <w:ilvl w:val="0"/>
          <w:numId w:val="1"/>
        </w:numPr>
        <w:tabs>
          <w:tab w:val="left" w:pos="142"/>
          <w:tab w:val="left" w:pos="1417"/>
          <w:tab w:val="left" w:leader="dot" w:pos="325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Определение навыков абитуриента по работе с нормативно-правовыми актами в государственно-правовой сфере.</w:t>
      </w:r>
    </w:p>
    <w:p w:rsidR="00E67076" w:rsidRDefault="00CD63FA">
      <w:pPr>
        <w:pStyle w:val="a7"/>
        <w:widowControl w:val="0"/>
        <w:numPr>
          <w:ilvl w:val="0"/>
          <w:numId w:val="1"/>
        </w:numPr>
        <w:tabs>
          <w:tab w:val="left" w:pos="142"/>
          <w:tab w:val="left" w:pos="141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Выявление навыков абитуриента применять и толковать нормы административного и конституционного права.</w:t>
      </w: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CD63FA">
      <w:pPr>
        <w:pStyle w:val="a7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Вступительный экзамен: структура, процедура, программа и критерии оценки ответов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3.1.Структура экзамена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  <w:t>Вступительный экзамен включает ключевые вопросы по обязательным дисципл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нам учебного плана бакалавриата.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7076" w:rsidRDefault="00CD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Дисциплины:</w:t>
      </w:r>
    </w:p>
    <w:p w:rsidR="00E67076" w:rsidRDefault="00CD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Административное право.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7076" w:rsidRDefault="00CD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ab/>
        <w:t xml:space="preserve">В ходе экзамена поступающий должен показать: 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Владение: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Навыками анализа правоприменительной практики и выявления нарушений принципов административного судопроизводства.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2.Навыками анализа нормативно-правовых актов.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3.Навыками разрешения процессуальной ситуации, связанной с применением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но-правовых актов в случае коллизий между ними.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Умение: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Толковать и правильно применять нормы административного законодательства.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Определение нормы федеральных конституционных и федеральных законов, которые имеют значение для регулирования государственно-правовой деятельности.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Умение осваивать учебную литературу, излагать свои мысли и участвовать в обсужд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обозначенных проблем.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Знание: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1.Общая характеристика федеральных конституционных и федеральных законов, опред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ляющих порядок конституционного судопроизводства.</w:t>
      </w:r>
    </w:p>
    <w:p w:rsidR="00E67076" w:rsidRDefault="00CD63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Характеристика КоАП РФ и Конституции РФ как основных источников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тивного права.</w:t>
      </w:r>
    </w:p>
    <w:p w:rsidR="00E67076" w:rsidRDefault="00CD63F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строения и виды административных норм.</w:t>
      </w:r>
    </w:p>
    <w:p w:rsidR="00E67076" w:rsidRDefault="00CD63FA">
      <w:pPr>
        <w:pStyle w:val="a7"/>
        <w:widowControl w:val="0"/>
        <w:numPr>
          <w:ilvl w:val="2"/>
          <w:numId w:val="2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Экзамен проводится по экзаменационным билетам, включающим в себя два в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проса по дисциплине «Административное право».</w:t>
      </w:r>
    </w:p>
    <w:p w:rsidR="00E67076" w:rsidRDefault="00CD63FA">
      <w:pPr>
        <w:pStyle w:val="a7"/>
        <w:widowControl w:val="0"/>
        <w:numPr>
          <w:ilvl w:val="1"/>
          <w:numId w:val="24"/>
        </w:numPr>
        <w:tabs>
          <w:tab w:val="left" w:pos="10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Процедура вступительного экзамена</w:t>
      </w:r>
    </w:p>
    <w:p w:rsidR="00E67076" w:rsidRDefault="00CD63FA">
      <w:pPr>
        <w:pStyle w:val="a7"/>
        <w:widowControl w:val="0"/>
        <w:numPr>
          <w:ilvl w:val="2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Вступительный экзамен проводится в устной  форме на основании экзаменац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онных билетов. В ходе экзамена запрещается пользоваться электронными средств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ми связи.  Успешное прохождение испытаний оценивается по бальной системе (м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нимальное количество баллов 60).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</w:t>
      </w:r>
    </w:p>
    <w:p w:rsidR="00E67076" w:rsidRDefault="00CD63FA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При проведении устного экзамена </w:t>
      </w:r>
      <w:r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экзаменуемому 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предоставляется 1 академический час для подготовки ответа. На вопросы билета студент отвечает публично. Члены комиссии вправе задавать дополнительные вопросы с целью выявления глубины знаний абитуриента по рассматриваемым темам. Продолжительность устного ответа на вопросы билета не должна превышать 30 минут.  В процессе подготовки к ответу, экзаменуемому разрешается пользоваться данной Программой.</w:t>
      </w:r>
    </w:p>
    <w:p w:rsidR="00E67076" w:rsidRDefault="00E67076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sectPr w:rsidR="00E67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076" w:rsidRDefault="00E67076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 w:rsidR="00E67076" w:rsidRDefault="00CD63FA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Примеры экзаменационных билетов</w:t>
      </w:r>
      <w:r>
        <w:rPr>
          <w:rFonts w:ascii="Times New Roman" w:eastAsia="Times New Roman" w:hAnsi="Times New Roman" w:cs="Times New Roman"/>
          <w:color w:val="FF0000"/>
          <w:spacing w:val="7"/>
          <w:sz w:val="24"/>
          <w:szCs w:val="24"/>
          <w:lang w:eastAsia="ru-RU"/>
        </w:rPr>
        <w:t xml:space="preserve">: </w:t>
      </w:r>
    </w:p>
    <w:p w:rsidR="00E67076" w:rsidRDefault="00E67076"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ru-RU"/>
        </w:rPr>
      </w:pP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ИССЛЕДОВАТЕЛЬСКИЙ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ТОМСКИЙ ГОСУДАРСТВЕННЫЙ УНИВЕРСИТЕТ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ИНСТИТУТ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E67076" w:rsidRDefault="00E67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ВСТУПИТЕЛЬНЫЙ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МЕЖДИСЦИПЛИНАРНЫЙ ЭКЗАМЕН 2016 год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</w:p>
    <w:p w:rsidR="00E67076" w:rsidRDefault="00E67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</w:t>
      </w:r>
    </w:p>
    <w:p w:rsidR="00E67076" w:rsidRDefault="00E670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076" w:rsidRDefault="00CD63F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правила назначения административных наказаний. </w:t>
      </w:r>
    </w:p>
    <w:p w:rsidR="00E67076" w:rsidRDefault="00CD63F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принципы административной деятельности Российской Федерации.</w:t>
      </w:r>
    </w:p>
    <w:p w:rsidR="00E67076" w:rsidRDefault="00E67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6" w:rsidRDefault="00E67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6" w:rsidRDefault="00CD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на заседании кафедры ___ _____________ (протокол №___).</w:t>
      </w:r>
    </w:p>
    <w:p w:rsidR="00E67076" w:rsidRDefault="00E67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6" w:rsidRDefault="001B2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ООП                                                                                           С.А. Старостин 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УУ                                                                                                  Е.Ю. Брель</w:t>
      </w:r>
    </w:p>
    <w:p w:rsidR="00E67076" w:rsidRDefault="00E67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7076" w:rsidRDefault="00CD63FA">
      <w:pPr>
        <w:pStyle w:val="a7"/>
        <w:widowControl w:val="0"/>
        <w:numPr>
          <w:ilvl w:val="2"/>
          <w:numId w:val="25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Для абитуриентов из числа лиц с ограниченными возможностями зд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ровья и инвалидов вступительные испытания проводится с учетом особенностей их психофизического развития, индивидуальных возможностей и состояния здоровья.</w:t>
      </w:r>
    </w:p>
    <w:p w:rsidR="00E67076" w:rsidRDefault="00CD63FA">
      <w:pPr>
        <w:pStyle w:val="a7"/>
        <w:widowControl w:val="0"/>
        <w:numPr>
          <w:ilvl w:val="2"/>
          <w:numId w:val="25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Общая продолжительность экзамена составляет не более -75 мин., с учетом индивидуальных особенностей абитуриента.</w:t>
      </w:r>
    </w:p>
    <w:p w:rsidR="00E67076" w:rsidRDefault="00CD63FA">
      <w:pPr>
        <w:widowControl w:val="0"/>
        <w:tabs>
          <w:tab w:val="left" w:leader="underscore" w:pos="673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Время, отводимое на подготовку письменного ответа - 45 мин.</w:t>
      </w:r>
    </w:p>
    <w:p w:rsidR="00E67076" w:rsidRDefault="00CD63FA">
      <w:pPr>
        <w:widowControl w:val="0"/>
        <w:tabs>
          <w:tab w:val="left" w:leader="underscore" w:pos="62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Время, отводимое на подготовку устного ответа- 45 мин.</w:t>
      </w:r>
    </w:p>
    <w:p w:rsidR="00E67076" w:rsidRDefault="00CD63F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Максимальное количество баллов за ответ на каждый вопрос/задание - 50</w:t>
      </w:r>
    </w:p>
    <w:p w:rsidR="00E67076" w:rsidRDefault="00CD63FA">
      <w:pPr>
        <w:widowControl w:val="0"/>
        <w:tabs>
          <w:tab w:val="left" w:leader="underscore" w:pos="57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Максимальное количество баллов за экзамен - 100</w:t>
      </w:r>
    </w:p>
    <w:p w:rsidR="00E67076" w:rsidRDefault="00CD63F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Максимальное количество баллов для успешного прохождения экзамена- 100</w:t>
      </w:r>
    </w:p>
    <w:p w:rsidR="00E67076" w:rsidRDefault="00CD63FA">
      <w:pPr>
        <w:widowControl w:val="0"/>
        <w:tabs>
          <w:tab w:val="left" w:leader="underscore" w:pos="462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Поступающий, набравший менее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 xml:space="preserve"> 60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баллов за экзамен, к дальнейшим испыт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ниям не допускается и не может быть зачислен в магистратуру.</w:t>
      </w:r>
    </w:p>
    <w:p w:rsidR="00E67076" w:rsidRDefault="00E67076">
      <w:pPr>
        <w:pStyle w:val="a7"/>
        <w:widowControl w:val="0"/>
        <w:tabs>
          <w:tab w:val="left" w:pos="1061"/>
          <w:tab w:val="left" w:pos="255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sectPr w:rsidR="00E67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076" w:rsidRDefault="00E67076">
      <w:pPr>
        <w:pStyle w:val="a7"/>
        <w:widowControl w:val="0"/>
        <w:tabs>
          <w:tab w:val="left" w:pos="1061"/>
          <w:tab w:val="left" w:pos="255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 w:rsidR="00E67076" w:rsidRDefault="00CD63FA">
      <w:pPr>
        <w:pStyle w:val="a7"/>
        <w:widowControl w:val="0"/>
        <w:tabs>
          <w:tab w:val="left" w:pos="1061"/>
          <w:tab w:val="left" w:pos="255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3.3.Программа вступительного экзамена</w:t>
      </w:r>
    </w:p>
    <w:p w:rsidR="00E67076" w:rsidRDefault="00CD63FA">
      <w:pPr>
        <w:widowControl w:val="0"/>
        <w:tabs>
          <w:tab w:val="left" w:pos="1322"/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3.3.1.Дисциплина «Административное право»</w:t>
      </w:r>
    </w:p>
    <w:p w:rsidR="00E67076" w:rsidRDefault="00CD63FA">
      <w:pPr>
        <w:widowControl w:val="0"/>
        <w:tabs>
          <w:tab w:val="left" w:pos="132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Содержание дисциплины.</w:t>
      </w:r>
    </w:p>
    <w:p w:rsidR="00E67076" w:rsidRDefault="00CD63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Введение в административное право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Административное право отрасль публичного права. Назначение административн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права, его р</w:t>
      </w:r>
      <w:r>
        <w:rPr>
          <w:rFonts w:ascii="Times New Roman" w:eastAsia="MS Mincho" w:hAnsi="Times New Roman" w:cs="Times New Roman"/>
          <w:sz w:val="24"/>
          <w:szCs w:val="24"/>
        </w:rPr>
        <w:t>оль в развитии и укреплении российской государственности.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ное управление: сущность, цели, задачи, функции, содержание, субъекты. </w:t>
      </w:r>
      <w:r>
        <w:rPr>
          <w:rFonts w:ascii="Times New Roman" w:eastAsia="MS Mincho" w:hAnsi="Times New Roman" w:cs="Times New Roman"/>
          <w:sz w:val="24"/>
          <w:szCs w:val="24"/>
        </w:rPr>
        <w:t>Границы и об</w:t>
      </w:r>
      <w:r>
        <w:rPr>
          <w:rFonts w:ascii="Times New Roman" w:eastAsia="MS Mincho" w:hAnsi="Times New Roman" w:cs="Times New Roman"/>
          <w:sz w:val="24"/>
          <w:szCs w:val="24"/>
        </w:rPr>
        <w:t>ъ</w:t>
      </w:r>
      <w:r>
        <w:rPr>
          <w:rFonts w:ascii="Times New Roman" w:eastAsia="MS Mincho" w:hAnsi="Times New Roman" w:cs="Times New Roman"/>
          <w:sz w:val="24"/>
          <w:szCs w:val="24"/>
        </w:rPr>
        <w:t>ем государственного управления.  Зависимость управления от экономики, политики, кул</w:t>
      </w:r>
      <w:r>
        <w:rPr>
          <w:rFonts w:ascii="Times New Roman" w:eastAsia="MS Mincho" w:hAnsi="Times New Roman" w:cs="Times New Roman"/>
          <w:sz w:val="24"/>
          <w:szCs w:val="24"/>
        </w:rPr>
        <w:t>ь</w:t>
      </w:r>
      <w:r>
        <w:rPr>
          <w:rFonts w:ascii="Times New Roman" w:eastAsia="MS Mincho" w:hAnsi="Times New Roman" w:cs="Times New Roman"/>
          <w:sz w:val="24"/>
          <w:szCs w:val="24"/>
        </w:rPr>
        <w:t>туры, демографических, исторических, национальных, этнических, территориальных, конфессионных и других факторов, соотношения сил на международной арене, уровня развития демократии, образования, науки, техники, наличия ресурсов, современных те</w:t>
      </w:r>
      <w:r>
        <w:rPr>
          <w:rFonts w:ascii="Times New Roman" w:eastAsia="MS Mincho" w:hAnsi="Times New Roman" w:cs="Times New Roman"/>
          <w:sz w:val="24"/>
          <w:szCs w:val="24"/>
        </w:rPr>
        <w:t>х</w:t>
      </w:r>
      <w:r>
        <w:rPr>
          <w:rFonts w:ascii="Times New Roman" w:eastAsia="MS Mincho" w:hAnsi="Times New Roman" w:cs="Times New Roman"/>
          <w:sz w:val="24"/>
          <w:szCs w:val="24"/>
        </w:rPr>
        <w:t>нологий. Исполнительная власть и государственное управление. Исполнительная власть: сущность, признаки, структура, функции, субъективные аспекты в условиях формиров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ния правового государства, место в системе разделения властей. </w:t>
      </w:r>
      <w:r>
        <w:rPr>
          <w:rFonts w:ascii="Times New Roman" w:hAnsi="Times New Roman" w:cs="Times New Roman"/>
          <w:sz w:val="24"/>
          <w:szCs w:val="24"/>
        </w:rPr>
        <w:t>Государственное упра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ление как организационно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правовая форма реализации исполнительной власти. Генезис и развитие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административного права. 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Предмет и метод административного права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отношения, регулируемые административным правом. Их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фикация. Метод административного права. Особенности административно-правового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гулирования.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договоры (соглашения). Место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права в правовой системе РФ: к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онституционное, гражданское, уголовное, пре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принимательское, трудовое, природоресурсное, экологическое право и их соотношение с административным правом. Соотношение уголовного, гражданского и арбитражного пр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цесса с административно-процессуальным правом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Принципы, функции и система адм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нистративного права. Административное право и наука управления. 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Административно-правовые нормы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Понятие, содержание и структура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административно-правовых норм. Виды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стративно-правовых норм. </w:t>
      </w:r>
      <w:r>
        <w:rPr>
          <w:rFonts w:ascii="Times New Roman" w:eastAsia="MS Mincho" w:hAnsi="Times New Roman" w:cs="Times New Roman"/>
          <w:sz w:val="24"/>
          <w:szCs w:val="24"/>
        </w:rPr>
        <w:t>Классификация административно-правовых норм по юридич</w:t>
      </w:r>
      <w:r>
        <w:rPr>
          <w:rFonts w:ascii="Times New Roman" w:eastAsia="MS Mincho" w:hAnsi="Times New Roman" w:cs="Times New Roman"/>
          <w:sz w:val="24"/>
          <w:szCs w:val="24"/>
        </w:rPr>
        <w:t>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скому содержанию и юридическому характеру. </w:t>
      </w:r>
      <w:r>
        <w:rPr>
          <w:rFonts w:ascii="Times New Roman" w:hAnsi="Times New Roman" w:cs="Times New Roman"/>
          <w:sz w:val="24"/>
          <w:szCs w:val="24"/>
        </w:rPr>
        <w:t>Реализация административно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правовых норм. Источники административного права.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Виды источников административного права.  Конституция - основной источник административного права. Значение Кодекса РФ об а</w:t>
      </w:r>
      <w:r>
        <w:rPr>
          <w:rFonts w:ascii="Times New Roman" w:eastAsia="MS Mincho" w:hAnsi="Times New Roman" w:cs="Times New Roman"/>
          <w:sz w:val="24"/>
          <w:szCs w:val="24"/>
        </w:rPr>
        <w:t>д</w:t>
      </w:r>
      <w:r>
        <w:rPr>
          <w:rFonts w:ascii="Times New Roman" w:eastAsia="MS Mincho" w:hAnsi="Times New Roman" w:cs="Times New Roman"/>
          <w:sz w:val="24"/>
          <w:szCs w:val="24"/>
        </w:rPr>
        <w:t>министративных правонарушениях как источника административного права.  Админ</w:t>
      </w:r>
      <w:r>
        <w:rPr>
          <w:rFonts w:ascii="Times New Roman" w:eastAsia="MS Mincho" w:hAnsi="Times New Roman" w:cs="Times New Roman"/>
          <w:sz w:val="24"/>
          <w:szCs w:val="24"/>
        </w:rPr>
        <w:t>и</w:t>
      </w:r>
      <w:r>
        <w:rPr>
          <w:rFonts w:ascii="Times New Roman" w:eastAsia="MS Mincho" w:hAnsi="Times New Roman" w:cs="Times New Roman"/>
          <w:sz w:val="24"/>
          <w:szCs w:val="24"/>
        </w:rPr>
        <w:t>стративное право как отрасль законодательства. Специфические вопросы, связанные с правовыми источниками административного права. Систематизация, кодификация, ко</w:t>
      </w:r>
      <w:r>
        <w:rPr>
          <w:rFonts w:ascii="Times New Roman" w:eastAsia="MS Mincho" w:hAnsi="Times New Roman" w:cs="Times New Roman"/>
          <w:sz w:val="24"/>
          <w:szCs w:val="24"/>
        </w:rPr>
        <w:t>н</w:t>
      </w:r>
      <w:r>
        <w:rPr>
          <w:rFonts w:ascii="Times New Roman" w:eastAsia="MS Mincho" w:hAnsi="Times New Roman" w:cs="Times New Roman"/>
          <w:sz w:val="24"/>
          <w:szCs w:val="24"/>
        </w:rPr>
        <w:t>солидация норм административного права.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Административно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>правовые отношения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Основные черты и особенности административно-правовых отношений. Их соо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ношение с другими правоотношениями.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отношений и критерии их классификации. Г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оризонтальные административно-правовые отношения: 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министративно-правовой договор (соглашение).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возникновения 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отношений.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Субъекты административно-правовых отношений.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министративная правосубъектность участников: 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дминистративная правоспособность, д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еспособность и деликтоспособность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Юридические факты, как основания возникновения, изменения и прекращения административно-правовых отношений. Юридический состав.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Наука административного права</w:t>
      </w:r>
    </w:p>
    <w:p w:rsidR="00E67076" w:rsidRDefault="00CD63FA">
      <w:pPr>
        <w:tabs>
          <w:tab w:val="left" w:pos="13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науки административного права. Ее соотношение со смежными научными дисциплинами. Развитие науки административного права. </w:t>
      </w:r>
      <w:r>
        <w:rPr>
          <w:rFonts w:ascii="Times New Roman" w:eastAsia="MS Mincho" w:hAnsi="Times New Roman" w:cs="Times New Roman"/>
          <w:sz w:val="24"/>
          <w:szCs w:val="24"/>
        </w:rPr>
        <w:t>Наука административного пр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ва в России (вторая половина Х1Х века и в ХХ столетии). </w:t>
      </w:r>
      <w:r>
        <w:rPr>
          <w:rFonts w:ascii="Times New Roman" w:hAnsi="Times New Roman" w:cs="Times New Roman"/>
          <w:sz w:val="24"/>
          <w:szCs w:val="24"/>
        </w:rPr>
        <w:t>Современные проблемы науки административного права.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СУБЪЕКТЫ АДМИНИСТРАТИВНОГО ПРАВА РФ</w:t>
      </w:r>
    </w:p>
    <w:p w:rsidR="00E67076" w:rsidRDefault="00CD63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6. Понятие и система субъектов административного права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Понятие субъектов административного права. Их классификация: индивидуальные и коллективные субъекты. Административная правосубъектность.</w:t>
      </w:r>
    </w:p>
    <w:p w:rsidR="00E67076" w:rsidRDefault="00CD63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Граждане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статуса граждан.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Конституция РФ о правах и обязанностях граждан в сфере государственного управления. Основа, структура и соде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жание административно-правового статуса граждан РФ в современный период.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стративно-правовые гарантии прав граждан. Обращения граждан: 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редложения, заявл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ния, жалобы и др.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административно-правового статуса иностранных граждан и лиц без гражданства.  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Органы исполнительной власти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основы правового статуса органов исполнительной власти.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Признаки, функции, компетенция органов исполнительной власти.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органов исполнительной власти. Критерии их классификации.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Учреждение (образование), реорганизация и ликв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дация государственных управленческих органов.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органов исполнительной 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Принципы построения системы органов исполнительной власти.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дента РФ в сфере исполнительной власти.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Правовое положение Правительства РФ.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ральные министерства, федеральные агентства и федеральные службы. Указ Президента РФ «О системе и структуре федеральных органов исполнительной власти». Территор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альные органы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центральных органов федеральной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власти. Органы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нительной власти субъектов РФ.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Соотношение понятий «орган государства», «орган гос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дарственной власти», «орган исполнительной власти», «предприятие», «объединение», «учреждение», «организация». 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Органы местного самоуправления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основы классификации органов местного самоуправления. Их соотн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шение с государственными органами. </w:t>
      </w:r>
      <w:r>
        <w:rPr>
          <w:rFonts w:ascii="Times New Roman" w:eastAsia="MS Mincho" w:hAnsi="Times New Roman" w:cs="Times New Roman"/>
          <w:sz w:val="24"/>
          <w:szCs w:val="24"/>
        </w:rPr>
        <w:t>Правовые основы организации и деятельности о</w:t>
      </w:r>
      <w:r>
        <w:rPr>
          <w:rFonts w:ascii="Times New Roman" w:eastAsia="MS Mincho" w:hAnsi="Times New Roman" w:cs="Times New Roman"/>
          <w:sz w:val="24"/>
          <w:szCs w:val="24"/>
        </w:rPr>
        <w:t>р</w:t>
      </w:r>
      <w:r>
        <w:rPr>
          <w:rFonts w:ascii="Times New Roman" w:eastAsia="MS Mincho" w:hAnsi="Times New Roman" w:cs="Times New Roman"/>
          <w:sz w:val="24"/>
          <w:szCs w:val="24"/>
        </w:rPr>
        <w:t>ганов местного самоуправления. Правовая природа и структура полномочий органов местного самоуправления. Основные начала взаимоотношений органов местного сам</w:t>
      </w:r>
      <w:r>
        <w:rPr>
          <w:rFonts w:ascii="Times New Roman" w:eastAsia="MS Mincho" w:hAnsi="Times New Roman" w:cs="Times New Roman"/>
          <w:sz w:val="24"/>
          <w:szCs w:val="24"/>
        </w:rPr>
        <w:t>о</w:t>
      </w:r>
      <w:r>
        <w:rPr>
          <w:rFonts w:ascii="Times New Roman" w:eastAsia="MS Mincho" w:hAnsi="Times New Roman" w:cs="Times New Roman"/>
          <w:sz w:val="24"/>
          <w:szCs w:val="24"/>
        </w:rPr>
        <w:t>управления с государственными органами и их правовое обеспечение. Роль органов мес</w:t>
      </w:r>
      <w:r>
        <w:rPr>
          <w:rFonts w:ascii="Times New Roman" w:eastAsia="MS Mincho" w:hAnsi="Times New Roman" w:cs="Times New Roman"/>
          <w:sz w:val="24"/>
          <w:szCs w:val="24"/>
        </w:rPr>
        <w:t>т</w:t>
      </w:r>
      <w:r>
        <w:rPr>
          <w:rFonts w:ascii="Times New Roman" w:eastAsia="MS Mincho" w:hAnsi="Times New Roman" w:cs="Times New Roman"/>
          <w:sz w:val="24"/>
          <w:szCs w:val="24"/>
        </w:rPr>
        <w:t>ного самоуправления в реализации прав и свобод граждан.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Государственные служащие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Государственная служба как институт административного права.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службы.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Понятие, сущность, значение, и принципы государственной службы, ее соотношение с гражданской службой.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государственной службы.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Правовое обесп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чение государственной службы.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правовых актов о государственной службе.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нятие и виды государственных служащих. Ф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ункции государственных служащих. Обяза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ности и права государственных служащих.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статуса служащих органов государственного управления.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Понятие должности и специальности. Должностные обязанности государственного служащего. Система отбора (поступление на государственную службу): равенство граждан, профессиональное образование, пол, во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раст, убеждения и взгляды, гражданство и др.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прохождения государственной службы.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Замещение должностей в органах государственн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 управления: конкурс, выборы, назначение, контракт. Классные чины, ранги, звания. Система аттестации, конкурсная система.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Стимулы деятельности государственных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жащих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(основное жалование, дополнительное вознаграждение, социальные льготы и 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ощрения). Прекращение государственных служебных отношений. Отставка. Ответстве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ность государственного служащего. Правоограничения государственного служащего.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Государственные унитарные предприятия и учреждения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государственных унитарных предприятий и учреждений. Их отличие от органов исполнительной власти. Виды предприятий и учреждений.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Административно-правовой статус государственных предприятий и учреждений.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тивно-правового статуса негосударственных организаций и учреждений. Порядок созд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ния и прекращения деятельности государственных предприятий и учреждений.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Комп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тенция администрации предприятия.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Административно-правовые гарантии самостоятел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государственных предприятий и учреждений.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Юридическая ответственность пре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приятий и учреждений.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Общественные объединения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общественных объединений. Их отличие от органов государстве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власти и местного самоуправления. Основы административно-правового статуса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щественных объединений.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Сущность свободы совести и ее юридическое значение. Прав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вое положение религиозных организаций.  Административно-правовые гарантии прав 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лигиозных объединений.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АДМИНИСТРАТИВНО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>ПРАВОВЫЕ ФОРМЫ И МЕТОДЫ ДЕ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ТЕЛЬНОСТИ ОРГАНОВ УПРАВЛЕНИЯ</w:t>
      </w:r>
    </w:p>
    <w:p w:rsidR="00E67076" w:rsidRDefault="00CD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Административно-правовые формы деятельности органов управления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ущность и назначение форм управления.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форм деятельности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 управления. Соотношение организационных и правовых форм.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Административные (управленческие) процедуры.  Правовые акты управления: понятие и юридическое знач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правовых актов органов управления. Критерии их классификации. Особенн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нормативных актов органов исполнительной власти и управления. Их виды. Акты с административной санкцией. Особенности индивидуальных актов органов управления. Подготовка, согласование, принятие, опубликование, вступление в силу правовых актов органов управления. Требования к правовым актам органов управления,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последствия их несоблюдения (условия действительности актов управления). Неправомерные акты управления. Основные ошибки и аномалии в использовании административной власти. Порядок отмены, изменения и обжалования актов управления. Презумпция законности актов государственного управления.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правовых актов органов управления. Утр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силы, отмена, приостановление действия и исполнения актов. Ничтожные и оспоримые акты. Субъекты отмены и приостановления актов.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Административно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методы деятельности органов управления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сущность и назначение методов деятельности органов управления. Их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с методом административно-правового регулирования. Виды методов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органов управления: критерии классификации, административно-правовое опоср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дование. Административно-правовая сущность методов управляющего воздействия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тодов организации работы аппарата управления.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Убеждение как метод государственного управления.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принуждение: его сущность, основания, виды.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Админ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стративная преюдиция. Административно-предупредительные меры. Административное пресечение как мера административного принуждения. Меры административного прес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чения.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ОБЕСПЕЧЕНИЕ ЗАКОННОСТИ И ДИСЦИПЛИНЫ В ДЕЯТЕЛЬН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СТИ ОРГАНОВ УПРАВЛЕНИЯ</w:t>
      </w:r>
    </w:p>
    <w:p w:rsidR="00E67076" w:rsidRDefault="00CD63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Режим законности в сфере управления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законности в сфере государственного управления. Способы обеспечения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конности и дисциплины в деятельности органов управления: понятие, система, принципы и методы. Законность, дисциплина, целесообразность. Усмотрение в государственном управлении.</w:t>
      </w:r>
    </w:p>
    <w:p w:rsidR="00E67076" w:rsidRDefault="00CD63F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Способы обеспечения законности в деятельности органов управления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Способы обеспечения законности в государственном управлении. Сущность, при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ципы и виды контроля в государственном управлении. Соотношение надзора и контроля.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полномочия Президента РФ. Контроль органов законодательной (предст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вительной) власти РФ. Контроль органов исполнительной власти. Административный надзор и контроль. Органы судебной власти и законность в деятельности органов 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Роль судов общей юрисдикции и арбитражных судов в обеспечении законности в управлении. Роль Конституционного Суда РФ в обеспечении законности в исполнител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ной деятельности Роль и значение общего надзора прокуратуры в повышении эффекти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ности государственного управления: юридические и иные формы реагирования прокурора на нарушение законности в управлении по современному законодательству РФ.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исполнения требований правовых режимов.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ОТВЕТСТВЕННОСТЬ ПО АДМИНИСТРАТИВНОМУ ПРАВУ</w:t>
      </w:r>
    </w:p>
    <w:p w:rsidR="00E67076" w:rsidRDefault="00CD63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Административная ответственность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основные черты административной ответственности.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Ее соотношение с административным принуждением и ответственностью в административном порядке.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конодательные основы административной ответственности. </w:t>
      </w:r>
      <w:r>
        <w:rPr>
          <w:rFonts w:ascii="Times New Roman" w:eastAsia="MS Mincho" w:hAnsi="Times New Roman" w:cs="Times New Roman"/>
          <w:sz w:val="24"/>
          <w:szCs w:val="24"/>
        </w:rPr>
        <w:t>Правовая характеристика глав и разделов КоАП РФ. Законодательство об административной ответственности организ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ций. </w:t>
      </w:r>
      <w:r>
        <w:rPr>
          <w:rFonts w:ascii="Times New Roman" w:hAnsi="Times New Roman" w:cs="Times New Roman"/>
          <w:sz w:val="24"/>
          <w:szCs w:val="24"/>
        </w:rPr>
        <w:t>Административное правонарушение – о</w:t>
      </w:r>
      <w:r>
        <w:rPr>
          <w:rFonts w:ascii="Times New Roman" w:eastAsia="MS Mincho" w:hAnsi="Times New Roman" w:cs="Times New Roman"/>
          <w:sz w:val="24"/>
          <w:szCs w:val="24"/>
        </w:rPr>
        <w:t>снование административной ответственн</w:t>
      </w:r>
      <w:r>
        <w:rPr>
          <w:rFonts w:ascii="Times New Roman" w:eastAsia="MS Mincho" w:hAnsi="Times New Roman" w:cs="Times New Roman"/>
          <w:sz w:val="24"/>
          <w:szCs w:val="24"/>
        </w:rPr>
        <w:t>о</w:t>
      </w:r>
      <w:r>
        <w:rPr>
          <w:rFonts w:ascii="Times New Roman" w:eastAsia="MS Mincho" w:hAnsi="Times New Roman" w:cs="Times New Roman"/>
          <w:sz w:val="24"/>
          <w:szCs w:val="24"/>
        </w:rPr>
        <w:t>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Понятие и признаки административного правонарушения. Его отличие от преступл</w:t>
      </w:r>
      <w:r>
        <w:rPr>
          <w:rFonts w:ascii="Times New Roman" w:eastAsia="MS Mincho" w:hAnsi="Times New Roman" w:cs="Times New Roman"/>
          <w:sz w:val="24"/>
          <w:szCs w:val="24"/>
        </w:rPr>
        <w:t>е</w:t>
      </w:r>
      <w:r>
        <w:rPr>
          <w:rFonts w:ascii="Times New Roman" w:eastAsia="MS Mincho" w:hAnsi="Times New Roman" w:cs="Times New Roman"/>
          <w:sz w:val="24"/>
          <w:szCs w:val="24"/>
        </w:rPr>
        <w:t>ния, дисциплинарного проступка, гражданского деликта. Юридический состав админ</w:t>
      </w:r>
      <w:r>
        <w:rPr>
          <w:rFonts w:ascii="Times New Roman" w:eastAsia="MS Mincho" w:hAnsi="Times New Roman" w:cs="Times New Roman"/>
          <w:sz w:val="24"/>
          <w:szCs w:val="24"/>
        </w:rPr>
        <w:t>и</w:t>
      </w:r>
      <w:r>
        <w:rPr>
          <w:rFonts w:ascii="Times New Roman" w:eastAsia="MS Mincho" w:hAnsi="Times New Roman" w:cs="Times New Roman"/>
          <w:sz w:val="24"/>
          <w:szCs w:val="24"/>
        </w:rPr>
        <w:t>стративного правонарушения. Объект: понятие и виды. Объективная сторона: понятие и содержание. Субъект: понятие и виды.  Субъективная сторона: понятие и содержание. О</w:t>
      </w:r>
      <w:r>
        <w:rPr>
          <w:rFonts w:ascii="Times New Roman" w:eastAsia="MS Mincho" w:hAnsi="Times New Roman" w:cs="Times New Roman"/>
          <w:sz w:val="24"/>
          <w:szCs w:val="24"/>
        </w:rPr>
        <w:t>б</w:t>
      </w:r>
      <w:r>
        <w:rPr>
          <w:rFonts w:ascii="Times New Roman" w:eastAsia="MS Mincho" w:hAnsi="Times New Roman" w:cs="Times New Roman"/>
          <w:sz w:val="24"/>
          <w:szCs w:val="24"/>
        </w:rPr>
        <w:t>стоятельства, исключающие противоправность деяния и административную ответстве</w:t>
      </w:r>
      <w:r>
        <w:rPr>
          <w:rFonts w:ascii="Times New Roman" w:eastAsia="MS Mincho" w:hAnsi="Times New Roman" w:cs="Times New Roman"/>
          <w:sz w:val="24"/>
          <w:szCs w:val="24"/>
        </w:rPr>
        <w:t>н</w:t>
      </w:r>
      <w:r>
        <w:rPr>
          <w:rFonts w:ascii="Times New Roman" w:eastAsia="MS Mincho" w:hAnsi="Times New Roman" w:cs="Times New Roman"/>
          <w:sz w:val="24"/>
          <w:szCs w:val="24"/>
        </w:rPr>
        <w:t>ность. Крайняя необходимость. Освобождение от административной ответственности: п</w:t>
      </w:r>
      <w:r>
        <w:rPr>
          <w:rFonts w:ascii="Times New Roman" w:eastAsia="MS Mincho" w:hAnsi="Times New Roman" w:cs="Times New Roman"/>
          <w:sz w:val="24"/>
          <w:szCs w:val="24"/>
        </w:rPr>
        <w:t>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нятие, юридические основания и условия. </w:t>
      </w:r>
      <w:r>
        <w:rPr>
          <w:rFonts w:ascii="Times New Roman" w:hAnsi="Times New Roman" w:cs="Times New Roman"/>
          <w:sz w:val="24"/>
          <w:szCs w:val="24"/>
        </w:rPr>
        <w:t>Ограничение административной ответственн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сти. </w:t>
      </w:r>
      <w:r>
        <w:rPr>
          <w:rFonts w:ascii="Times New Roman" w:eastAsia="MS Mincho" w:hAnsi="Times New Roman" w:cs="Times New Roman"/>
          <w:sz w:val="24"/>
          <w:szCs w:val="24"/>
        </w:rPr>
        <w:t>Административные наказания: понятие и виды. Порядок н</w:t>
      </w:r>
      <w:r>
        <w:rPr>
          <w:rFonts w:ascii="Times New Roman" w:hAnsi="Times New Roman" w:cs="Times New Roman"/>
          <w:sz w:val="24"/>
          <w:szCs w:val="24"/>
        </w:rPr>
        <w:t>аложения администрати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ных наказаний.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Административная ответственность организаций. Причины и условия, способствующие совершению административных правонарушений. </w:t>
      </w:r>
    </w:p>
    <w:p w:rsidR="00E67076" w:rsidRDefault="00CD63F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Дисциплинарная ответственность по административному праву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дисциплинарной ответственности. </w:t>
      </w:r>
      <w:r>
        <w:rPr>
          <w:rFonts w:ascii="Times New Roman" w:eastAsia="MS Mincho" w:hAnsi="Times New Roman" w:cs="Times New Roman"/>
          <w:sz w:val="24"/>
          <w:szCs w:val="24"/>
        </w:rPr>
        <w:t>Правовые основания дисциплинарной ответственности. Понятие дисциплинарного проступка. Субъекты дисциплинарной отве</w:t>
      </w:r>
      <w:r>
        <w:rPr>
          <w:rFonts w:ascii="Times New Roman" w:eastAsia="MS Mincho" w:hAnsi="Times New Roman" w:cs="Times New Roman"/>
          <w:sz w:val="24"/>
          <w:szCs w:val="24"/>
        </w:rPr>
        <w:t>т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ственности.  Особенности ответственности государственных и гражданских служащих, военнослужащих. Дисциплинарные взыскания: их система и виды. </w:t>
      </w:r>
      <w:r>
        <w:rPr>
          <w:rFonts w:ascii="Times New Roman" w:hAnsi="Times New Roman" w:cs="Times New Roman"/>
          <w:sz w:val="24"/>
          <w:szCs w:val="24"/>
        </w:rPr>
        <w:t>Порядок применения дисциплинарных взысканий. Служебное расследование.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Материальная ответственность по административному праву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Основания материальной  ответственности  в административном порядке. Отличие от гражданско-правовой ответственности. Субъекты материальной ответственности. М</w:t>
      </w:r>
      <w:r>
        <w:rPr>
          <w:rFonts w:ascii="Times New Roman" w:eastAsia="MS Mincho" w:hAnsi="Times New Roman" w:cs="Times New Roman"/>
          <w:sz w:val="24"/>
          <w:szCs w:val="24"/>
        </w:rPr>
        <w:t>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ры материальной ответственности. Возмещение материального ущерба, причиненного административным правонарушением. </w:t>
      </w:r>
      <w:r>
        <w:rPr>
          <w:rFonts w:ascii="Times New Roman" w:hAnsi="Times New Roman" w:cs="Times New Roman"/>
          <w:sz w:val="24"/>
          <w:szCs w:val="24"/>
        </w:rPr>
        <w:t>Порядок применения материальной ответственн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сти.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АДМИНИСТРАТИВНО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>ПРОЦЕССУАЛЬНОЕ ПРАВО</w:t>
      </w:r>
    </w:p>
    <w:p w:rsidR="00E67076" w:rsidRDefault="00CD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Административно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процессуальная деятельность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Понятие, сущность и основные черты административного процесса. Виды и стру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тура процесса. Субъекты административного процесса.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юрисдикция: основные черты, принципы, структура. Производство по делам об административных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вонарушениях: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понятие и виды (производство по принятию решений; производство по предложениям, заявлениям и жалобам граждан; дисциплинарное производство; произво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ство по применению мер материальной ответственности в административном порядке; согласительное производство; основы служебного и ведомственного расследования; пр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изводство по делам об административных правонарушениях).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государственных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миссий в установлении причин происшествий, аварий и катастроф.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Задачи и структура административного производства. Его правовая регламентация.  Органы и должностные лица, уполномоченные рассматривать дела об административных правонарушениях.  Подведомственность дел.  Процессуальные сроки. Возбуждение дела. Протокол об адм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нистративном правонарушении.  Меры процессуального обеспечения производства. Ра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смотрение дела: цели, участники, их процессуальные права и обязанности. Постановление по делу. Исполнение постановления по делу. Опротестование, обжалование и пересмотр постановления по делу.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ОСОБЕННАЯ ЧАСТЬ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ОСНОВЫ АДМИНИСТРАТИВНО-ПРАВОВОЙ ОРГАНИЗАЦИИ УПРАВЛЕНИЯ ЭКОНОМИКОЙ, СОЦИАЛЬНО-КУЛЬТУРНОЙ И АДМИН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СТРАТИВНО-ПОЛИТИЧЕСКИМИ СФЕРАМИ</w:t>
      </w:r>
    </w:p>
    <w:p w:rsidR="00E67076" w:rsidRDefault="00CD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Основы административной организации управления </w:t>
      </w:r>
    </w:p>
    <w:p w:rsidR="00E67076" w:rsidRDefault="00CD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современных условиях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Необходимость, содержание и характер государственного управления. Понятие и цели организации управления. Правовые основы организации управления. Развитие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стемы функций, методов и форм управления в современных условиях. Рынок, иерархия и культура.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Сущность, роль, назначение и содержание административно-правовой организации управления административно-политической сферой, экономикой и социально-культурной областями. Современное законодательство РФ об организации управления администр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тивно-правовой сферой, экономикой и социально-культурной областью.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Территориальные, отраслевые и межотраслевые начала в управлении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разграничения компетенции в области управления между органами испо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нительной власти Российской Федерации и ее субъектов.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Административно-правовое обеспечение региональных начал в управлении, укреплении законности в деятельности региональных и межрегиональных органов.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Соотношение отраслевых, межотраслевых и территориальных начал в управлении. Коо</w:t>
      </w:r>
      <w:r>
        <w:rPr>
          <w:rFonts w:ascii="Times New Roman" w:eastAsia="MS Mincho" w:hAnsi="Times New Roman" w:cs="Times New Roman"/>
          <w:sz w:val="24"/>
          <w:szCs w:val="24"/>
        </w:rPr>
        <w:t>р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динация как функция управления. Государственные программы: юридическая природа, виды, порядок разработки, утверждения и реализации. Государственный контроль и надзор за выполнением программ. Организация местного самоуправления, его роль в обеспечении оптимальности управления на местах. </w:t>
      </w:r>
      <w:r>
        <w:rPr>
          <w:rFonts w:ascii="Times New Roman" w:hAnsi="Times New Roman" w:cs="Times New Roman"/>
          <w:sz w:val="24"/>
          <w:szCs w:val="24"/>
        </w:rPr>
        <w:t xml:space="preserve">Глобализация и право внутреннего управления. </w:t>
      </w:r>
    </w:p>
    <w:p w:rsidR="00E67076" w:rsidRDefault="001B23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23</w:t>
      </w:r>
      <w:r w:rsidR="00CD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управления в особых условиях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правовые основы управления в особых условиях. Органы упра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ления в особых условиях. Особенности их компетенции. 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АДМИНИСТРАТИВНОЕ ПРАВО И УПРАВЛЕНИЕ ЭКОНОМИКОЙ</w:t>
      </w:r>
    </w:p>
    <w:p w:rsidR="00E67076" w:rsidRDefault="00CD63F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="001B23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Управление промышленностью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Организационно-правовые основы управления промышленностью. Особенности управления промышленностью. Развитие организационно-правовых форм управления промышленностью. Отраслевые органы государственного управления промышленностью. Их компетенция. Предприятия и объединения в промышленности. </w:t>
      </w:r>
      <w:r>
        <w:rPr>
          <w:rFonts w:ascii="Times New Roman" w:eastAsia="MS Mincho" w:hAnsi="Times New Roman" w:cs="Times New Roman"/>
          <w:sz w:val="24"/>
          <w:szCs w:val="24"/>
        </w:rPr>
        <w:t>Организация управл</w:t>
      </w:r>
      <w:r>
        <w:rPr>
          <w:rFonts w:ascii="Times New Roman" w:eastAsia="MS Mincho" w:hAnsi="Times New Roman" w:cs="Times New Roman"/>
          <w:sz w:val="24"/>
          <w:szCs w:val="24"/>
        </w:rPr>
        <w:t>е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ния государственными предприятиями. </w:t>
      </w:r>
      <w:r>
        <w:rPr>
          <w:rFonts w:ascii="Times New Roman" w:hAnsi="Times New Roman" w:cs="Times New Roman"/>
          <w:sz w:val="24"/>
          <w:szCs w:val="24"/>
        </w:rPr>
        <w:t xml:space="preserve">Компетенция органов местного самоуправления в области управления промышленностью. Организационные формы и методы контроля (надзора) в управлении промышленностью. </w:t>
      </w:r>
      <w:r>
        <w:rPr>
          <w:rFonts w:ascii="Times New Roman" w:eastAsia="MS Mincho" w:hAnsi="Times New Roman" w:cs="Times New Roman"/>
          <w:sz w:val="24"/>
          <w:szCs w:val="24"/>
        </w:rPr>
        <w:t>Административная ответственность за сове</w:t>
      </w:r>
      <w:r>
        <w:rPr>
          <w:rFonts w:ascii="Times New Roman" w:eastAsia="MS Mincho" w:hAnsi="Times New Roman" w:cs="Times New Roman"/>
          <w:sz w:val="24"/>
          <w:szCs w:val="24"/>
        </w:rPr>
        <w:t>р</w:t>
      </w:r>
      <w:r>
        <w:rPr>
          <w:rFonts w:ascii="Times New Roman" w:eastAsia="MS Mincho" w:hAnsi="Times New Roman" w:cs="Times New Roman"/>
          <w:sz w:val="24"/>
          <w:szCs w:val="24"/>
        </w:rPr>
        <w:t>шение административного правонарушения в области промышленности, использования тепловой и электрической энергии.</w:t>
      </w:r>
    </w:p>
    <w:p w:rsidR="00E67076" w:rsidRDefault="001B23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25</w:t>
      </w:r>
      <w:r w:rsidR="00CD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агропромышленным комплексом и сельским хозяйством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управления сельским хозяйством. Особенности управления сельским хозяйством. Развитие организационно-правовых форм управления и регулирования сельским хозяйством. Отраслевые органы государственного управления сельским хозяйством. Их компетенция. Предприятия и объединения в сельском хозяйстве.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Управление государственным и иным сельскохозяйственным предприятием.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органов местного самоуправления в области управления сельским хозяйством.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ционные формы и методы контроля в управлении сельским хозяйством.</w:t>
      </w:r>
    </w:p>
    <w:p w:rsidR="00E67076" w:rsidRDefault="00CD63F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Организационно-правовые формы управления лесным хозяйством. Полномочия органов местного самоуправления в области лесного хозяйства. Управление лесхозом, леснич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ством. Организационно-правовые формы управления водным хозяйством и мелиорацией земель. Организационно-правовые формы управления рыбным хозяйством. Организац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онно-правовые формы управления охотничьим хозяйством.</w:t>
      </w:r>
    </w:p>
    <w:p w:rsidR="00E67076" w:rsidRDefault="001B2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26</w:t>
      </w:r>
      <w:r w:rsidR="00CD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Управление строительством, архитектурой </w:t>
      </w:r>
    </w:p>
    <w:p w:rsidR="00E67076" w:rsidRDefault="00CD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 жилищно-коммунальным хозяйством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управления строительством, архитектурой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жилищно-коммунальным хозяйством.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управления строительством, архите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жилищно-коммунальным хозяйством.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организационно-правовых форм управления и регулирования строительством, архитектурой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жилищно-коммунальным хозяйством.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Отраслевые органы государственного управления строительством, архите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жилищно-коммунальным хозяйством.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компетенция. Предприятия, объедин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учреждения в строительстве, архитектуре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жилищно-коммунальном хозяйстве.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Управление государственными предприятиями.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органов местного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в области управления строительством, архитектурой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жилищно-коммунальным хозяйством.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формы и методы государственного надзора и контроля в управлении строительством, архитектурой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жилищно-коммунальным х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зяйством.</w:t>
      </w:r>
    </w:p>
    <w:p w:rsidR="00E67076" w:rsidRDefault="001B23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27</w:t>
      </w:r>
      <w:r w:rsidR="00CD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транспортом и связью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Организационно-правовые основы и формы управления коммуникациями.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управления транспортным комплексом. Отраслевые органы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ственного управления железнодорожным транспортом. Их компетенция. Предприятия и объединения железнодорожного транспорта. Особенности организационных форм и мет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дов контроля на железнодорожном транспорте. Отраслевые органы управления автом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бильным, водным и воздушным транспортом. Их компетенция. Предприятия и объедин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автомобильного, водного и воздушного транспорта.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управления связью и информацией. Отраслевые органы управления связью и информатизацией. Их компетенция. Предприятия и объединения связи и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матики.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Компетенция органов местного самоуправления в области управления коммуник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циями. Организационные формы и методы контроля на транспорте, в связи и информат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зации.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Организационно-правовые основы управления дорожным хозяйством. Особенн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управления дорожным хозяйством. Отраслевые органы государственного управления дорожным хозяйством. Их компетенция. Предприятия и объединения дорожного хозя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ства. Компетенция органов местного самоуправления в области управления дорожным хозяйством. Организационные формы и методы контроля в дорожном хозяйстве.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Административная ответственность за совершение административных проступков на транспорте,</w:t>
      </w:r>
      <w:r>
        <w:rPr>
          <w:rFonts w:ascii="Times New Roman" w:hAnsi="Times New Roman" w:cs="Times New Roman"/>
          <w:sz w:val="24"/>
          <w:szCs w:val="24"/>
        </w:rPr>
        <w:t xml:space="preserve"> в связи и информатизации. 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охраной и использованием природных ресурсов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управления охраной и использованием приро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ресурсов. Особенности управления охраной и использованием природных ресурсов. Отраслевые органы государственного управления охраной и использованием природных ресурсов. Их компетенция.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Правовое положение МПРЭ РФ.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и учреждения в области использования и охраны природных ресурсов. Компетенция органов местного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моуправления в области охраны и использования природных ресурсов. Организационные формы и методы контроля в области охраны и использования природных ресурсов.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Фед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ральные контрольные надзорные органы и их роль в укреплении законности и правоп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рядка. </w:t>
      </w:r>
    </w:p>
    <w:p w:rsidR="00E67076" w:rsidRDefault="001B23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29</w:t>
      </w:r>
      <w:r w:rsidR="00CD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торговлей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управления торговлей. Особенности управления торговлей. Развитие организационно-правовых форм управления и регулирования торго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Отраслевые органы государственного управления торговлей. Их компетенция.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приятия и объединения торговли.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Управление государственными и иными организациями торговли и общественного питания.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органов местного самоуправления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управления торговлей. Организационные формы и методы контроля в торговле.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Обеспечение законности в сфере торговли.</w:t>
      </w:r>
    </w:p>
    <w:p w:rsidR="00E67076" w:rsidRDefault="00CD63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Тема 3</w:t>
      </w:r>
      <w:r w:rsidR="001B23B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 Управление качеством продукции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Организационно-правовые основы и формы управления качеством продукции. Полномочия органов местного самоуправления по управлению качеством продукции. Управление учреждениями по сертификации продукции.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финансами и кредитом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управления финансами и кредитом. Развитие организационно-правовых форм управления и регулирования финансов и кредита. Органы управления финансами. Их компетенция. Организация кредитного дела. Финансово-кредитные предприятия и учреждения.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Управление финансово-кредитными предприяти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ми и учреждениями.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контроль. Организация налогового дела.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Организация и правовая 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нова деятельности налоговой полиции.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ответственность за нарушение финансового и налогового законодательства. </w:t>
      </w:r>
    </w:p>
    <w:p w:rsidR="00E67076" w:rsidRDefault="00CD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органов местного самоуправления в области финансов, налогового и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дитного дела.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внешнеэкономической деятельности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и формы управления внешнеэкономической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ятельностью. Особенности управления внешнеэкономической деятельностью. Органы государственного управления в области внешнеэкономической деятельности. Их комп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тенция. Предприятия и организации – участники внешнеэкономической деятельности.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Торговые представительства.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формы и методы контроля в области внешнеэкономической деятельности. Валютный и экспортный контроль.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таможенного дела в России. Таможенные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ны. Их задачи и компетенция. Государственная служба в таможенных органах.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ответственность за нарушение законодательства в области внешнеэкономической деятельности. </w:t>
      </w:r>
    </w:p>
    <w:p w:rsidR="00E67076" w:rsidRDefault="00CD63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Тема 3</w:t>
      </w:r>
      <w:r w:rsidR="001B23B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. Управление в сфере использования государственного имущества. </w:t>
      </w:r>
    </w:p>
    <w:p w:rsidR="00E67076" w:rsidRDefault="00CD63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Антимонопольная политика государства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управления и регулирования в сфере использ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государственного имущества. Органы управления государственным имуществом. Их компетенция. 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Монополизм: его понятие, основные формы и проявления. Организационно-правовые основы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антимонопольной деятельности государства. Формы осуществления 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тимонопольной деятельности. Правовое положение ФАС России. Роль судебных органов в проведении антимонопольной политики государства.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ответстве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за нарушение антимонопольного законодательства. 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. АДМИНИСТРАТИВНОЕ ПРАВО И УПРАВЛЕНИЕ </w:t>
      </w: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>КУЛЬТУРНОЙ СФЕРОЙ</w:t>
      </w:r>
    </w:p>
    <w:p w:rsidR="00E67076" w:rsidRDefault="00CD63F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образованием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и формы управления образованием. Особенн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управления образованием. Отраслевые органы государственного управления наро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образованием.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Система органов и организаций государственного управления высшим образованием.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компетенция. Учреждения образования.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Правовое положение ВУЗа.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органов местного самоуправления в области управления образованием.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ганизационные формы и методы контроля в сфере образования. Лицензирование, аттест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и аккредитация в сфере образования.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здравоохранением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и формы управления здравоохранением.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бенности управления здравоохранением. Отраслевые органы государственного управл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здравоохранением. Их компетенция. Учреждения здравоохранения. Компетенция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местного самоуправления в области управления здравоохранением. Организацио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формы и методы контроля в области здравоохранения. </w:t>
      </w:r>
    </w:p>
    <w:p w:rsidR="00E67076" w:rsidRDefault="00CD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Санитарно-эпидемиологический надзор. Его органы, учреждения и их административные полномочия. Административная ответственность за нарушение законодательства в сфере санитарно-эпидемиологического благополучия населения. 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наукой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и формы управления наукой и технической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литикой. Особенности управления наукой и технической политикой. Отраслевые органы государственного управления наукой и технической политикой. Научные учреждения и сообщества. Их подведомственность.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Российская Академия Наук. Правовое положение СО РАН. Организация подготовки научных кадров. Аттестация научных работников.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культурой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Организационно-правовые основы и формы управления культурой. Отраслевые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ганы государственного управления культурой. Учреждения культуры. Компетенция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 местного самоуправления в области культуры.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в области труда и социальной защиты граждан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и формы управления в области труда и социал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защиты граждан. Особенности государственного управления сферой труда и социал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защиты граждан. Органы государственного управления сферой труда и социальной защиты граждан. Их компетенция. Компетенция органов местного самоуправления в сф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управления трудом и социальной защитой граждан.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Управления предприятиями и учреждениями социальной защиты граждан.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рганизационные формы и методы контроля в сфере труда и социальной защиты граждан.</w:t>
      </w:r>
    </w:p>
    <w:p w:rsidR="00E67076" w:rsidRDefault="00E67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076" w:rsidRDefault="00CD6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 АДМИНИСТРАТИВНОЕ ПРАВО И УПРАВЛЕНИЕ АДМИНИСТР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ТИВНО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>ПОЛИТИЧЕСКОЙ СФЕРОЙ</w:t>
      </w:r>
    </w:p>
    <w:p w:rsidR="00E67076" w:rsidRDefault="001B23B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39</w:t>
      </w:r>
      <w:r w:rsidR="00CD6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обороной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управления обороной. Особенности управления обороной.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Развитие и современные организационно-правовые формы управления обор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ной.  Административно-правовые аспекты военной реформы.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доктрина России. Отраслевые органы государственного управления обороной. Их компетенция. Комплект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Вооруженных Сил Российской Федерации. Военная служба как разновидность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службы.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Правовая защита военнослужащих. Правовое положение офице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ского корпуса России как ее национально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государственной гордости и чести.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органов местного самоуправления в области обороны.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Укрепление законности и пр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вопорядка в сфере обороны.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безопасностью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управления безопасностью. Особенности 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безопасностью. Развитие организационно-правовых форм управления безопасн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стью. Органы государственного управления безопасностью. Их компетенция.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Правовое положение Совета безопасности России. Полномочия органов местного самоуправления в области безопасности. Правовое и организационное обеспечение охраны Государственной границы. Правовой статус ПВ. Укрепление законности и правопорядка в сфере безопасн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сти.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внутренними делами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Организационно-правовые основы и формы управления в области внутренних дел. Особенности управления внутренними делами. Отраслевые органы государственного управления внутренними делами. </w:t>
      </w:r>
      <w:r>
        <w:rPr>
          <w:rFonts w:ascii="Times New Roman" w:eastAsia="MS Mincho" w:hAnsi="Times New Roman" w:cs="Times New Roman"/>
          <w:sz w:val="24"/>
          <w:szCs w:val="24"/>
        </w:rPr>
        <w:t>Полномочия органов местного самоуправления в обл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>
        <w:rPr>
          <w:rFonts w:ascii="Times New Roman" w:eastAsia="MS Mincho" w:hAnsi="Times New Roman" w:cs="Times New Roman"/>
          <w:sz w:val="24"/>
          <w:szCs w:val="24"/>
        </w:rPr>
        <w:t>сти внутренних дел.</w:t>
      </w:r>
    </w:p>
    <w:p w:rsidR="00E67076" w:rsidRDefault="00CD63F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Административная ответственность за правонарушения в сфере общественного 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рядка и нарушений порядка управления. Организационно-правовые способы профилакт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ки административных правонарушений и преступлений в регионе, районе.</w:t>
      </w:r>
    </w:p>
    <w:p w:rsidR="00E67076" w:rsidRDefault="00CD63F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4</w:t>
      </w:r>
      <w:r w:rsidR="001B2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иностранными делами</w:t>
      </w:r>
    </w:p>
    <w:p w:rsidR="00E67076" w:rsidRDefault="00CD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Организационно-правовые основы управления иностранными делами. Министерство ин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странных дел Российской Федерации и его органы за рубежом. Их компетенция.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стративные полномочия консульств. Административно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правовое регулирование въезда в Российскую Федерацию и выезда из Российской Федерации.</w:t>
      </w:r>
    </w:p>
    <w:p w:rsidR="00E67076" w:rsidRDefault="00CD63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Тема 4</w:t>
      </w:r>
      <w:r w:rsidR="001B23B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 Управление юстицией</w:t>
      </w:r>
    </w:p>
    <w:p w:rsidR="00E67076" w:rsidRDefault="00CD63F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Организационно-правовые формы управления юстицией. Административно-правовой ст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тус органов юстиции. Роль Минюста РФ в укреплении законности и правопорядка. Орг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низация правовой службы в сфере управления. Регистрация актов гражданского состо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ния. Организация нотариальной службы. Организация адвокатуры.</w:t>
      </w:r>
    </w:p>
    <w:p w:rsidR="00E67076" w:rsidRDefault="00CD63F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Тема 4</w:t>
      </w:r>
      <w:r w:rsidR="001B23B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. Административное право зарубежных стран</w:t>
      </w:r>
    </w:p>
    <w:p w:rsidR="00E67076" w:rsidRDefault="00CD63F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сновные институты и тенденции развития англосаксонской административно-правовой и континентальной системы административного права.  </w:t>
      </w:r>
    </w:p>
    <w:p w:rsidR="00E67076" w:rsidRDefault="00E6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67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076" w:rsidRDefault="00E6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076" w:rsidRDefault="00CD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ВСТУПИТЕЛЬНОГО ЭКЗАМЕНА</w:t>
      </w:r>
    </w:p>
    <w:p w:rsidR="00E67076" w:rsidRDefault="00CD6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«АДМИНИСТРАТИВНОЕ ПРАВО»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предмет, метод и система административного права РФ.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науки административного права России. 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административного права в системе отраслей российского права.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Административно-правовые нормы: понятие, классификация, реализация.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административного права. Административный договор.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Административно-правовые отношения: понятие, признаки, структура и их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содержание государственного управления, его принципы и фун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как субъекты административного права.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образования как субъекты административного права.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Исполнительная власть (сущность, признаки, элементы, функции).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 структура органов исполнительной власти.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государственной службы РФ: понятие, виды, принципы, нормативно-правовое регулирование.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гражданская служба РФ.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государственного управления.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государственного управления.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принуждение.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административного предупреждения и пресечения.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признаки и основные черты административной ответственности.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административной ответственности. Юридический состав админ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правонарушения.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административных наказаний по КоАП РФ.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назначения административных наказаний.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ответственность юридических лиц.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процесс (понятие, принципы, виды, структура).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Административно-процедурное производство: понятие, виды, содержание.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Административно-юрисдикционный процесс: понятие и структура.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делам об административных правонарушениях: понятие, принципы, стадии.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административной юстиции.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Административно-правовые режимы: понятие, виды и содержание.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Межотраслевое государственное управление.</w:t>
      </w:r>
    </w:p>
    <w:p w:rsidR="00E67076" w:rsidRDefault="00CD63F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законности и государственной дисциплины в сфере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управления.</w:t>
      </w:r>
    </w:p>
    <w:p w:rsidR="00E67076" w:rsidRDefault="00E670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67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076" w:rsidRDefault="00E670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076" w:rsidRDefault="00CD63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E67076" w:rsidRDefault="00CD63F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право : учебник для бакалавров : [для вузов по юридическим направлениям и специальностям] / Н. М. Конин, Е. И. Маторина ; [Саратовская гос. юрид. акад.], Москва : Юрайт , 2014.</w:t>
      </w:r>
    </w:p>
    <w:p w:rsidR="00E67076" w:rsidRDefault="00CD63F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право России : учебник / Л. Л. Попов, Ю. И. Мигачев, С. В. Тихомиров; отв. ред. Л. Л. Попов ; М-во образования и науки Рос. Федерации, Моск. гос. юрид. акад</w:t>
      </w:r>
      <w:r w:rsidR="001B23B2">
        <w:rPr>
          <w:rFonts w:ascii="Times New Roman" w:eastAsia="Times New Roman" w:hAnsi="Times New Roman" w:cs="Times New Roman"/>
          <w:sz w:val="24"/>
          <w:szCs w:val="24"/>
          <w:lang w:eastAsia="ru-RU"/>
        </w:rPr>
        <w:t>., М. : Проспект [и др.] 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E67076" w:rsidRDefault="00CD63F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право России. Первая часть : учебник для юридических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 и факультетов / А. П. Алехин, А. А. Кармолицкий ; отв. ред. А. П. Алехин ; Моск. гос. ун-т. им. М. В. Ло</w:t>
      </w:r>
      <w:r w:rsidR="001B2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моносова, Москва : Зерцало , 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076" w:rsidRDefault="00CD63F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право России. Вторая часть : учебник для юридических вузов и факультетов / А. П. Алехин, А. А. Кармолицкий ; отв. ред. А. П. Алехин ; Моск. гос. ун-т. им. М. В. Ломоносова, Москва : Зерцало , 2009.</w:t>
      </w:r>
    </w:p>
    <w:p w:rsidR="00E67076" w:rsidRDefault="00CD63F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право : учебник для бакалавров : [для студентов вузов,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по направлению "Юриспруденция", специальностям "Юриспруденция" и "Пр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воохранительная деятельность"] / А. Б. Агапов, Москва : Юрайт , 2012.</w:t>
      </w:r>
    </w:p>
    <w:p w:rsidR="00E67076" w:rsidRDefault="00E67076">
      <w:pPr>
        <w:widowControl w:val="0"/>
        <w:tabs>
          <w:tab w:val="left" w:pos="1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sectPr w:rsidR="00E670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076" w:rsidRDefault="00CD63FA">
      <w:pPr>
        <w:widowControl w:val="0"/>
        <w:tabs>
          <w:tab w:val="left" w:pos="1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lastRenderedPageBreak/>
        <w:t>3.4 Критерии оценки ответов вступительного экзамена</w:t>
      </w:r>
    </w:p>
    <w:p w:rsidR="00E67076" w:rsidRDefault="00CD63FA">
      <w:pPr>
        <w:widowControl w:val="0"/>
        <w:tabs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3.4.1. 91-100 баллов (отлично)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экзаменуемому, усвоившему пр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граммный материал, исчерпывающе, грамотно и логически стройно его излагающему, в свете которого тесно увязывается теория с практикой. При этом экзаменуемый не затру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няется с ответом при видоизменении задания, свободно справляется с вопросами и друг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ми видами контроля знаний.</w:t>
      </w:r>
    </w:p>
    <w:p w:rsidR="00E67076" w:rsidRDefault="00CD63FA">
      <w:pPr>
        <w:widowControl w:val="0"/>
        <w:tabs>
          <w:tab w:val="left" w:pos="709"/>
          <w:tab w:val="left" w:pos="1418"/>
          <w:tab w:val="left" w:pos="23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81-90 баллов (хорошо)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экзаменуемому, твердо знающему програм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ный материал, грамотно и по существу излагающего его, который не допускает сущ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ственных неточностей в ответе на вопрос, правильно применяет теоретические положения при решении практических вопросов.</w:t>
      </w:r>
    </w:p>
    <w:p w:rsidR="00E67076" w:rsidRDefault="00CD63FA">
      <w:pPr>
        <w:widowControl w:val="0"/>
        <w:tabs>
          <w:tab w:val="left" w:pos="709"/>
          <w:tab w:val="left" w:pos="1418"/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60- 80 баллов (удовлетворительно)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экзаменуемому, который имеет знания только основного материала, но не усвоил его детали, допускает неточности, нед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статочно правильные формулировки, нарушения последовательности в изложении пр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граммного материала и испытывает трудности в выполнении практических заданий.</w:t>
      </w:r>
    </w:p>
    <w:p w:rsidR="00E67076" w:rsidRDefault="00CD63FA">
      <w:pPr>
        <w:widowControl w:val="0"/>
        <w:tabs>
          <w:tab w:val="left" w:pos="709"/>
          <w:tab w:val="left" w:pos="1418"/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0-59 баллов (неудовлетворительно)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экзаменуемому, который не усвоил значительной части программного материала, допускает существенные ошибки.</w:t>
      </w:r>
    </w:p>
    <w:p w:rsidR="00E67076" w:rsidRDefault="00CD63FA">
      <w:pPr>
        <w:widowControl w:val="0"/>
        <w:tabs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 xml:space="preserve">3.4.2.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Проверка и оценка ответов на задания/вопросы вступительного экзамена проводится аттестационной комиссией,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действующей на основании: </w:t>
      </w:r>
    </w:p>
    <w:p w:rsidR="00E67076" w:rsidRDefault="00CD63FA">
      <w:pPr>
        <w:widowControl w:val="0"/>
        <w:tabs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Федеральный государственный образовательный стандарт высшего профе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сионального образования по направлению подготовки 40.04.01 (030900) «Юриспр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денция», утвержденный Приказом Минобрнауки России от 14.12.2010г.  № 1763;</w:t>
      </w:r>
    </w:p>
    <w:p w:rsidR="00E67076" w:rsidRDefault="00CD63FA">
      <w:pPr>
        <w:widowControl w:val="0"/>
        <w:tabs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Положение об основной образовательной программе бакалавриата, специ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литета, магистратуры в НИ ТГУ, утвержденное приказом ректора НИ ТГУ от 22.09.2015 №584/ОД;</w:t>
      </w:r>
    </w:p>
    <w:p w:rsidR="00E67076" w:rsidRDefault="00CD63FA">
      <w:pPr>
        <w:widowControl w:val="0"/>
        <w:tabs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ООП магистратуры, реализуемая НИ ТГУ по направлению подготовки 40.</w:t>
      </w:r>
      <w:r w:rsidR="00F957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04.01 «Юриспруденция» (Программа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: «Правовое регулирование организации и прохождения государст</w:t>
      </w:r>
      <w:r w:rsidR="00F957C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венной и муниципальной службы»)</w:t>
      </w:r>
    </w:p>
    <w:p w:rsidR="00E67076" w:rsidRDefault="00CD63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Общая оценка определяется как средний балл, выставленный всеми членами аттестационной комиссии по результатам вступительного экзамена.</w:t>
      </w:r>
    </w:p>
    <w:p w:rsidR="003D2E0D" w:rsidRDefault="003D2E0D" w:rsidP="003D2E0D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Дополнительные правила проведения вступительных испытаний в Магистр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туру ЮИ НИ ТГУ на переиод действия ограничительных мер по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-19: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Лицам, имеющим диплом бакалавра по направлению «Юриспруденция» с отличием,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ступающим на образовательную программу 2-го уровня (магистратуру) в 2020-2021 уче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ном году, засчитывать результаты вступительных испытаний – «отлично» - (100 баллов).</w:t>
      </w:r>
    </w:p>
    <w:p w:rsidR="003D2E0D" w:rsidRDefault="003D2E0D" w:rsidP="003D2E0D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отбора лиц, имеющих диплом бакалавра по направлению «Юриспруде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ция» с отличием, поступающих на образовательную программу 2-го уровня (магистрат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ру) в 2020-2021 учебном году, при равенстве баллов устанавливаются с учетом Правил приема и порядка учета индивидуальных достижений поступающих на обучение по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граммам магистратуры Национального исследовательского Томского государственного университета в 2020-2021 учебном году. </w:t>
      </w:r>
    </w:p>
    <w:p w:rsidR="003D2E0D" w:rsidRDefault="003D2E0D" w:rsidP="003D2E0D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следующую систему баллов (оценок) результатов вступительных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пытаний для лиц, сдающих вступительные испытания: </w:t>
      </w:r>
    </w:p>
    <w:p w:rsidR="003D2E0D" w:rsidRDefault="003D2E0D" w:rsidP="003D2E0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91-100 баллов включительно – оценка «отлично»; </w:t>
      </w:r>
    </w:p>
    <w:p w:rsidR="003D2E0D" w:rsidRDefault="003D2E0D" w:rsidP="003D2E0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81-90 баллов включительно – оценка «хорошо»; </w:t>
      </w:r>
    </w:p>
    <w:p w:rsidR="003D2E0D" w:rsidRDefault="003D2E0D" w:rsidP="003D2E0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60-80 баллов включительно – оценка «удовлетворительно»; </w:t>
      </w:r>
    </w:p>
    <w:p w:rsidR="003D2E0D" w:rsidRDefault="003D2E0D" w:rsidP="003D2E0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0-59 баллов включительно – оценка «неудовлетворительно». </w:t>
      </w:r>
    </w:p>
    <w:p w:rsidR="003D2E0D" w:rsidRDefault="003D2E0D" w:rsidP="003D2E0D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исключительном порядке в период действия ограничительных мер по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 при согласии (заявлении) абитуриента автоматически засчитывать в качестве результатов вступительных испытаний на образовательную программу 2-го уровня (магистратуру) в 2020-2021 учебном году результаты государственной итоговой аттестации (итогового го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ударственного экзамена) общей образовательной программы бакалавриата по направл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нию «Юриспруденция» в следующем порядке: </w:t>
      </w:r>
    </w:p>
    <w:p w:rsidR="003D2E0D" w:rsidRDefault="003D2E0D" w:rsidP="003D2E0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«отлично»  - 98 баллов;</w:t>
      </w:r>
    </w:p>
    <w:p w:rsidR="003D2E0D" w:rsidRDefault="003D2E0D" w:rsidP="003D2E0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«хорошо» - 89 баллов;</w:t>
      </w:r>
    </w:p>
    <w:p w:rsidR="003D2E0D" w:rsidRDefault="003D2E0D" w:rsidP="003D2E0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«удовлетворительно» - 79 баллов. </w:t>
      </w:r>
    </w:p>
    <w:p w:rsidR="003D2E0D" w:rsidRDefault="003D2E0D" w:rsidP="003D2E0D">
      <w:pPr>
        <w:pStyle w:val="a7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отбора лиц, поступающих на образовательную программу 2-го уровня (магистратуру) в 2020-2021 учебном году, при равенстве баллов устанавливаются с 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том Правил приема и порядка учета индивидуальных достижений поступающих на обуч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по программам магистратуры Национального исследовательского Томского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ственного университета в 2020-2021 учебном году. </w:t>
      </w:r>
    </w:p>
    <w:p w:rsidR="003D2E0D" w:rsidRDefault="003D2E0D" w:rsidP="003D2E0D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лиц, не имеющих диплом бакалавра по направлению «Юриспруденция», а также для лиц, имеющих диплом бакалавра по направлению «Юриспруденция», но жел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ющих проходить вступительные испытания, предусмотреть возможность сдачи вступ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тельных испытаний в общем порядке с учетом установленных правил в связи с действием ограничительных мер по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-19.</w:t>
      </w:r>
    </w:p>
    <w:p w:rsidR="003D2E0D" w:rsidRDefault="003D2E0D" w:rsidP="003D2E0D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на лиц, имеющих диплом бакалавра по направлению «Юриспр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денция» и изъявивших желание проходить вступительные испытания, правила,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смотренные п. 4. настоящего решения, не распространяются и обратной силы не имеют.  </w:t>
      </w:r>
    </w:p>
    <w:p w:rsidR="003D2E0D" w:rsidRDefault="003D2E0D" w:rsidP="003D2E0D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вступительных испытаний на конкретную магистерскую программу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считываются только результаты сданных вступительных испытаний на данную магисте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скую программу. В этом случае результаты, засчитанные ранее на основании п. 4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щего решения на конкретную магистерскую программу, автоматически аннулируются.  </w:t>
      </w:r>
    </w:p>
    <w:p w:rsidR="003D2E0D" w:rsidRDefault="003D2E0D" w:rsidP="003D2E0D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заявления о засчитывании результатов вступительных испытаний, а также изменение решения об автоматическом засчитывании результатов вступительных испыт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 в порядке п. 4 настоящего решения на конкретную магистерскую программу возмо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на только до начала вступительных испытаний (первого дня вступительных испытаний).   </w:t>
      </w:r>
    </w:p>
    <w:p w:rsidR="003D2E0D" w:rsidRDefault="003D2E0D" w:rsidP="003D2E0D">
      <w:pPr>
        <w:pStyle w:val="a7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оценки «неудовлетворительно» (менее 60 баллов) в результате неп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средственной сдачи вступительных испытаний на конкретную магистерскую программу не исключает действия п. 4 настоящего решения в отношении других магистерских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 при наличии ранее поданного заявления о засчитывании результатов вступител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ных испытаний. </w:t>
      </w:r>
    </w:p>
    <w:p w:rsidR="000B6ED2" w:rsidRDefault="000B6E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bookmarkStart w:id="0" w:name="_GoBack"/>
      <w:bookmarkEnd w:id="0"/>
    </w:p>
    <w:sectPr w:rsidR="000B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6E6"/>
    <w:multiLevelType w:val="hybridMultilevel"/>
    <w:tmpl w:val="6360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2888"/>
    <w:multiLevelType w:val="hybridMultilevel"/>
    <w:tmpl w:val="39668DD4"/>
    <w:lvl w:ilvl="0" w:tplc="72963F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D2D7D"/>
    <w:multiLevelType w:val="hybridMultilevel"/>
    <w:tmpl w:val="8D0C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D3838"/>
    <w:multiLevelType w:val="multilevel"/>
    <w:tmpl w:val="D8F237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9F6E8D"/>
    <w:multiLevelType w:val="multilevel"/>
    <w:tmpl w:val="1346DE4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9E1B0A"/>
    <w:multiLevelType w:val="multilevel"/>
    <w:tmpl w:val="038EDBE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7E19CB"/>
    <w:multiLevelType w:val="multilevel"/>
    <w:tmpl w:val="534638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E016B9"/>
    <w:multiLevelType w:val="multilevel"/>
    <w:tmpl w:val="0CE4DB4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D971BA"/>
    <w:multiLevelType w:val="hybridMultilevel"/>
    <w:tmpl w:val="761E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A372E"/>
    <w:multiLevelType w:val="multilevel"/>
    <w:tmpl w:val="4972F8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977C43"/>
    <w:multiLevelType w:val="multilevel"/>
    <w:tmpl w:val="B2A03F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EC0003"/>
    <w:multiLevelType w:val="multilevel"/>
    <w:tmpl w:val="EB5824C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EF076C"/>
    <w:multiLevelType w:val="multilevel"/>
    <w:tmpl w:val="1FE602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F40D09"/>
    <w:multiLevelType w:val="hybridMultilevel"/>
    <w:tmpl w:val="1598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F000A"/>
    <w:multiLevelType w:val="multilevel"/>
    <w:tmpl w:val="332A5C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3782180"/>
    <w:multiLevelType w:val="multilevel"/>
    <w:tmpl w:val="CE040A6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C23367"/>
    <w:multiLevelType w:val="hybridMultilevel"/>
    <w:tmpl w:val="2278D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CA4A59"/>
    <w:multiLevelType w:val="multilevel"/>
    <w:tmpl w:val="16FAC4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8">
    <w:nsid w:val="5C1151B6"/>
    <w:multiLevelType w:val="multilevel"/>
    <w:tmpl w:val="D5943C1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1C3C77"/>
    <w:multiLevelType w:val="multilevel"/>
    <w:tmpl w:val="CE52C4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">
    <w:nsid w:val="63981115"/>
    <w:multiLevelType w:val="singleLevel"/>
    <w:tmpl w:val="1842E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B6426DD"/>
    <w:multiLevelType w:val="hybridMultilevel"/>
    <w:tmpl w:val="472012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D8F6659"/>
    <w:multiLevelType w:val="multilevel"/>
    <w:tmpl w:val="889080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755D61"/>
    <w:multiLevelType w:val="hybridMultilevel"/>
    <w:tmpl w:val="27B6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68422E"/>
    <w:multiLevelType w:val="multilevel"/>
    <w:tmpl w:val="4BB0FEF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505A9A"/>
    <w:multiLevelType w:val="hybridMultilevel"/>
    <w:tmpl w:val="8FD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75F12"/>
    <w:multiLevelType w:val="hybridMultilevel"/>
    <w:tmpl w:val="E2C65C02"/>
    <w:lvl w:ilvl="0" w:tplc="95BCD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A350B"/>
    <w:multiLevelType w:val="multilevel"/>
    <w:tmpl w:val="AB0467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EBD7543"/>
    <w:multiLevelType w:val="multilevel"/>
    <w:tmpl w:val="9DB6ED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10"/>
  </w:num>
  <w:num w:numId="8">
    <w:abstractNumId w:val="15"/>
  </w:num>
  <w:num w:numId="9">
    <w:abstractNumId w:val="22"/>
  </w:num>
  <w:num w:numId="10">
    <w:abstractNumId w:val="24"/>
  </w:num>
  <w:num w:numId="11">
    <w:abstractNumId w:val="5"/>
  </w:num>
  <w:num w:numId="12">
    <w:abstractNumId w:val="18"/>
  </w:num>
  <w:num w:numId="13">
    <w:abstractNumId w:val="1"/>
  </w:num>
  <w:num w:numId="14">
    <w:abstractNumId w:val="27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0"/>
  </w:num>
  <w:num w:numId="18">
    <w:abstractNumId w:val="25"/>
  </w:num>
  <w:num w:numId="19">
    <w:abstractNumId w:val="16"/>
  </w:num>
  <w:num w:numId="20">
    <w:abstractNumId w:val="13"/>
  </w:num>
  <w:num w:numId="21">
    <w:abstractNumId w:val="8"/>
  </w:num>
  <w:num w:numId="22">
    <w:abstractNumId w:val="21"/>
  </w:num>
  <w:num w:numId="23">
    <w:abstractNumId w:val="14"/>
  </w:num>
  <w:num w:numId="24">
    <w:abstractNumId w:val="17"/>
  </w:num>
  <w:num w:numId="25">
    <w:abstractNumId w:val="19"/>
  </w:num>
  <w:num w:numId="26">
    <w:abstractNumId w:val="3"/>
  </w:num>
  <w:num w:numId="27">
    <w:abstractNumId w:val="28"/>
  </w:num>
  <w:num w:numId="28">
    <w:abstractNumId w:val="26"/>
  </w:num>
  <w:num w:numId="29">
    <w:abstractNumId w:val="2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76"/>
    <w:rsid w:val="000B6ED2"/>
    <w:rsid w:val="001B23B2"/>
    <w:rsid w:val="00280B75"/>
    <w:rsid w:val="003547BA"/>
    <w:rsid w:val="003834E1"/>
    <w:rsid w:val="003D2E0D"/>
    <w:rsid w:val="004D28CD"/>
    <w:rsid w:val="00554F93"/>
    <w:rsid w:val="00B75036"/>
    <w:rsid w:val="00C36DBA"/>
    <w:rsid w:val="00CD63FA"/>
    <w:rsid w:val="00D673BC"/>
    <w:rsid w:val="00E67076"/>
    <w:rsid w:val="00F9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before="660" w:after="540" w:line="288" w:lineRule="exact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2">
    <w:name w:val="Основной текст2"/>
    <w:basedOn w:val="a"/>
    <w:link w:val="a3"/>
    <w:pPr>
      <w:widowControl w:val="0"/>
      <w:shd w:val="clear" w:color="auto" w:fill="FFFFFF"/>
      <w:spacing w:after="300" w:line="25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1">
    <w:name w:val="Абзац списка1"/>
    <w:basedOn w:val="a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a4">
    <w:name w:val="Темплан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1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ody Text"/>
    <w:basedOn w:val="a"/>
    <w:link w:val="a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Для таблиц"/>
    <w:basedOn w:val="a"/>
    <w:pPr>
      <w:tabs>
        <w:tab w:val="num" w:pos="64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7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before="660" w:after="540" w:line="288" w:lineRule="exact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2">
    <w:name w:val="Основной текст2"/>
    <w:basedOn w:val="a"/>
    <w:link w:val="a3"/>
    <w:pPr>
      <w:widowControl w:val="0"/>
      <w:shd w:val="clear" w:color="auto" w:fill="FFFFFF"/>
      <w:spacing w:after="300" w:line="25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1">
    <w:name w:val="Абзац списка1"/>
    <w:basedOn w:val="a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a4">
    <w:name w:val="Темплан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1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ody Text"/>
    <w:basedOn w:val="a"/>
    <w:link w:val="a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Для таблиц"/>
    <w:basedOn w:val="a"/>
    <w:pPr>
      <w:tabs>
        <w:tab w:val="num" w:pos="64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7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32417-4996-40D5-B8E5-76663E6E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6817</Words>
  <Characters>38857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Аня Ю. Мариничева</dc:creator>
  <cp:lastModifiedBy>ЮИ - Анна Ю. Мариничева</cp:lastModifiedBy>
  <cp:revision>8</cp:revision>
  <cp:lastPrinted>2019-03-06T04:19:00Z</cp:lastPrinted>
  <dcterms:created xsi:type="dcterms:W3CDTF">2020-03-06T08:30:00Z</dcterms:created>
  <dcterms:modified xsi:type="dcterms:W3CDTF">2020-06-08T04:49:00Z</dcterms:modified>
</cp:coreProperties>
</file>