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10" w:rsidRPr="007B1410" w:rsidRDefault="007B1410" w:rsidP="007B14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410">
        <w:rPr>
          <w:rFonts w:ascii="Times New Roman" w:hAnsi="Times New Roman" w:cs="Times New Roman"/>
          <w:sz w:val="28"/>
          <w:szCs w:val="28"/>
        </w:rPr>
        <w:t>«Эколого-правовой механизм инновационного развития РФ», поддержанному Российским фондом фундаментальных исследований (РФФИ, грант № 18-011-00612).</w:t>
      </w:r>
    </w:p>
    <w:p w:rsidR="007B1410" w:rsidRPr="007B1410" w:rsidRDefault="007B1410">
      <w:pPr>
        <w:rPr>
          <w:rFonts w:ascii="Times New Roman" w:hAnsi="Times New Roman" w:cs="Times New Roman"/>
          <w:sz w:val="28"/>
          <w:szCs w:val="28"/>
        </w:rPr>
      </w:pPr>
    </w:p>
    <w:p w:rsidR="00A4004D" w:rsidRPr="007B1410" w:rsidRDefault="00A4004D">
      <w:pPr>
        <w:rPr>
          <w:rFonts w:ascii="Times New Roman" w:hAnsi="Times New Roman" w:cs="Times New Roman"/>
          <w:sz w:val="28"/>
          <w:szCs w:val="28"/>
        </w:rPr>
      </w:pPr>
      <w:r w:rsidRPr="007B1410">
        <w:rPr>
          <w:rFonts w:ascii="Times New Roman" w:hAnsi="Times New Roman" w:cs="Times New Roman"/>
          <w:sz w:val="28"/>
          <w:szCs w:val="28"/>
        </w:rPr>
        <w:t>Научный проект ориентирован на разработку наиболее актуального для инновационного развития России направления – нормативное обеспечение экологизации хозяйственной деятельности. В современных условиях глобального экологического кризиса необходимы новые направления совершенствования экологического и целого ряда других отраслей права (административного, налогового, бюджетного, земельного и иных). Для решения проблемы обеспечения экологически устойчивого развития страны требуется максимально использовать возможности инновационной экономики. Проект направлен на развитие российской правовой системы.</w:t>
      </w:r>
      <w:r w:rsidRPr="007B1410">
        <w:rPr>
          <w:rFonts w:ascii="Times New Roman" w:hAnsi="Times New Roman" w:cs="Times New Roman"/>
          <w:sz w:val="28"/>
          <w:szCs w:val="28"/>
        </w:rPr>
        <w:br/>
        <w:t>Представленный научный проект предполагает первое в России системное исследование правового механизма, обеспечивающего становление «зеленой» экономики. Прое</w:t>
      </w:r>
      <w:proofErr w:type="gramStart"/>
      <w:r w:rsidRPr="007B1410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7B1410">
        <w:rPr>
          <w:rFonts w:ascii="Times New Roman" w:hAnsi="Times New Roman" w:cs="Times New Roman"/>
          <w:sz w:val="28"/>
          <w:szCs w:val="28"/>
        </w:rPr>
        <w:t>ючает в себя исследование российского законодательства, существующих по данной проблеме наработок смежных наук, изучение зарубежного опыта по следующим направлениям: обеспечение экологической безопасности новых технологий, правовой режим наилучших доступных технологий, «зеленое строительство». В результате будет разработан эффективный правовой механизм, предполагающий снижение антропогенной нагрузки на окружающую среду, рациональное использование природных ресурсов.</w:t>
      </w:r>
      <w:r w:rsidRPr="007B1410">
        <w:rPr>
          <w:rFonts w:ascii="Times New Roman" w:hAnsi="Times New Roman" w:cs="Times New Roman"/>
          <w:sz w:val="28"/>
          <w:szCs w:val="28"/>
        </w:rPr>
        <w:br/>
        <w:t xml:space="preserve">Практическая значимость исследования заключается в том, что будут предложены конкретные шаги (дорожная карта) по </w:t>
      </w:r>
      <w:proofErr w:type="gramStart"/>
      <w:r w:rsidRPr="007B1410">
        <w:rPr>
          <w:rFonts w:ascii="Times New Roman" w:hAnsi="Times New Roman" w:cs="Times New Roman"/>
          <w:sz w:val="28"/>
          <w:szCs w:val="28"/>
        </w:rPr>
        <w:t>нормативному</w:t>
      </w:r>
      <w:proofErr w:type="gramEnd"/>
      <w:r w:rsidRPr="007B1410">
        <w:rPr>
          <w:rFonts w:ascii="Times New Roman" w:hAnsi="Times New Roman" w:cs="Times New Roman"/>
          <w:sz w:val="28"/>
          <w:szCs w:val="28"/>
        </w:rPr>
        <w:t xml:space="preserve"> опосредованию в РФ эколого-правового механизма инновационного развития. Будут выработаны предложения по совершенствованию федерального и регионального законодательства, правоприменительной практики в целях создания правовых условий для повышения ресурсоэффективности российской экономики, экологизации хозяйственной деятельности, и как следствие, обеспечения устойчивого развития Российской Федерации.</w:t>
      </w:r>
    </w:p>
    <w:p w:rsidR="00A4004D" w:rsidRPr="007B1410" w:rsidRDefault="00A4004D" w:rsidP="00A4004D">
      <w:pPr>
        <w:rPr>
          <w:rFonts w:ascii="Times New Roman" w:hAnsi="Times New Roman" w:cs="Times New Roman"/>
          <w:sz w:val="28"/>
          <w:szCs w:val="28"/>
        </w:rPr>
      </w:pPr>
      <w:r w:rsidRPr="007B1410">
        <w:rPr>
          <w:rFonts w:ascii="Times New Roman" w:hAnsi="Times New Roman" w:cs="Times New Roman"/>
          <w:sz w:val="28"/>
          <w:szCs w:val="28"/>
        </w:rPr>
        <w:t xml:space="preserve">Научный коллектив, действующий под руководством д.ю.н. Е.С.Болтановой, приступил к </w:t>
      </w:r>
      <w:bookmarkStart w:id="1" w:name="_Hlk534971635"/>
      <w:r w:rsidRPr="007B1410">
        <w:rPr>
          <w:rFonts w:ascii="Times New Roman" w:hAnsi="Times New Roman" w:cs="Times New Roman"/>
          <w:sz w:val="28"/>
          <w:szCs w:val="28"/>
        </w:rPr>
        <w:t>исследованию по теме «Эколого-правовой механизм инновационного развития РФ»</w:t>
      </w:r>
      <w:bookmarkEnd w:id="1"/>
      <w:r w:rsidRPr="007B1410">
        <w:rPr>
          <w:rFonts w:ascii="Times New Roman" w:hAnsi="Times New Roman" w:cs="Times New Roman"/>
          <w:sz w:val="28"/>
          <w:szCs w:val="28"/>
        </w:rPr>
        <w:t xml:space="preserve">, поддержанному Российским фондом фундаментальных исследований (РФФИ, грант № </w:t>
      </w:r>
      <w:r w:rsidR="008D53CD" w:rsidRPr="007B1410">
        <w:rPr>
          <w:rFonts w:ascii="Times New Roman" w:hAnsi="Times New Roman" w:cs="Times New Roman"/>
          <w:sz w:val="28"/>
          <w:szCs w:val="28"/>
        </w:rPr>
        <w:t>18-011-00612</w:t>
      </w:r>
      <w:r w:rsidRPr="007B1410">
        <w:rPr>
          <w:rFonts w:ascii="Times New Roman" w:hAnsi="Times New Roman" w:cs="Times New Roman"/>
          <w:sz w:val="28"/>
          <w:szCs w:val="28"/>
        </w:rPr>
        <w:t>).</w:t>
      </w:r>
    </w:p>
    <w:p w:rsidR="00A4004D" w:rsidRPr="007B1410" w:rsidRDefault="00A4004D">
      <w:pPr>
        <w:rPr>
          <w:rFonts w:ascii="Times New Roman" w:hAnsi="Times New Roman" w:cs="Times New Roman"/>
          <w:sz w:val="28"/>
          <w:szCs w:val="28"/>
        </w:rPr>
      </w:pPr>
    </w:p>
    <w:p w:rsidR="00A4004D" w:rsidRPr="007B1410" w:rsidRDefault="00A4004D" w:rsidP="00A4004D">
      <w:pPr>
        <w:rPr>
          <w:rFonts w:ascii="Times New Roman" w:hAnsi="Times New Roman" w:cs="Times New Roman"/>
          <w:sz w:val="28"/>
          <w:szCs w:val="28"/>
        </w:rPr>
      </w:pPr>
      <w:r w:rsidRPr="007B1410">
        <w:rPr>
          <w:rFonts w:ascii="Times New Roman" w:hAnsi="Times New Roman" w:cs="Times New Roman"/>
          <w:sz w:val="28"/>
          <w:szCs w:val="28"/>
        </w:rPr>
        <w:t>Эколого-правовой механизм инновационного развития РФ</w:t>
      </w:r>
    </w:p>
    <w:p w:rsidR="00A4004D" w:rsidRPr="007B1410" w:rsidRDefault="00A4004D">
      <w:pPr>
        <w:rPr>
          <w:rFonts w:ascii="Times New Roman" w:hAnsi="Times New Roman" w:cs="Times New Roman"/>
          <w:sz w:val="28"/>
          <w:szCs w:val="28"/>
        </w:rPr>
      </w:pPr>
    </w:p>
    <w:sectPr w:rsidR="00A4004D" w:rsidRPr="007B1410" w:rsidSect="00C0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4D"/>
    <w:rsid w:val="00595FE5"/>
    <w:rsid w:val="005E33F2"/>
    <w:rsid w:val="007B1410"/>
    <w:rsid w:val="00827D7B"/>
    <w:rsid w:val="008D53CD"/>
    <w:rsid w:val="00A4004D"/>
    <w:rsid w:val="00C05978"/>
    <w:rsid w:val="00F5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04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04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Yulia</cp:lastModifiedBy>
  <cp:revision>3</cp:revision>
  <dcterms:created xsi:type="dcterms:W3CDTF">2019-01-14T03:51:00Z</dcterms:created>
  <dcterms:modified xsi:type="dcterms:W3CDTF">2019-02-18T02:55:00Z</dcterms:modified>
</cp:coreProperties>
</file>