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24" w:rsidRPr="00104D24" w:rsidRDefault="00104D24" w:rsidP="00104D24">
      <w:pPr>
        <w:framePr w:w="12194" w:h="15852" w:hRule="exact" w:wrap="around" w:vAnchor="text" w:hAnchor="margin" w:x="2" w:y="964"/>
        <w:widowControl/>
        <w:ind w:firstLine="0"/>
        <w:jc w:val="left"/>
        <w:rPr>
          <w:rFonts w:ascii="Arial Unicode MS" w:eastAsia="Arial Unicode MS" w:hAnsi="Arial Unicode MS" w:cs="Arial Unicode MS"/>
          <w:color w:val="000000"/>
          <w:sz w:val="0"/>
          <w:szCs w:val="0"/>
          <w:lang w:val="en-US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5998419" cy="8263506"/>
            <wp:effectExtent l="0" t="0" r="2540" b="4445"/>
            <wp:docPr id="1" name="Рисунок 1" descr="C:\Users\hohlov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hlov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636" cy="82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87" w:rsidRPr="006A62DE" w:rsidRDefault="00047187" w:rsidP="00BC37F6">
      <w:pPr>
        <w:spacing w:line="276" w:lineRule="auto"/>
        <w:jc w:val="center"/>
      </w:pPr>
    </w:p>
    <w:p w:rsidR="00104D24" w:rsidRPr="00104D24" w:rsidRDefault="00104D24" w:rsidP="00104D24">
      <w:pPr>
        <w:framePr w:w="12257" w:h="14153" w:hRule="exact" w:wrap="around" w:vAnchor="text" w:hAnchor="margin" w:x="2" w:y="1136"/>
        <w:widowControl/>
        <w:ind w:firstLine="0"/>
        <w:jc w:val="left"/>
        <w:rPr>
          <w:rFonts w:ascii="Arial Unicode MS" w:eastAsia="Arial Unicode MS" w:hAnsi="Arial Unicode MS" w:cs="Arial Unicode MS"/>
          <w:color w:val="000000"/>
          <w:sz w:val="0"/>
          <w:szCs w:val="0"/>
          <w:lang w:val="en-US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3387C23E" wp14:editId="7A3386C2">
            <wp:extent cx="5893212" cy="8107675"/>
            <wp:effectExtent l="0" t="0" r="0" b="8255"/>
            <wp:docPr id="2" name="Рисунок 2" descr="C:\Users\hohlova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hlova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709" cy="811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87" w:rsidRDefault="00047187" w:rsidP="00047187">
      <w:pPr>
        <w:spacing w:line="276" w:lineRule="auto"/>
        <w:rPr>
          <w:b/>
        </w:rPr>
      </w:pPr>
    </w:p>
    <w:p w:rsidR="00047187" w:rsidRPr="00FF7654" w:rsidRDefault="00047187" w:rsidP="00047187">
      <w:pPr>
        <w:spacing w:line="276" w:lineRule="auto"/>
        <w:ind w:firstLine="0"/>
        <w:jc w:val="left"/>
        <w:rPr>
          <w:b/>
        </w:rPr>
      </w:pPr>
    </w:p>
    <w:p w:rsidR="00047187" w:rsidRPr="00F2410B" w:rsidRDefault="00047187" w:rsidP="00047187">
      <w:pPr>
        <w:spacing w:line="276" w:lineRule="auto"/>
      </w:pPr>
    </w:p>
    <w:p w:rsidR="00047187" w:rsidRPr="006A62DE" w:rsidRDefault="00047187" w:rsidP="00047187">
      <w:pPr>
        <w:spacing w:after="240" w:line="276" w:lineRule="auto"/>
        <w:jc w:val="center"/>
        <w:rPr>
          <w:b/>
        </w:rPr>
      </w:pPr>
      <w:r>
        <w:rPr>
          <w:b/>
        </w:rPr>
        <w:br w:type="page"/>
      </w:r>
      <w:r w:rsidRPr="006A62DE">
        <w:rPr>
          <w:b/>
        </w:rPr>
        <w:lastRenderedPageBreak/>
        <w:t>1. Цели и задачи дисциплины</w:t>
      </w:r>
      <w:r>
        <w:rPr>
          <w:b/>
        </w:rPr>
        <w:t xml:space="preserve"> (модуля)</w:t>
      </w:r>
      <w:r w:rsidRPr="006A62DE">
        <w:rPr>
          <w:b/>
        </w:rPr>
        <w:t>, её место в структуре образовательной программы</w:t>
      </w:r>
    </w:p>
    <w:p w:rsidR="00047187" w:rsidRPr="006A62DE" w:rsidRDefault="00047187" w:rsidP="00047187">
      <w:pPr>
        <w:spacing w:line="276" w:lineRule="auto"/>
      </w:pPr>
      <w:r w:rsidRPr="006A62DE">
        <w:rPr>
          <w:b/>
        </w:rPr>
        <w:t>1.1.</w:t>
      </w:r>
      <w:r w:rsidRPr="006A62DE">
        <w:t xml:space="preserve"> </w:t>
      </w:r>
      <w:r w:rsidRPr="006A62DE">
        <w:rPr>
          <w:b/>
        </w:rPr>
        <w:t>Цели и задачи дисциплины</w:t>
      </w:r>
      <w:r w:rsidRPr="006A62DE">
        <w:t xml:space="preserve"> </w:t>
      </w:r>
      <w:r>
        <w:t>(модуля)</w:t>
      </w:r>
    </w:p>
    <w:p w:rsidR="00047187" w:rsidRPr="006A62DE" w:rsidRDefault="00047187" w:rsidP="00047187">
      <w:pPr>
        <w:spacing w:line="276" w:lineRule="auto"/>
        <w:jc w:val="left"/>
      </w:pPr>
      <w:r w:rsidRPr="006A62DE">
        <w:t>Данная дисциплина (модуль) является основной дисциплиной (модулем), определяющей направленность программы подготовки аспирантов соответствующей научной специальности</w:t>
      </w:r>
      <w:r>
        <w:t xml:space="preserve"> </w:t>
      </w:r>
      <w:r>
        <w:rPr>
          <w:b/>
        </w:rPr>
        <w:t xml:space="preserve"> </w:t>
      </w:r>
      <w:r w:rsidRPr="00FF7654">
        <w:rPr>
          <w:b/>
        </w:rPr>
        <w:t>40.06.01-Юриспруденция</w:t>
      </w:r>
      <w:r>
        <w:rPr>
          <w:b/>
        </w:rPr>
        <w:t xml:space="preserve"> </w:t>
      </w:r>
      <w:r>
        <w:t xml:space="preserve"> </w:t>
      </w:r>
      <w:r w:rsidRPr="00FF2125">
        <w:rPr>
          <w:b/>
          <w:color w:val="000000"/>
        </w:rPr>
        <w:t xml:space="preserve"> </w:t>
      </w:r>
    </w:p>
    <w:p w:rsidR="00047187" w:rsidRDefault="00047187" w:rsidP="00047187">
      <w:pPr>
        <w:spacing w:line="276" w:lineRule="auto"/>
        <w:jc w:val="left"/>
      </w:pPr>
      <w:r w:rsidRPr="006A62DE">
        <w:t xml:space="preserve"> Цел</w:t>
      </w:r>
      <w:r>
        <w:t>ь</w:t>
      </w:r>
      <w:r w:rsidRPr="006A62DE">
        <w:t xml:space="preserve"> изучения дисциплины (модуля):</w:t>
      </w:r>
    </w:p>
    <w:p w:rsidR="00047187" w:rsidRDefault="00047187" w:rsidP="00047187">
      <w:pPr>
        <w:spacing w:line="276" w:lineRule="auto"/>
        <w:jc w:val="left"/>
      </w:pPr>
    </w:p>
    <w:p w:rsidR="00047187" w:rsidRDefault="00047187" w:rsidP="00047187">
      <w:pPr>
        <w:spacing w:line="276" w:lineRule="auto"/>
      </w:pPr>
      <w:r>
        <w:t>– развитие и совершенствование иноязычной коммуникативной компетенции аспирантов</w:t>
      </w:r>
    </w:p>
    <w:p w:rsidR="00047187" w:rsidRPr="006A62DE" w:rsidRDefault="00047187" w:rsidP="00047187">
      <w:pPr>
        <w:spacing w:line="276" w:lineRule="auto"/>
      </w:pPr>
    </w:p>
    <w:p w:rsidR="00047187" w:rsidRPr="006A62DE" w:rsidRDefault="00047187" w:rsidP="00047187">
      <w:pPr>
        <w:spacing w:line="276" w:lineRule="auto"/>
      </w:pPr>
      <w:r w:rsidRPr="006A62DE">
        <w:t xml:space="preserve">Задачи изучения дисциплины (модуля): </w:t>
      </w:r>
    </w:p>
    <w:p w:rsidR="00047187" w:rsidRPr="006A62DE" w:rsidRDefault="00047187" w:rsidP="00047187">
      <w:pPr>
        <w:spacing w:line="276" w:lineRule="auto"/>
      </w:pPr>
      <w:r w:rsidRPr="006A62DE">
        <w:t>–</w:t>
      </w:r>
      <w:r>
        <w:t xml:space="preserve"> совершенствование умений обучающихся во всех видах речевой деятельности (аудирование, говорение, чтение, письмо) и формах коммуникации с учётом социокультурного и межкультурного компонентов делового общения на иностранном языке</w:t>
      </w:r>
      <w:r w:rsidRPr="006A62DE">
        <w:t xml:space="preserve">; </w:t>
      </w:r>
    </w:p>
    <w:p w:rsidR="00047187" w:rsidRDefault="00047187" w:rsidP="00047187">
      <w:pPr>
        <w:spacing w:line="276" w:lineRule="auto"/>
      </w:pPr>
      <w:r w:rsidRPr="006A62DE">
        <w:t>–</w:t>
      </w:r>
      <w:r>
        <w:t xml:space="preserve"> совершенствование умения выстраивать речевую коммуникацию в соответствии с основами межкультурной научной коммуникации</w:t>
      </w:r>
      <w:r w:rsidRPr="006A62DE">
        <w:t xml:space="preserve">; </w:t>
      </w:r>
    </w:p>
    <w:p w:rsidR="00047187" w:rsidRDefault="00047187" w:rsidP="00047187">
      <w:pPr>
        <w:spacing w:line="276" w:lineRule="auto"/>
      </w:pPr>
      <w:r>
        <w:t>– развитие и совершенствование умений и навыков самостоятельной работы с аутентичными источниками и информационными ресурсами.</w:t>
      </w:r>
    </w:p>
    <w:p w:rsidR="00047187" w:rsidRPr="006A62DE" w:rsidRDefault="00047187" w:rsidP="00047187">
      <w:pPr>
        <w:spacing w:line="276" w:lineRule="auto"/>
      </w:pPr>
    </w:p>
    <w:p w:rsidR="00047187" w:rsidRPr="006A62DE" w:rsidRDefault="00047187" w:rsidP="00047187">
      <w:pPr>
        <w:spacing w:line="276" w:lineRule="auto"/>
        <w:rPr>
          <w:b/>
        </w:rPr>
      </w:pPr>
      <w:r w:rsidRPr="006A62DE">
        <w:t>Дисциплина направлена на углубленную профессиональную подготовку аспиранта.</w:t>
      </w:r>
    </w:p>
    <w:p w:rsidR="00047187" w:rsidRDefault="00047187" w:rsidP="00047187">
      <w:pPr>
        <w:spacing w:line="276" w:lineRule="auto"/>
        <w:rPr>
          <w:b/>
        </w:rPr>
      </w:pPr>
    </w:p>
    <w:p w:rsidR="00047187" w:rsidRPr="006A62DE" w:rsidRDefault="00047187" w:rsidP="00047187">
      <w:pPr>
        <w:spacing w:line="276" w:lineRule="auto"/>
      </w:pPr>
      <w:r w:rsidRPr="006A62DE">
        <w:rPr>
          <w:b/>
        </w:rPr>
        <w:t>1.2. Место дисциплины (модуля) в структуре образовательной программы</w:t>
      </w:r>
      <w:r w:rsidRPr="006A62DE">
        <w:t xml:space="preserve"> </w:t>
      </w:r>
    </w:p>
    <w:p w:rsidR="00047187" w:rsidRPr="006A62DE" w:rsidRDefault="00047187" w:rsidP="00047187">
      <w:pPr>
        <w:spacing w:line="276" w:lineRule="auto"/>
        <w:rPr>
          <w:b/>
        </w:rPr>
      </w:pPr>
      <w:r w:rsidRPr="006A62DE">
        <w:t xml:space="preserve">Дисциплина </w:t>
      </w:r>
      <w:r w:rsidRPr="00FC7156">
        <w:t>“</w:t>
      </w:r>
      <w:r>
        <w:t>Иностранный язык</w:t>
      </w:r>
      <w:r w:rsidRPr="00FC7156">
        <w:t>”</w:t>
      </w:r>
      <w:r w:rsidRPr="006A62DE">
        <w:t xml:space="preserve"> входит в </w:t>
      </w:r>
      <w:r>
        <w:t xml:space="preserve">раздел Б.1.1 </w:t>
      </w:r>
      <w:r w:rsidRPr="006A62DE">
        <w:t>ООП аспирантуры и является дисциплиной, направленной на подготовку к сдаче кандидатского экзамена</w:t>
      </w:r>
      <w:r>
        <w:t xml:space="preserve"> по английскому языку</w:t>
      </w:r>
      <w:r w:rsidRPr="006A62DE">
        <w:t>.</w:t>
      </w:r>
    </w:p>
    <w:p w:rsidR="00047187" w:rsidRPr="006A62DE" w:rsidRDefault="00047187" w:rsidP="00047187">
      <w:pPr>
        <w:spacing w:line="276" w:lineRule="auto"/>
        <w:rPr>
          <w:b/>
        </w:rPr>
      </w:pPr>
    </w:p>
    <w:p w:rsidR="00047187" w:rsidRPr="006A62DE" w:rsidRDefault="00047187" w:rsidP="00047187">
      <w:pPr>
        <w:spacing w:line="276" w:lineRule="auto"/>
        <w:rPr>
          <w:b/>
        </w:rPr>
      </w:pPr>
      <w:r w:rsidRPr="006A62DE">
        <w:rPr>
          <w:b/>
        </w:rPr>
        <w:t>1.</w:t>
      </w:r>
      <w:r>
        <w:rPr>
          <w:b/>
        </w:rPr>
        <w:t>3</w:t>
      </w:r>
      <w:r w:rsidRPr="006A62DE">
        <w:rPr>
          <w:b/>
        </w:rPr>
        <w:t>. Входные требования для освоения дисциплины (модуля)</w:t>
      </w:r>
    </w:p>
    <w:p w:rsidR="00047187" w:rsidRPr="00FC7156" w:rsidRDefault="00047187" w:rsidP="00047187">
      <w:pPr>
        <w:spacing w:line="276" w:lineRule="auto"/>
        <w:rPr>
          <w:color w:val="000000"/>
        </w:rPr>
      </w:pPr>
      <w:r w:rsidRPr="00FC7156">
        <w:rPr>
          <w:color w:val="000000"/>
        </w:rPr>
        <w:t>Для полноценного усвоения данной дисциплины аспирантам необходимо иметь знания по английскому яз</w:t>
      </w:r>
      <w:r>
        <w:rPr>
          <w:color w:val="000000"/>
        </w:rPr>
        <w:t xml:space="preserve">ыку (в рамках курса </w:t>
      </w:r>
      <w:proofErr w:type="spellStart"/>
      <w:r>
        <w:rPr>
          <w:color w:val="000000"/>
        </w:rPr>
        <w:t>бакалавриата</w:t>
      </w:r>
      <w:proofErr w:type="spellEnd"/>
      <w:r>
        <w:rPr>
          <w:color w:val="000000"/>
        </w:rPr>
        <w:t>)</w:t>
      </w:r>
      <w:r w:rsidRPr="00FC7156">
        <w:rPr>
          <w:color w:val="000000"/>
        </w:rPr>
        <w:t xml:space="preserve">. </w:t>
      </w:r>
    </w:p>
    <w:p w:rsidR="00047187" w:rsidRPr="00FC7156" w:rsidRDefault="00047187" w:rsidP="00047187">
      <w:pPr>
        <w:spacing w:line="276" w:lineRule="auto"/>
        <w:rPr>
          <w:b/>
          <w:color w:val="000000"/>
        </w:rPr>
      </w:pPr>
      <w:r w:rsidRPr="00FC7156">
        <w:rPr>
          <w:color w:val="000000"/>
        </w:rPr>
        <w:t>Модуль «Иностранный язык» создает необходимую базу для успешного освоения аспирантами последующих дисциплин вариативной части Блока 1 «Дисциплины (модули)», Блока 2 «Практики», Блока 3 «Научные исследования» и Блока 4 «Государственная итоговая аттестация (итоговая аттестация)» ООП аспирантуры.</w:t>
      </w:r>
    </w:p>
    <w:p w:rsidR="00047187" w:rsidRPr="006A62DE" w:rsidRDefault="00047187" w:rsidP="00047187">
      <w:pPr>
        <w:spacing w:line="276" w:lineRule="auto"/>
        <w:rPr>
          <w:b/>
        </w:rPr>
      </w:pPr>
    </w:p>
    <w:p w:rsidR="00047187" w:rsidRPr="006A62DE" w:rsidRDefault="00047187" w:rsidP="00047187">
      <w:pPr>
        <w:spacing w:line="276" w:lineRule="auto"/>
        <w:rPr>
          <w:b/>
        </w:rPr>
      </w:pPr>
      <w:r w:rsidRPr="006A62DE">
        <w:rPr>
          <w:b/>
        </w:rPr>
        <w:t>1.</w:t>
      </w:r>
      <w:r>
        <w:rPr>
          <w:b/>
        </w:rPr>
        <w:t>4</w:t>
      </w:r>
      <w:r w:rsidRPr="006A62DE">
        <w:rPr>
          <w:b/>
        </w:rPr>
        <w:t>. Общая трудоемкость дисциплины (модуля)</w:t>
      </w:r>
    </w:p>
    <w:p w:rsidR="00047187" w:rsidRPr="00EF37BF" w:rsidRDefault="00047187" w:rsidP="00047187">
      <w:pPr>
        <w:spacing w:line="276" w:lineRule="auto"/>
      </w:pPr>
      <w:r w:rsidRPr="00EF37BF">
        <w:t xml:space="preserve">Распределение часов по видам занятий и видам контроля </w:t>
      </w:r>
    </w:p>
    <w:p w:rsidR="00047187" w:rsidRPr="00EF37BF" w:rsidRDefault="00047187" w:rsidP="00047187">
      <w:pPr>
        <w:spacing w:line="276" w:lineRule="auto"/>
      </w:pPr>
      <w:r w:rsidRPr="00EF37BF">
        <w:t>Общая трудоемкость дисциплины по учебному плану составляет  6 зачет</w:t>
      </w:r>
      <w:r>
        <w:t>ных единиц, 216 час. – из них 42</w:t>
      </w:r>
      <w:r w:rsidRPr="00EF37BF">
        <w:t xml:space="preserve"> час. </w:t>
      </w:r>
      <w:proofErr w:type="gramStart"/>
      <w:r w:rsidRPr="00EF37BF">
        <w:t>–п</w:t>
      </w:r>
      <w:proofErr w:type="gramEnd"/>
      <w:r w:rsidRPr="00EF37BF">
        <w:t>рактические занятия, 1</w:t>
      </w:r>
      <w:r>
        <w:t>38</w:t>
      </w:r>
      <w:r w:rsidRPr="00EF37BF">
        <w:t xml:space="preserve"> час.- самостоятельная работа, 36 час. – кандидатский экзамен</w:t>
      </w:r>
      <w:r w:rsidRPr="00EF37BF">
        <w:rPr>
          <w:color w:val="C00000"/>
        </w:rPr>
        <w:t xml:space="preserve"> </w:t>
      </w:r>
      <w:r>
        <w:t>Дисциплина изучается 3</w:t>
      </w:r>
      <w:r w:rsidRPr="00EF37BF">
        <w:t>,5 года (1, 2, 3, 4,</w:t>
      </w:r>
      <w:r>
        <w:t xml:space="preserve"> 5, 6 и 7 семестры). В конце 1, 3, 4 и 5</w:t>
      </w:r>
      <w:r w:rsidRPr="00EF37BF">
        <w:t xml:space="preserve"> семестров проводится зачет. </w:t>
      </w:r>
      <w:r>
        <w:t xml:space="preserve">В конце 6 и 7 семестров проводится зачет с оценкой. </w:t>
      </w:r>
      <w:r w:rsidRPr="00EF37BF">
        <w:t xml:space="preserve">Кандидатский экзамен проводится в конце 2 семестра. </w:t>
      </w:r>
    </w:p>
    <w:p w:rsidR="00047187" w:rsidRPr="00DE40E0" w:rsidRDefault="00047187" w:rsidP="00047187">
      <w:pPr>
        <w:spacing w:line="276" w:lineRule="auto"/>
        <w:ind w:firstLine="0"/>
        <w:rPr>
          <w:i/>
        </w:rPr>
      </w:pPr>
    </w:p>
    <w:p w:rsidR="00047187" w:rsidRDefault="00047187" w:rsidP="00047187">
      <w:pPr>
        <w:spacing w:line="276" w:lineRule="auto"/>
      </w:pPr>
      <w:r w:rsidRPr="00AC67F9">
        <w:t xml:space="preserve">При заочной форме обучения, а также при обучении лиц с ограниченными </w:t>
      </w:r>
      <w:r w:rsidRPr="00AC67F9">
        <w:lastRenderedPageBreak/>
        <w:t>возможностями здоровья и инвалидов:</w:t>
      </w:r>
    </w:p>
    <w:p w:rsidR="00047187" w:rsidRPr="00AC67F9" w:rsidRDefault="00047187" w:rsidP="00047187">
      <w:pPr>
        <w:spacing w:line="276" w:lineRule="auto"/>
      </w:pPr>
      <w:r>
        <w:t xml:space="preserve">- </w:t>
      </w:r>
      <w:r w:rsidRPr="00AC67F9">
        <w:t>учебная работа проводится с использованием дистанционных технологий</w:t>
      </w:r>
      <w:r>
        <w:t>;</w:t>
      </w:r>
    </w:p>
    <w:p w:rsidR="00047187" w:rsidRPr="006A62DE" w:rsidRDefault="00047187" w:rsidP="00047187">
      <w:pPr>
        <w:spacing w:line="276" w:lineRule="auto"/>
        <w:rPr>
          <w:b/>
        </w:rPr>
      </w:pPr>
      <w:r>
        <w:t>- в</w:t>
      </w:r>
      <w:r w:rsidRPr="006A62DE">
        <w:t>иды контроля: зачет / дифференцированный зачет / кандидатский экзамен.</w:t>
      </w:r>
    </w:p>
    <w:p w:rsidR="00047187" w:rsidRPr="00382C12" w:rsidRDefault="00047187" w:rsidP="00047187">
      <w:pPr>
        <w:spacing w:before="240" w:after="240" w:line="276" w:lineRule="auto"/>
        <w:jc w:val="center"/>
        <w:rPr>
          <w:i/>
          <w:color w:val="000000"/>
        </w:rPr>
      </w:pPr>
      <w:r w:rsidRPr="006A62DE">
        <w:rPr>
          <w:b/>
        </w:rPr>
        <w:t>2.</w:t>
      </w:r>
      <w:r w:rsidRPr="006A62DE">
        <w:t xml:space="preserve"> </w:t>
      </w:r>
      <w:r w:rsidRPr="006A62DE">
        <w:rPr>
          <w:b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</w:t>
      </w:r>
    </w:p>
    <w:p w:rsidR="00047187" w:rsidRPr="00552592" w:rsidRDefault="00047187" w:rsidP="00047187">
      <w:pPr>
        <w:widowControl/>
        <w:spacing w:line="276" w:lineRule="auto"/>
        <w:ind w:right="-1" w:firstLine="567"/>
        <w:jc w:val="left"/>
        <w:rPr>
          <w:b/>
          <w:color w:val="000000"/>
        </w:rPr>
      </w:pPr>
      <w:r w:rsidRPr="006A62DE">
        <w:t>Процесс изучения дисциплины (модуля</w:t>
      </w:r>
      <w:r w:rsidRPr="00382C12">
        <w:rPr>
          <w:color w:val="000000"/>
        </w:rPr>
        <w:t>) «Иностранный язык» направлен</w:t>
      </w:r>
      <w:r w:rsidRPr="006A62DE">
        <w:t xml:space="preserve"> на формирование следующих </w:t>
      </w:r>
      <w:r w:rsidRPr="00382C12">
        <w:rPr>
          <w:color w:val="000000"/>
        </w:rPr>
        <w:t>компетенций</w:t>
      </w:r>
      <w:proofErr w:type="gramStart"/>
      <w:r w:rsidRPr="00382C12">
        <w:t xml:space="preserve"> </w:t>
      </w:r>
      <w:r w:rsidRPr="00382C12">
        <w:rPr>
          <w:b/>
        </w:rPr>
        <w:t>:</w:t>
      </w:r>
      <w:proofErr w:type="gramEnd"/>
    </w:p>
    <w:p w:rsidR="00047187" w:rsidRPr="00552592" w:rsidRDefault="00047187" w:rsidP="00047187">
      <w:pPr>
        <w:pStyle w:val="a4"/>
        <w:widowControl/>
        <w:numPr>
          <w:ilvl w:val="0"/>
          <w:numId w:val="1"/>
        </w:numPr>
        <w:spacing w:line="276" w:lineRule="auto"/>
        <w:ind w:right="-1"/>
        <w:jc w:val="left"/>
        <w:rPr>
          <w:b/>
          <w:i/>
          <w:color w:val="000000"/>
        </w:rPr>
      </w:pPr>
      <w:r>
        <w:rPr>
          <w:b/>
          <w:i/>
          <w:color w:val="000000"/>
        </w:rPr>
        <w:t>Универсальн</w:t>
      </w:r>
      <w:r w:rsidRPr="00552592">
        <w:rPr>
          <w:b/>
          <w:i/>
          <w:color w:val="000000"/>
        </w:rPr>
        <w:t>ы</w:t>
      </w:r>
      <w:r>
        <w:rPr>
          <w:b/>
          <w:i/>
          <w:color w:val="000000"/>
        </w:rPr>
        <w:t>е</w:t>
      </w:r>
      <w:r w:rsidRPr="00552592">
        <w:rPr>
          <w:b/>
          <w:i/>
          <w:color w:val="000000"/>
        </w:rPr>
        <w:t xml:space="preserve"> </w:t>
      </w:r>
    </w:p>
    <w:p w:rsidR="00047187" w:rsidRPr="00552592" w:rsidRDefault="00047187" w:rsidP="00047187">
      <w:pPr>
        <w:pStyle w:val="a4"/>
        <w:widowControl/>
        <w:spacing w:line="276" w:lineRule="auto"/>
        <w:ind w:left="927" w:right="-1" w:firstLine="0"/>
        <w:jc w:val="left"/>
        <w:rPr>
          <w:b/>
          <w:i/>
          <w:color w:val="000000"/>
        </w:rPr>
      </w:pPr>
      <w:r w:rsidRPr="00552592">
        <w:rPr>
          <w:color w:val="000000"/>
        </w:rPr>
        <w:t xml:space="preserve">– </w:t>
      </w:r>
      <w:r>
        <w:rPr>
          <w:color w:val="000000"/>
        </w:rPr>
        <w:t>готовно</w:t>
      </w:r>
      <w:r w:rsidRPr="00552592">
        <w:rPr>
          <w:color w:val="000000"/>
        </w:rPr>
        <w:t xml:space="preserve">сть </w:t>
      </w:r>
      <w:r>
        <w:rPr>
          <w:color w:val="000000"/>
        </w:rPr>
        <w:t>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552592">
        <w:rPr>
          <w:color w:val="000000"/>
        </w:rPr>
        <w:t xml:space="preserve"> (</w:t>
      </w:r>
      <w:r>
        <w:rPr>
          <w:color w:val="000000"/>
        </w:rPr>
        <w:t>У</w:t>
      </w:r>
      <w:r w:rsidRPr="00552592">
        <w:rPr>
          <w:color w:val="000000"/>
        </w:rPr>
        <w:t>К-</w:t>
      </w:r>
      <w:r>
        <w:rPr>
          <w:color w:val="000000"/>
        </w:rPr>
        <w:t>3</w:t>
      </w:r>
      <w:r w:rsidRPr="00552592">
        <w:rPr>
          <w:color w:val="000000"/>
        </w:rPr>
        <w:t>);</w:t>
      </w:r>
    </w:p>
    <w:p w:rsidR="00047187" w:rsidRPr="00552592" w:rsidRDefault="00047187" w:rsidP="00047187">
      <w:pPr>
        <w:pStyle w:val="a4"/>
        <w:widowControl/>
        <w:spacing w:line="276" w:lineRule="auto"/>
        <w:ind w:left="927" w:right="-1" w:firstLine="0"/>
        <w:jc w:val="left"/>
        <w:rPr>
          <w:b/>
          <w:i/>
          <w:color w:val="000000"/>
        </w:rPr>
      </w:pPr>
      <w:r w:rsidRPr="00552592">
        <w:rPr>
          <w:color w:val="000000"/>
        </w:rPr>
        <w:t xml:space="preserve">– </w:t>
      </w:r>
      <w:r>
        <w:rPr>
          <w:color w:val="000000"/>
        </w:rPr>
        <w:t>готовность использовать современные методы и технологии научной коммуникации на государственном и иностранном языках</w:t>
      </w:r>
      <w:r w:rsidRPr="00552592">
        <w:rPr>
          <w:color w:val="000000"/>
        </w:rPr>
        <w:t xml:space="preserve"> (</w:t>
      </w:r>
      <w:r>
        <w:rPr>
          <w:color w:val="000000"/>
        </w:rPr>
        <w:t>У</w:t>
      </w:r>
      <w:r w:rsidRPr="00552592">
        <w:rPr>
          <w:color w:val="000000"/>
        </w:rPr>
        <w:t>К-</w:t>
      </w:r>
      <w:r>
        <w:rPr>
          <w:color w:val="000000"/>
        </w:rPr>
        <w:t>4</w:t>
      </w:r>
      <w:r w:rsidRPr="00552592">
        <w:rPr>
          <w:color w:val="000000"/>
        </w:rPr>
        <w:t>).</w:t>
      </w:r>
    </w:p>
    <w:p w:rsidR="00047187" w:rsidRPr="00552592" w:rsidRDefault="00047187" w:rsidP="00047187">
      <w:pPr>
        <w:pStyle w:val="a4"/>
        <w:widowControl/>
        <w:spacing w:line="276" w:lineRule="auto"/>
        <w:ind w:left="927" w:right="-1" w:firstLine="0"/>
        <w:jc w:val="left"/>
        <w:rPr>
          <w:b/>
          <w:i/>
          <w:color w:val="000000"/>
        </w:rPr>
      </w:pPr>
    </w:p>
    <w:p w:rsidR="00047187" w:rsidRPr="006A62DE" w:rsidRDefault="00047187" w:rsidP="00047187">
      <w:pPr>
        <w:spacing w:line="276" w:lineRule="auto"/>
      </w:pPr>
      <w:r>
        <w:t xml:space="preserve">В результате освоения </w:t>
      </w:r>
      <w:r w:rsidRPr="006A62DE">
        <w:t>дисциплины (модуля) аспирант долж</w:t>
      </w:r>
      <w:r>
        <w:t>е</w:t>
      </w:r>
      <w:r w:rsidRPr="006A62DE">
        <w:t>н:</w:t>
      </w:r>
    </w:p>
    <w:p w:rsidR="00047187" w:rsidRPr="006A62DE" w:rsidRDefault="00047187" w:rsidP="00047187">
      <w:pPr>
        <w:spacing w:line="276" w:lineRule="auto"/>
        <w:rPr>
          <w:b/>
        </w:rPr>
      </w:pPr>
      <w:r w:rsidRPr="006A62DE">
        <w:rPr>
          <w:b/>
        </w:rPr>
        <w:t>Знать:</w:t>
      </w:r>
    </w:p>
    <w:p w:rsidR="00047187" w:rsidRPr="00552592" w:rsidRDefault="00047187" w:rsidP="00047187">
      <w:pPr>
        <w:spacing w:line="276" w:lineRule="auto"/>
        <w:rPr>
          <w:color w:val="000000"/>
        </w:rPr>
      </w:pPr>
      <w:r w:rsidRPr="00552592">
        <w:rPr>
          <w:color w:val="000000"/>
        </w:rPr>
        <w:t>•</w:t>
      </w:r>
      <w:r w:rsidRPr="00552592">
        <w:rPr>
          <w:color w:val="000000"/>
        </w:rPr>
        <w:tab/>
      </w:r>
      <w:r>
        <w:rPr>
          <w:color w:val="000000"/>
        </w:rPr>
        <w:t>лексические единицы, связанные с тематикой изученных разделов и ситуациями иноязычной коммуникации</w:t>
      </w:r>
      <w:r w:rsidRPr="00552592">
        <w:rPr>
          <w:color w:val="000000"/>
        </w:rPr>
        <w:t>;</w:t>
      </w:r>
    </w:p>
    <w:p w:rsidR="00047187" w:rsidRPr="0080524D" w:rsidRDefault="00047187" w:rsidP="00047187">
      <w:pPr>
        <w:spacing w:line="276" w:lineRule="auto"/>
        <w:rPr>
          <w:color w:val="000000"/>
        </w:rPr>
      </w:pPr>
      <w:r w:rsidRPr="00552592">
        <w:rPr>
          <w:color w:val="000000"/>
        </w:rPr>
        <w:t>•</w:t>
      </w:r>
      <w:r w:rsidRPr="00552592">
        <w:rPr>
          <w:color w:val="000000"/>
        </w:rPr>
        <w:tab/>
      </w:r>
      <w:r>
        <w:rPr>
          <w:color w:val="000000"/>
        </w:rPr>
        <w:t>требования к оформлению письменных работ, в соответствии с правилами и стандартами иноязычной коммуникации, принятыми в международной практике</w:t>
      </w:r>
      <w:r w:rsidRPr="00552592">
        <w:rPr>
          <w:color w:val="000000"/>
        </w:rPr>
        <w:t>;</w:t>
      </w:r>
    </w:p>
    <w:p w:rsidR="00047187" w:rsidRDefault="00047187" w:rsidP="00047187">
      <w:pPr>
        <w:spacing w:line="276" w:lineRule="auto"/>
        <w:rPr>
          <w:color w:val="000000"/>
        </w:rPr>
      </w:pPr>
      <w:r>
        <w:rPr>
          <w:color w:val="000000"/>
        </w:rPr>
        <w:t>правила коммуникативного поведения в ситуациях межкультурного иноязычного общения</w:t>
      </w:r>
      <w:r w:rsidRPr="001C1622">
        <w:rPr>
          <w:color w:val="000000"/>
        </w:rPr>
        <w:t>;</w:t>
      </w:r>
    </w:p>
    <w:p w:rsidR="00047187" w:rsidRPr="001C1622" w:rsidRDefault="00047187" w:rsidP="00047187">
      <w:pPr>
        <w:spacing w:line="276" w:lineRule="auto"/>
        <w:rPr>
          <w:color w:val="000000"/>
        </w:rPr>
      </w:pPr>
      <w:r>
        <w:rPr>
          <w:color w:val="000000"/>
        </w:rPr>
        <w:t>лексические и словообразовательные явления иностранного языка, характерные для ситуаций аутентичного межкультурного общения</w:t>
      </w:r>
      <w:r w:rsidRPr="001C1622">
        <w:rPr>
          <w:color w:val="000000"/>
        </w:rPr>
        <w:t>;</w:t>
      </w:r>
    </w:p>
    <w:p w:rsidR="00047187" w:rsidRPr="001C1622" w:rsidRDefault="00047187" w:rsidP="00047187">
      <w:pPr>
        <w:spacing w:line="276" w:lineRule="auto"/>
        <w:rPr>
          <w:color w:val="000000"/>
        </w:rPr>
      </w:pPr>
      <w:r>
        <w:rPr>
          <w:color w:val="000000"/>
        </w:rPr>
        <w:t>основные принципы построения дискурса в соответствии с нормами, формами и типами коммуникации.</w:t>
      </w:r>
    </w:p>
    <w:p w:rsidR="00047187" w:rsidRPr="00552592" w:rsidRDefault="00047187" w:rsidP="00047187">
      <w:pPr>
        <w:spacing w:line="276" w:lineRule="auto"/>
        <w:rPr>
          <w:color w:val="000000"/>
        </w:rPr>
      </w:pPr>
    </w:p>
    <w:p w:rsidR="00047187" w:rsidRPr="00552592" w:rsidRDefault="00047187" w:rsidP="00047187">
      <w:pPr>
        <w:spacing w:line="276" w:lineRule="auto"/>
        <w:rPr>
          <w:b/>
          <w:color w:val="000000"/>
        </w:rPr>
      </w:pPr>
      <w:r w:rsidRPr="00552592">
        <w:rPr>
          <w:b/>
          <w:color w:val="000000"/>
        </w:rPr>
        <w:t>Уметь:</w:t>
      </w:r>
    </w:p>
    <w:p w:rsidR="00047187" w:rsidRPr="00552592" w:rsidRDefault="00047187" w:rsidP="00047187">
      <w:pPr>
        <w:spacing w:line="276" w:lineRule="auto"/>
        <w:rPr>
          <w:color w:val="000000"/>
        </w:rPr>
      </w:pPr>
      <w:r w:rsidRPr="00552592">
        <w:rPr>
          <w:color w:val="000000"/>
        </w:rPr>
        <w:t>•</w:t>
      </w:r>
      <w:r w:rsidRPr="00552592">
        <w:rPr>
          <w:color w:val="000000"/>
        </w:rPr>
        <w:tab/>
      </w:r>
      <w:r>
        <w:rPr>
          <w:color w:val="000000"/>
        </w:rPr>
        <w:t>свободно выражать свои мысли, адекватно используя разнообразные языковые средства с целью выделения релевантной информации и моделировать возможные ситуации общения между представителями различных культур и социумов</w:t>
      </w:r>
      <w:r w:rsidRPr="001C1622">
        <w:rPr>
          <w:color w:val="000000"/>
        </w:rPr>
        <w:t>;</w:t>
      </w:r>
      <w:r w:rsidRPr="00552592">
        <w:rPr>
          <w:color w:val="000000"/>
        </w:rPr>
        <w:t xml:space="preserve"> </w:t>
      </w:r>
    </w:p>
    <w:p w:rsidR="00047187" w:rsidRPr="001C1622" w:rsidRDefault="00047187" w:rsidP="00047187">
      <w:pPr>
        <w:spacing w:line="276" w:lineRule="auto"/>
        <w:rPr>
          <w:color w:val="000000"/>
        </w:rPr>
      </w:pPr>
      <w:r w:rsidRPr="00552592">
        <w:rPr>
          <w:color w:val="000000"/>
        </w:rPr>
        <w:t>•</w:t>
      </w:r>
      <w:r w:rsidRPr="00552592">
        <w:rPr>
          <w:color w:val="000000"/>
        </w:rPr>
        <w:tab/>
      </w:r>
      <w:r>
        <w:rPr>
          <w:color w:val="000000"/>
        </w:rPr>
        <w:t>продуцировать и репродуцировать последовательное, логичное, развёрнутое, аргументированное, эмоционально-образное, цельное и завершённое по смыслу и лингвистически правильно оформленное высказывание в соответствии с поставленной коммуникативной задачей</w:t>
      </w:r>
      <w:r w:rsidRPr="001C1622">
        <w:rPr>
          <w:color w:val="000000"/>
        </w:rPr>
        <w:t>;</w:t>
      </w:r>
    </w:p>
    <w:p w:rsidR="00047187" w:rsidRPr="001C1622" w:rsidRDefault="00047187" w:rsidP="00047187">
      <w:pPr>
        <w:spacing w:line="276" w:lineRule="auto"/>
        <w:rPr>
          <w:color w:val="000000"/>
        </w:rPr>
      </w:pPr>
      <w:r>
        <w:rPr>
          <w:color w:val="000000"/>
        </w:rPr>
        <w:t>анализировать и передавать содержание услышанного, увиденного, прочитанного текста</w:t>
      </w:r>
      <w:r w:rsidRPr="001C1622">
        <w:rPr>
          <w:color w:val="000000"/>
        </w:rPr>
        <w:t xml:space="preserve">; </w:t>
      </w:r>
      <w:r>
        <w:rPr>
          <w:color w:val="000000"/>
        </w:rPr>
        <w:t>ориентироваться в структуре текста, устанавливать смысловые связи между отдельными его частями</w:t>
      </w:r>
      <w:r w:rsidRPr="001C1622">
        <w:rPr>
          <w:color w:val="000000"/>
        </w:rPr>
        <w:t xml:space="preserve">; </w:t>
      </w:r>
      <w:r>
        <w:rPr>
          <w:color w:val="000000"/>
        </w:rPr>
        <w:t>выделять основную мысль, наиболее существенные факты, иллюстрирующие, подтверждающие, поясняющие основную мысль в аутентичных текстах разнообразного характера, опуская второстепенные детали</w:t>
      </w:r>
      <w:r w:rsidRPr="001C1622">
        <w:rPr>
          <w:color w:val="000000"/>
        </w:rPr>
        <w:t>;</w:t>
      </w:r>
    </w:p>
    <w:p w:rsidR="00047187" w:rsidRPr="0080524D" w:rsidRDefault="00047187" w:rsidP="00047187">
      <w:pPr>
        <w:spacing w:line="276" w:lineRule="auto"/>
        <w:rPr>
          <w:color w:val="000000"/>
        </w:rPr>
      </w:pPr>
      <w:r>
        <w:rPr>
          <w:color w:val="000000"/>
        </w:rPr>
        <w:t>понимать полностью содержание аутентичных текстов, используя для этого все приёмы смысловой переработки текста (догадку, анализ, выборочный перевод)</w:t>
      </w:r>
      <w:r w:rsidRPr="001C1622">
        <w:rPr>
          <w:color w:val="000000"/>
        </w:rPr>
        <w:t>;</w:t>
      </w:r>
    </w:p>
    <w:p w:rsidR="00047187" w:rsidRDefault="00047187" w:rsidP="00047187">
      <w:pPr>
        <w:spacing w:line="276" w:lineRule="auto"/>
        <w:rPr>
          <w:color w:val="000000"/>
        </w:rPr>
      </w:pPr>
      <w:r>
        <w:rPr>
          <w:color w:val="000000"/>
        </w:rPr>
        <w:t>реализовывать логико-композиционную и логико-смысловую структуру письменного текста</w:t>
      </w:r>
      <w:r w:rsidRPr="00B012AF">
        <w:rPr>
          <w:color w:val="000000"/>
        </w:rPr>
        <w:t>;</w:t>
      </w:r>
      <w:r>
        <w:rPr>
          <w:color w:val="000000"/>
        </w:rPr>
        <w:t xml:space="preserve"> стилистически правильно, соответственно цели письменного высказывания, </w:t>
      </w:r>
      <w:r>
        <w:rPr>
          <w:color w:val="000000"/>
        </w:rPr>
        <w:lastRenderedPageBreak/>
        <w:t>содержанию и конкретной речевой ситуации оформлять письменное высказывание.</w:t>
      </w:r>
    </w:p>
    <w:p w:rsidR="00047187" w:rsidRPr="00552592" w:rsidRDefault="00047187" w:rsidP="00047187">
      <w:pPr>
        <w:spacing w:line="276" w:lineRule="auto"/>
        <w:rPr>
          <w:color w:val="000000"/>
        </w:rPr>
      </w:pPr>
    </w:p>
    <w:p w:rsidR="00047187" w:rsidRPr="00552592" w:rsidRDefault="00047187" w:rsidP="00047187">
      <w:pPr>
        <w:spacing w:line="276" w:lineRule="auto"/>
        <w:rPr>
          <w:b/>
          <w:color w:val="000000"/>
        </w:rPr>
      </w:pPr>
      <w:r w:rsidRPr="00552592">
        <w:rPr>
          <w:b/>
          <w:color w:val="000000"/>
        </w:rPr>
        <w:t>Владеть:</w:t>
      </w:r>
    </w:p>
    <w:p w:rsidR="00047187" w:rsidRDefault="00047187" w:rsidP="00047187">
      <w:pPr>
        <w:spacing w:line="276" w:lineRule="auto"/>
        <w:rPr>
          <w:color w:val="000000"/>
        </w:rPr>
      </w:pPr>
      <w:r w:rsidRPr="00552592">
        <w:rPr>
          <w:color w:val="000000"/>
        </w:rPr>
        <w:t>•</w:t>
      </w:r>
      <w:r w:rsidRPr="00552592">
        <w:rPr>
          <w:color w:val="000000"/>
        </w:rPr>
        <w:tab/>
      </w:r>
      <w:r>
        <w:rPr>
          <w:color w:val="000000"/>
        </w:rPr>
        <w:t>навыками социокультурной и межкультурной коммуникации, обеспечивающими адекватность социальных и профессиональных контактов</w:t>
      </w:r>
      <w:r w:rsidRPr="00B012AF">
        <w:rPr>
          <w:color w:val="000000"/>
        </w:rPr>
        <w:t>;</w:t>
      </w:r>
    </w:p>
    <w:p w:rsidR="00047187" w:rsidRPr="00B012AF" w:rsidRDefault="00047187" w:rsidP="00047187">
      <w:pPr>
        <w:spacing w:line="276" w:lineRule="auto"/>
        <w:rPr>
          <w:color w:val="000000"/>
        </w:rPr>
      </w:pPr>
      <w:r>
        <w:rPr>
          <w:color w:val="000000"/>
        </w:rPr>
        <w:t>общей культурой дискуссии, умением представлять спорные вопросы и разнообразные точки зрения</w:t>
      </w:r>
      <w:r w:rsidRPr="00B012AF">
        <w:rPr>
          <w:color w:val="000000"/>
        </w:rPr>
        <w:t>;</w:t>
      </w:r>
    </w:p>
    <w:p w:rsidR="00047187" w:rsidRPr="00552592" w:rsidRDefault="00047187" w:rsidP="00047187">
      <w:pPr>
        <w:spacing w:line="276" w:lineRule="auto"/>
        <w:rPr>
          <w:color w:val="000000"/>
        </w:rPr>
      </w:pPr>
      <w:r>
        <w:rPr>
          <w:color w:val="000000"/>
        </w:rPr>
        <w:t>приёмами использования современных информационных технологий при осуществлении различных видов работы с информацией (поиск, извлечение, присвоение, презентация и др.)</w:t>
      </w:r>
      <w:r w:rsidRPr="00552592">
        <w:rPr>
          <w:color w:val="000000"/>
        </w:rPr>
        <w:t>;</w:t>
      </w:r>
    </w:p>
    <w:p w:rsidR="00047187" w:rsidRDefault="00047187" w:rsidP="00047187">
      <w:pPr>
        <w:spacing w:line="276" w:lineRule="auto"/>
        <w:rPr>
          <w:color w:val="000000"/>
        </w:rPr>
      </w:pPr>
      <w:r>
        <w:rPr>
          <w:color w:val="000000"/>
        </w:rPr>
        <w:t xml:space="preserve">методами и </w:t>
      </w:r>
      <w:r w:rsidRPr="00552592">
        <w:rPr>
          <w:color w:val="000000"/>
        </w:rPr>
        <w:t xml:space="preserve">приёмами </w:t>
      </w:r>
      <w:r>
        <w:rPr>
          <w:color w:val="000000"/>
        </w:rPr>
        <w:t>работы с различными видами словарей и различными источниками информации на иностранном языке</w:t>
      </w:r>
      <w:r w:rsidRPr="00B012AF">
        <w:rPr>
          <w:color w:val="000000"/>
        </w:rPr>
        <w:t>;</w:t>
      </w:r>
    </w:p>
    <w:p w:rsidR="00047187" w:rsidRPr="00552592" w:rsidRDefault="00047187" w:rsidP="00047187">
      <w:pPr>
        <w:spacing w:line="276" w:lineRule="auto"/>
        <w:rPr>
          <w:color w:val="000000"/>
        </w:rPr>
      </w:pPr>
      <w:r>
        <w:rPr>
          <w:color w:val="000000"/>
        </w:rPr>
        <w:t>умениями эффективного использования коммуникативных стратегий, специфичных для ситуаций иноязычного общения.</w:t>
      </w:r>
    </w:p>
    <w:p w:rsidR="00047187" w:rsidRPr="00552592" w:rsidRDefault="00047187" w:rsidP="00047187">
      <w:pPr>
        <w:pStyle w:val="a4"/>
        <w:widowControl/>
        <w:spacing w:line="276" w:lineRule="auto"/>
        <w:ind w:left="927" w:right="-1" w:firstLine="0"/>
        <w:jc w:val="left"/>
        <w:rPr>
          <w:b/>
          <w:i/>
          <w:color w:val="000000"/>
        </w:rPr>
      </w:pPr>
    </w:p>
    <w:p w:rsidR="00047187" w:rsidRPr="00B21B62" w:rsidRDefault="00047187" w:rsidP="00047187">
      <w:pPr>
        <w:pStyle w:val="a4"/>
        <w:widowControl/>
        <w:spacing w:line="276" w:lineRule="auto"/>
        <w:ind w:left="0" w:right="-1" w:firstLine="426"/>
        <w:jc w:val="left"/>
      </w:pPr>
      <w:r w:rsidRPr="002B2331">
        <w:t xml:space="preserve">В результате освоения дисциплины (модуля) у аспиранта формируются следующие </w:t>
      </w:r>
      <w:r w:rsidRPr="006A62DE">
        <w:t>элемент</w:t>
      </w:r>
      <w:r>
        <w:t>ы</w:t>
      </w:r>
      <w:r w:rsidRPr="002B2331">
        <w:t xml:space="preserve"> комп</w:t>
      </w:r>
      <w:r>
        <w:t>етенций</w:t>
      </w:r>
      <w:r w:rsidRPr="002B2331"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976"/>
      </w:tblGrid>
      <w:tr w:rsidR="00DD399F" w:rsidRPr="006A62DE" w:rsidTr="00B4015A">
        <w:tc>
          <w:tcPr>
            <w:tcW w:w="3369" w:type="dxa"/>
          </w:tcPr>
          <w:p w:rsidR="00DD399F" w:rsidRPr="00372A43" w:rsidRDefault="00DD399F" w:rsidP="00B4015A">
            <w:pPr>
              <w:spacing w:line="276" w:lineRule="auto"/>
              <w:jc w:val="center"/>
              <w:rPr>
                <w:b/>
              </w:rPr>
            </w:pPr>
            <w:r w:rsidRPr="00372A43">
              <w:rPr>
                <w:b/>
                <w:sz w:val="22"/>
                <w:szCs w:val="22"/>
              </w:rPr>
              <w:t xml:space="preserve">Код компетенции </w:t>
            </w:r>
          </w:p>
        </w:tc>
        <w:tc>
          <w:tcPr>
            <w:tcW w:w="5976" w:type="dxa"/>
          </w:tcPr>
          <w:p w:rsidR="00DD399F" w:rsidRPr="00372A43" w:rsidRDefault="00DD399F" w:rsidP="00B4015A">
            <w:pPr>
              <w:spacing w:line="276" w:lineRule="auto"/>
              <w:rPr>
                <w:b/>
              </w:rPr>
            </w:pPr>
            <w:r w:rsidRPr="00372A43">
              <w:rPr>
                <w:b/>
                <w:sz w:val="22"/>
                <w:szCs w:val="22"/>
              </w:rPr>
              <w:t>Планируемые результаты обучения по дисциплине (модулю)</w:t>
            </w:r>
          </w:p>
        </w:tc>
      </w:tr>
      <w:tr w:rsidR="00DD399F" w:rsidRPr="006A62DE" w:rsidTr="00B4015A">
        <w:tc>
          <w:tcPr>
            <w:tcW w:w="3369" w:type="dxa"/>
          </w:tcPr>
          <w:p w:rsidR="00DD399F" w:rsidRPr="00D80618" w:rsidRDefault="00DD399F" w:rsidP="00B4015A">
            <w:pPr>
              <w:spacing w:line="276" w:lineRule="auto"/>
              <w:rPr>
                <w:color w:val="000000"/>
              </w:rPr>
            </w:pPr>
            <w:r w:rsidRPr="00D80618">
              <w:rPr>
                <w:color w:val="000000"/>
                <w:sz w:val="22"/>
                <w:szCs w:val="22"/>
              </w:rPr>
              <w:t xml:space="preserve">УК-3 </w:t>
            </w:r>
            <w:r w:rsidRPr="00287636">
              <w:rPr>
                <w:color w:val="000000"/>
                <w:sz w:val="22"/>
                <w:szCs w:val="22"/>
              </w:rPr>
              <w:t>– готовность участвовать в работе российских и международных исследовательских коллективов по решению научных и научно-образовательных задач (</w:t>
            </w:r>
          </w:p>
        </w:tc>
        <w:tc>
          <w:tcPr>
            <w:tcW w:w="5976" w:type="dxa"/>
          </w:tcPr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 xml:space="preserve">ЗНАТЬ: 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>Шифр: З (УК-3) -1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 xml:space="preserve">УМЕТЬ: 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 xml:space="preserve"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 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>Шифр: У (УК-3) -1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 xml:space="preserve">УМЕТЬ: 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 xml:space="preserve">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 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>Шифр: У (УК-3) -2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 xml:space="preserve">ВЛАДЕТЬ: 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 xml:space="preserve">навыками анализа основных мировоззренческих и </w:t>
            </w:r>
            <w:r w:rsidRPr="0023787D">
              <w:rPr>
                <w:color w:val="000000"/>
              </w:rPr>
              <w:lastRenderedPageBreak/>
              <w:t xml:space="preserve">методологических проблем, в </w:t>
            </w:r>
            <w:proofErr w:type="spellStart"/>
            <w:r w:rsidRPr="0023787D">
              <w:rPr>
                <w:color w:val="000000"/>
              </w:rPr>
              <w:t>т.ч</w:t>
            </w:r>
            <w:proofErr w:type="spellEnd"/>
            <w:r w:rsidRPr="0023787D">
              <w:rPr>
                <w:color w:val="000000"/>
              </w:rPr>
      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>Шифр: В (УК-3) -1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 xml:space="preserve">ВЛАДЕТЬ: технологиями оценки результатов коллективной деятельности по решению научных и научно-образовательных задач, в </w:t>
            </w:r>
            <w:proofErr w:type="spellStart"/>
            <w:r w:rsidRPr="0023787D">
              <w:rPr>
                <w:color w:val="000000"/>
              </w:rPr>
              <w:t>т.ч</w:t>
            </w:r>
            <w:proofErr w:type="spellEnd"/>
            <w:r w:rsidRPr="0023787D">
              <w:rPr>
                <w:color w:val="000000"/>
              </w:rPr>
              <w:t>. ведущейся на иностранном языке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>Шифр: В (УК-3) -2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>ВЛАДЕТЬ: технологиями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>Шифр: В (УК-3) -3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 xml:space="preserve">ВЛАДЕТЬ: 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 xml:space="preserve">различными типами коммуникаций при осуществлении работы в российских и международных коллективах по решению научных и научно-образовательных задач 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>Шифр: В (УК-3) -4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</w:p>
          <w:p w:rsidR="00DD399F" w:rsidRPr="00D80618" w:rsidRDefault="00DD399F" w:rsidP="00B4015A">
            <w:pPr>
              <w:spacing w:line="276" w:lineRule="auto"/>
              <w:rPr>
                <w:color w:val="000000"/>
              </w:rPr>
            </w:pPr>
          </w:p>
        </w:tc>
      </w:tr>
      <w:tr w:rsidR="00DD399F" w:rsidRPr="006A62DE" w:rsidTr="00B4015A">
        <w:tc>
          <w:tcPr>
            <w:tcW w:w="3369" w:type="dxa"/>
          </w:tcPr>
          <w:p w:rsidR="00DD399F" w:rsidRPr="00287636" w:rsidRDefault="00DD399F" w:rsidP="00B4015A">
            <w:pPr>
              <w:spacing w:line="276" w:lineRule="auto"/>
              <w:rPr>
                <w:color w:val="000000"/>
              </w:rPr>
            </w:pPr>
            <w:r w:rsidRPr="00D80618">
              <w:rPr>
                <w:color w:val="000000"/>
                <w:sz w:val="22"/>
                <w:szCs w:val="22"/>
              </w:rPr>
              <w:lastRenderedPageBreak/>
              <w:t xml:space="preserve">УК-4 </w:t>
            </w:r>
            <w:r w:rsidRPr="00287636">
              <w:rPr>
                <w:color w:val="000000"/>
                <w:sz w:val="22"/>
                <w:szCs w:val="22"/>
              </w:rPr>
              <w:t>– готовность использовать современные методы и технологии научной коммуникации на государствен</w:t>
            </w:r>
            <w:r>
              <w:rPr>
                <w:color w:val="000000"/>
                <w:sz w:val="22"/>
                <w:szCs w:val="22"/>
              </w:rPr>
              <w:t>ном и иностранном языках</w:t>
            </w:r>
            <w:r w:rsidRPr="0028763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976" w:type="dxa"/>
          </w:tcPr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 xml:space="preserve">ЗНАТЬ: 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>методы и технологии научной коммуникации на государственном и иностранном языках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>Шифр: З (УК-4) -1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 xml:space="preserve">ЗНАТЬ: 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>Шифр: З (УК-4) -2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 xml:space="preserve">УМЕТЬ: 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proofErr w:type="gramStart"/>
            <w:r w:rsidRPr="0023787D">
              <w:rPr>
                <w:color w:val="000000"/>
              </w:rPr>
              <w:t>следовать основным нормам, принятым в научном общении на государственном и иностранном языках</w:t>
            </w:r>
            <w:proofErr w:type="gramEnd"/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>Шифр: У (УК-4) -1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 xml:space="preserve">ВЛАДЕТЬ: 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>навыками анализа научных текстов на государственном и иностранном языках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>Шифр: В (УК-4) -1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 xml:space="preserve">ВЛАДЕТЬ:  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  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>Шифр: В (УК-4) -2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 xml:space="preserve">ВЛАДЕТЬ: 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proofErr w:type="gramStart"/>
            <w:r w:rsidRPr="0023787D">
              <w:rPr>
                <w:color w:val="000000"/>
              </w:rPr>
      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proofErr w:type="gramEnd"/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  <w:r w:rsidRPr="0023787D">
              <w:rPr>
                <w:color w:val="000000"/>
              </w:rPr>
              <w:t>Шифр: В (УК-4) -3</w:t>
            </w:r>
          </w:p>
          <w:p w:rsidR="00DD399F" w:rsidRPr="0023787D" w:rsidRDefault="00DD399F" w:rsidP="00B4015A">
            <w:pPr>
              <w:spacing w:line="276" w:lineRule="auto"/>
              <w:rPr>
                <w:color w:val="000000"/>
              </w:rPr>
            </w:pPr>
          </w:p>
        </w:tc>
      </w:tr>
    </w:tbl>
    <w:p w:rsidR="00DD399F" w:rsidRDefault="00DD399F"/>
    <w:p w:rsidR="00DD399F" w:rsidRPr="00DD399F" w:rsidRDefault="00DD399F" w:rsidP="00DD399F"/>
    <w:p w:rsidR="00DD399F" w:rsidRPr="00DD399F" w:rsidRDefault="00DD399F" w:rsidP="00DD399F"/>
    <w:p w:rsidR="00DD399F" w:rsidRDefault="00DD399F" w:rsidP="00DD399F"/>
    <w:p w:rsidR="00DD399F" w:rsidRDefault="00DD399F" w:rsidP="00DD399F">
      <w:pPr>
        <w:spacing w:line="276" w:lineRule="auto"/>
      </w:pPr>
    </w:p>
    <w:p w:rsidR="00DD399F" w:rsidRPr="00382C12" w:rsidRDefault="00DD399F" w:rsidP="00DD399F">
      <w:pPr>
        <w:spacing w:line="276" w:lineRule="auto"/>
        <w:jc w:val="center"/>
        <w:rPr>
          <w:b/>
        </w:rPr>
      </w:pPr>
      <w:r w:rsidRPr="006A62DE">
        <w:rPr>
          <w:b/>
        </w:rPr>
        <w:t>3. Содержание дисциплины (модуля)</w:t>
      </w:r>
      <w:r>
        <w:rPr>
          <w:b/>
        </w:rPr>
        <w:t xml:space="preserve"> </w:t>
      </w:r>
      <w:r w:rsidRPr="00382C12">
        <w:rPr>
          <w:b/>
        </w:rPr>
        <w:t>“</w:t>
      </w:r>
      <w:r>
        <w:rPr>
          <w:b/>
        </w:rPr>
        <w:t>Иностранный язык</w:t>
      </w:r>
      <w:r w:rsidRPr="00382C12">
        <w:rPr>
          <w:b/>
        </w:rPr>
        <w:t>”</w:t>
      </w:r>
    </w:p>
    <w:p w:rsidR="00DD399F" w:rsidRPr="006A62DE" w:rsidRDefault="00DD399F" w:rsidP="00DD399F">
      <w:pPr>
        <w:widowControl/>
        <w:spacing w:line="276" w:lineRule="auto"/>
        <w:ind w:firstLine="709"/>
        <w:rPr>
          <w:b/>
        </w:rPr>
      </w:pPr>
      <w:r w:rsidRPr="006A62DE">
        <w:rPr>
          <w:b/>
        </w:rPr>
        <w:t xml:space="preserve">3.1. Наименование тем (разделов) и их краткое содержание </w:t>
      </w:r>
    </w:p>
    <w:p w:rsidR="00DD399F" w:rsidRPr="00D80618" w:rsidRDefault="00DD399F" w:rsidP="00DD399F">
      <w:pPr>
        <w:spacing w:line="276" w:lineRule="auto"/>
        <w:ind w:firstLine="540"/>
        <w:rPr>
          <w:color w:val="000000"/>
        </w:rPr>
      </w:pPr>
      <w:r w:rsidRPr="00D80618">
        <w:rPr>
          <w:bCs/>
          <w:color w:val="000000"/>
        </w:rPr>
        <w:t>Тема 1. Биографические данные.</w:t>
      </w:r>
      <w:r>
        <w:rPr>
          <w:bCs/>
          <w:color w:val="000000"/>
        </w:rPr>
        <w:t xml:space="preserve"> Образование.</w:t>
      </w:r>
    </w:p>
    <w:p w:rsidR="00DD399F" w:rsidRPr="00D80618" w:rsidRDefault="00DD399F" w:rsidP="00DD399F">
      <w:pPr>
        <w:spacing w:line="276" w:lineRule="auto"/>
        <w:ind w:firstLine="540"/>
        <w:rPr>
          <w:color w:val="000000"/>
        </w:rPr>
      </w:pPr>
      <w:r>
        <w:rPr>
          <w:bCs/>
          <w:color w:val="000000"/>
        </w:rPr>
        <w:t>Тема 2</w:t>
      </w:r>
      <w:r w:rsidRPr="00D80618">
        <w:rPr>
          <w:bCs/>
          <w:color w:val="000000"/>
        </w:rPr>
        <w:t>. Грамматический блок. Части речи, их функции, временные формы глагола, неличные формы глагола и их функции. Согласование времён. Сослагательное наклонение, модальные глаголы. Слова-заместители. Сложные парные союзы. Типы предложений, порядок слов в предложениях. Бессоюзные предложения. Слова и выражения для связи слов в предложениях. Синтаксическое членение предложения. Сложные синтаксические конструкции, типичные для стиля научной речи. Эмфатические конструкции. Средства выражения смыслового центра предложения. Овладение особенностями и приёмами перевода указанных грамматических явлений.</w:t>
      </w:r>
    </w:p>
    <w:p w:rsidR="00DD399F" w:rsidRPr="00D80618" w:rsidRDefault="00DD399F" w:rsidP="00DD399F">
      <w:pPr>
        <w:spacing w:line="276" w:lineRule="auto"/>
        <w:ind w:firstLine="540"/>
        <w:rPr>
          <w:color w:val="000000"/>
        </w:rPr>
      </w:pPr>
      <w:r>
        <w:rPr>
          <w:bCs/>
          <w:color w:val="000000"/>
        </w:rPr>
        <w:t>Тема 3</w:t>
      </w:r>
      <w:r w:rsidRPr="00D80618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Составление официальных документов. Овладение умениями письменной </w:t>
      </w:r>
      <w:r>
        <w:rPr>
          <w:bCs/>
          <w:color w:val="000000"/>
        </w:rPr>
        <w:lastRenderedPageBreak/>
        <w:t>речи для реализации коммуникативных интенций в деловой и научной сферах коммуникации. Составление плана (конспекта) прочитанного, изложение содержания прочитанного в форме резюме, реферата и аннотации, написание сообщения или доклада по темам проводимого научного исследования.</w:t>
      </w:r>
    </w:p>
    <w:p w:rsidR="00DD399F" w:rsidRPr="00382C12" w:rsidRDefault="00DD399F" w:rsidP="00DD399F">
      <w:pPr>
        <w:spacing w:line="276" w:lineRule="auto"/>
        <w:ind w:firstLine="540"/>
        <w:rPr>
          <w:color w:val="000000"/>
        </w:rPr>
      </w:pPr>
      <w:r>
        <w:rPr>
          <w:color w:val="000000"/>
        </w:rPr>
        <w:t>Тема 4</w:t>
      </w:r>
      <w:r w:rsidRPr="00D80618">
        <w:rPr>
          <w:color w:val="000000"/>
        </w:rPr>
        <w:t xml:space="preserve">. </w:t>
      </w:r>
      <w:r>
        <w:rPr>
          <w:color w:val="000000"/>
        </w:rPr>
        <w:t>Подготовка к сдаче кандидатского экзамена. Повторение и закрепление ранее пройденных тем для выполнения формата кандидатского экзамена.</w:t>
      </w:r>
    </w:p>
    <w:p w:rsidR="00DD399F" w:rsidRPr="006A62DE" w:rsidRDefault="00DD399F" w:rsidP="00DD399F">
      <w:pPr>
        <w:pStyle w:val="a4"/>
        <w:widowControl/>
        <w:numPr>
          <w:ilvl w:val="1"/>
          <w:numId w:val="2"/>
        </w:numPr>
        <w:spacing w:before="240" w:after="240" w:line="276" w:lineRule="auto"/>
        <w:rPr>
          <w:b/>
        </w:rPr>
      </w:pPr>
      <w:r w:rsidRPr="006A62DE">
        <w:rPr>
          <w:b/>
          <w:bCs/>
        </w:rPr>
        <w:t>Перечень семинарских и практических занятий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8432"/>
      </w:tblGrid>
      <w:tr w:rsidR="00DD399F" w:rsidRPr="006A62DE" w:rsidTr="00B4015A">
        <w:trPr>
          <w:trHeight w:val="283"/>
        </w:trPr>
        <w:tc>
          <w:tcPr>
            <w:tcW w:w="9356" w:type="dxa"/>
            <w:gridSpan w:val="2"/>
            <w:vAlign w:val="center"/>
          </w:tcPr>
          <w:p w:rsidR="00DD399F" w:rsidRPr="00D80618" w:rsidRDefault="00DD399F" w:rsidP="00B4015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0618">
              <w:rPr>
                <w:color w:val="000000"/>
                <w:sz w:val="20"/>
                <w:szCs w:val="20"/>
              </w:rPr>
              <w:t xml:space="preserve">Практические занятия </w:t>
            </w:r>
          </w:p>
        </w:tc>
      </w:tr>
      <w:tr w:rsidR="00DD399F" w:rsidRPr="006A62DE" w:rsidTr="00B4015A">
        <w:trPr>
          <w:trHeight w:val="283"/>
        </w:trPr>
        <w:tc>
          <w:tcPr>
            <w:tcW w:w="924" w:type="dxa"/>
            <w:vAlign w:val="center"/>
          </w:tcPr>
          <w:p w:rsidR="00DD399F" w:rsidRPr="00D30A12" w:rsidRDefault="00DD399F" w:rsidP="00B4015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D30A1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32" w:type="dxa"/>
          </w:tcPr>
          <w:p w:rsidR="00DD399F" w:rsidRPr="00D80618" w:rsidRDefault="00DD399F" w:rsidP="00B401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D80618">
              <w:rPr>
                <w:bCs/>
                <w:color w:val="000000"/>
              </w:rPr>
              <w:t>Биографические данные.</w:t>
            </w:r>
            <w:r>
              <w:rPr>
                <w:bCs/>
                <w:color w:val="000000"/>
              </w:rPr>
              <w:t xml:space="preserve"> Образование.</w:t>
            </w:r>
          </w:p>
        </w:tc>
      </w:tr>
      <w:tr w:rsidR="00DD399F" w:rsidRPr="006A62DE" w:rsidTr="00B4015A">
        <w:trPr>
          <w:trHeight w:val="283"/>
        </w:trPr>
        <w:tc>
          <w:tcPr>
            <w:tcW w:w="924" w:type="dxa"/>
            <w:vAlign w:val="center"/>
          </w:tcPr>
          <w:p w:rsidR="00DD399F" w:rsidRPr="00D30A12" w:rsidRDefault="00DD399F" w:rsidP="00B4015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432" w:type="dxa"/>
          </w:tcPr>
          <w:p w:rsidR="00DD399F" w:rsidRPr="00D80618" w:rsidRDefault="00DD399F" w:rsidP="00B401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color w:val="000000"/>
              </w:rPr>
            </w:pPr>
            <w:r w:rsidRPr="00D80618">
              <w:rPr>
                <w:bCs/>
                <w:color w:val="000000"/>
              </w:rPr>
              <w:t>Грамматический блок.</w:t>
            </w:r>
          </w:p>
        </w:tc>
      </w:tr>
      <w:tr w:rsidR="00DD399F" w:rsidRPr="006A62DE" w:rsidTr="00B4015A">
        <w:trPr>
          <w:trHeight w:val="283"/>
        </w:trPr>
        <w:tc>
          <w:tcPr>
            <w:tcW w:w="924" w:type="dxa"/>
            <w:vAlign w:val="center"/>
          </w:tcPr>
          <w:p w:rsidR="00DD399F" w:rsidRPr="00D30A12" w:rsidRDefault="00DD399F" w:rsidP="00B4015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432" w:type="dxa"/>
          </w:tcPr>
          <w:p w:rsidR="00DD399F" w:rsidRPr="00D80618" w:rsidRDefault="00DD399F" w:rsidP="00B401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Составление официальных документов.</w:t>
            </w:r>
          </w:p>
        </w:tc>
      </w:tr>
      <w:tr w:rsidR="00DD399F" w:rsidRPr="006A62DE" w:rsidTr="00B4015A">
        <w:trPr>
          <w:trHeight w:val="283"/>
        </w:trPr>
        <w:tc>
          <w:tcPr>
            <w:tcW w:w="924" w:type="dxa"/>
            <w:vAlign w:val="center"/>
          </w:tcPr>
          <w:p w:rsidR="00DD399F" w:rsidRPr="00D30A12" w:rsidRDefault="00DD399F" w:rsidP="00B4015A">
            <w:pPr>
              <w:tabs>
                <w:tab w:val="left" w:pos="708"/>
              </w:tabs>
              <w:spacing w:line="276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432" w:type="dxa"/>
          </w:tcPr>
          <w:p w:rsidR="00DD399F" w:rsidRDefault="00DD399F" w:rsidP="00B401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color w:val="000000"/>
              </w:rPr>
            </w:pPr>
            <w:r w:rsidRPr="00F2410B">
              <w:rPr>
                <w:color w:val="000000"/>
              </w:rPr>
              <w:t>Профессиональный английский язык</w:t>
            </w:r>
          </w:p>
        </w:tc>
      </w:tr>
    </w:tbl>
    <w:p w:rsidR="00DD399F" w:rsidRDefault="00DD399F" w:rsidP="00DD399F"/>
    <w:p w:rsidR="00DD399F" w:rsidRPr="00DD399F" w:rsidRDefault="00DD399F" w:rsidP="00DD399F"/>
    <w:p w:rsidR="00DD399F" w:rsidRDefault="00DD399F" w:rsidP="00DD399F"/>
    <w:p w:rsidR="00DD399F" w:rsidRPr="006A62DE" w:rsidRDefault="00DD399F" w:rsidP="00DD399F">
      <w:pPr>
        <w:pStyle w:val="a4"/>
        <w:numPr>
          <w:ilvl w:val="1"/>
          <w:numId w:val="3"/>
        </w:numPr>
        <w:spacing w:before="240" w:after="240" w:line="276" w:lineRule="auto"/>
        <w:rPr>
          <w:b/>
        </w:rPr>
      </w:pPr>
      <w:r w:rsidRPr="006A62DE">
        <w:rPr>
          <w:b/>
        </w:rPr>
        <w:t>Самостоятельная работа</w:t>
      </w:r>
    </w:p>
    <w:p w:rsidR="00DD399F" w:rsidRPr="00D80618" w:rsidRDefault="00DD399F" w:rsidP="00DD399F">
      <w:pPr>
        <w:spacing w:line="276" w:lineRule="auto"/>
        <w:ind w:firstLine="708"/>
        <w:rPr>
          <w:color w:val="000000"/>
        </w:rPr>
      </w:pPr>
      <w:r w:rsidRPr="00D80618">
        <w:rPr>
          <w:color w:val="000000"/>
        </w:rPr>
        <w:t>Самостоятельная работа по видам учебных занятий предполагает следующие формы:</w:t>
      </w:r>
    </w:p>
    <w:p w:rsidR="00DD399F" w:rsidRPr="00D80618" w:rsidRDefault="00DD399F" w:rsidP="00DD399F">
      <w:pPr>
        <w:spacing w:line="276" w:lineRule="auto"/>
        <w:ind w:firstLine="708"/>
        <w:rPr>
          <w:color w:val="000000"/>
        </w:rPr>
      </w:pPr>
      <w:r>
        <w:rPr>
          <w:color w:val="000000"/>
        </w:rPr>
        <w:t>проектная деятельность. Поиск информации в процессе подготовки презентаций по изучаемым темам. Систематизация полученной информации в виде проектных работ в цифровом варианте и в форме доклада</w:t>
      </w:r>
      <w:r w:rsidRPr="00D80618">
        <w:rPr>
          <w:color w:val="000000"/>
        </w:rPr>
        <w:t>;</w:t>
      </w:r>
    </w:p>
    <w:p w:rsidR="00DD399F" w:rsidRDefault="00DD399F" w:rsidP="00DD399F">
      <w:pPr>
        <w:spacing w:line="276" w:lineRule="auto"/>
        <w:ind w:firstLine="708"/>
        <w:rPr>
          <w:color w:val="000000"/>
        </w:rPr>
      </w:pPr>
      <w:r>
        <w:rPr>
          <w:color w:val="000000"/>
        </w:rPr>
        <w:t>подготовка сообщений</w:t>
      </w:r>
      <w:r w:rsidRPr="00A83A4C">
        <w:rPr>
          <w:color w:val="000000"/>
        </w:rPr>
        <w:t>/</w:t>
      </w:r>
      <w:r>
        <w:rPr>
          <w:color w:val="000000"/>
        </w:rPr>
        <w:t>докладов. Дополнительный поиск информации по изучаемым темам профессионального характера (в качестве расширения лексической темы)</w:t>
      </w:r>
      <w:r w:rsidRPr="00741A02">
        <w:rPr>
          <w:color w:val="000000"/>
        </w:rPr>
        <w:t>;</w:t>
      </w:r>
    </w:p>
    <w:p w:rsidR="00DD399F" w:rsidRPr="00D80618" w:rsidRDefault="00DD399F" w:rsidP="00DD399F">
      <w:pPr>
        <w:spacing w:line="276" w:lineRule="auto"/>
        <w:ind w:firstLine="708"/>
        <w:rPr>
          <w:color w:val="000000"/>
        </w:rPr>
      </w:pPr>
      <w:r>
        <w:rPr>
          <w:color w:val="000000"/>
        </w:rPr>
        <w:t>написание аннотаций и рефератов. Создание письменных текстов как результат анализа иноязычной литературы в соответствии с принятыми нормами и стандартами.</w:t>
      </w:r>
    </w:p>
    <w:p w:rsidR="00DD399F" w:rsidRPr="006A62DE" w:rsidRDefault="00DD399F" w:rsidP="00DD399F">
      <w:pPr>
        <w:spacing w:before="240" w:after="240" w:line="276" w:lineRule="auto"/>
        <w:rPr>
          <w:b/>
        </w:rPr>
      </w:pPr>
      <w:r w:rsidRPr="006A62DE">
        <w:rPr>
          <w:b/>
        </w:rPr>
        <w:t>3.4. Структура учебных видов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5"/>
        <w:gridCol w:w="924"/>
        <w:gridCol w:w="992"/>
        <w:gridCol w:w="1276"/>
        <w:gridCol w:w="1134"/>
        <w:gridCol w:w="1134"/>
        <w:gridCol w:w="1134"/>
      </w:tblGrid>
      <w:tr w:rsidR="00DD399F" w:rsidRPr="006A62DE" w:rsidTr="00B4015A">
        <w:trPr>
          <w:trHeight w:val="323"/>
        </w:trPr>
        <w:tc>
          <w:tcPr>
            <w:tcW w:w="2445" w:type="dxa"/>
            <w:vMerge w:val="restart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2A43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4" w:type="dxa"/>
            <w:vMerge w:val="restart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2A43">
              <w:rPr>
                <w:b/>
                <w:sz w:val="20"/>
                <w:szCs w:val="20"/>
              </w:rPr>
              <w:t>Всего (час.)</w:t>
            </w:r>
          </w:p>
        </w:tc>
        <w:tc>
          <w:tcPr>
            <w:tcW w:w="3402" w:type="dxa"/>
            <w:gridSpan w:val="3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2A43">
              <w:rPr>
                <w:b/>
                <w:sz w:val="20"/>
                <w:szCs w:val="20"/>
              </w:rPr>
              <w:t>Контактная работа (час.)</w:t>
            </w:r>
          </w:p>
        </w:tc>
        <w:tc>
          <w:tcPr>
            <w:tcW w:w="1134" w:type="dxa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2A43">
              <w:rPr>
                <w:b/>
                <w:sz w:val="20"/>
                <w:szCs w:val="20"/>
              </w:rPr>
              <w:t>Самостоятельная работа (час.)</w:t>
            </w:r>
          </w:p>
        </w:tc>
        <w:tc>
          <w:tcPr>
            <w:tcW w:w="1134" w:type="dxa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2A43">
              <w:rPr>
                <w:b/>
                <w:sz w:val="20"/>
                <w:szCs w:val="20"/>
              </w:rPr>
              <w:t>Форма контроля успеваемости</w:t>
            </w:r>
          </w:p>
        </w:tc>
      </w:tr>
      <w:tr w:rsidR="00DD399F" w:rsidRPr="006A62DE" w:rsidTr="00B4015A">
        <w:trPr>
          <w:trHeight w:val="322"/>
        </w:trPr>
        <w:tc>
          <w:tcPr>
            <w:tcW w:w="2445" w:type="dxa"/>
            <w:vMerge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2A43">
              <w:rPr>
                <w:b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134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72A43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1134" w:type="dxa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D399F" w:rsidRPr="00D30A12" w:rsidTr="00B4015A">
        <w:tc>
          <w:tcPr>
            <w:tcW w:w="2445" w:type="dxa"/>
            <w:vAlign w:val="center"/>
          </w:tcPr>
          <w:p w:rsidR="00DD399F" w:rsidRPr="00822F12" w:rsidRDefault="00DD399F" w:rsidP="00B4015A">
            <w:pPr>
              <w:spacing w:line="276" w:lineRule="auto"/>
              <w:ind w:firstLine="0"/>
              <w:rPr>
                <w:b/>
                <w:bCs/>
                <w:color w:val="000000"/>
              </w:rPr>
            </w:pPr>
            <w:r w:rsidRPr="00822F12">
              <w:rPr>
                <w:b/>
                <w:bCs/>
                <w:color w:val="000000"/>
              </w:rPr>
              <w:t>1 семестр</w:t>
            </w:r>
          </w:p>
        </w:tc>
        <w:tc>
          <w:tcPr>
            <w:tcW w:w="924" w:type="dxa"/>
            <w:vAlign w:val="center"/>
          </w:tcPr>
          <w:p w:rsidR="00DD399F" w:rsidRPr="000226A4" w:rsidRDefault="00DD399F" w:rsidP="00B4015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DD399F" w:rsidRPr="000226A4" w:rsidRDefault="00DD399F" w:rsidP="00B4015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399F" w:rsidRPr="000226A4" w:rsidRDefault="00DD399F" w:rsidP="00B4015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DD399F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</w:tr>
      <w:tr w:rsidR="00DD399F" w:rsidRPr="00D30A12" w:rsidTr="00B4015A">
        <w:tc>
          <w:tcPr>
            <w:tcW w:w="2445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rPr>
                <w:color w:val="FF0000"/>
                <w:sz w:val="20"/>
                <w:szCs w:val="20"/>
              </w:rPr>
            </w:pPr>
            <w:r w:rsidRPr="00D80618">
              <w:rPr>
                <w:bCs/>
                <w:color w:val="000000"/>
              </w:rPr>
              <w:t>Биографические данные.</w:t>
            </w:r>
            <w:r>
              <w:rPr>
                <w:bCs/>
                <w:color w:val="000000"/>
              </w:rPr>
              <w:t xml:space="preserve"> Образование.</w:t>
            </w:r>
          </w:p>
        </w:tc>
        <w:tc>
          <w:tcPr>
            <w:tcW w:w="924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</w:p>
        </w:tc>
      </w:tr>
      <w:tr w:rsidR="00DD399F" w:rsidRPr="00D30A12" w:rsidTr="00B4015A">
        <w:tc>
          <w:tcPr>
            <w:tcW w:w="2445" w:type="dxa"/>
          </w:tcPr>
          <w:p w:rsidR="00DD399F" w:rsidRPr="00372A43" w:rsidRDefault="00DD399F" w:rsidP="00B4015A">
            <w:pPr>
              <w:spacing w:line="276" w:lineRule="auto"/>
              <w:ind w:firstLine="0"/>
              <w:rPr>
                <w:color w:val="FF0000"/>
                <w:sz w:val="20"/>
                <w:szCs w:val="20"/>
              </w:rPr>
            </w:pPr>
            <w:r w:rsidRPr="00D80618">
              <w:rPr>
                <w:bCs/>
                <w:color w:val="000000"/>
              </w:rPr>
              <w:t>Грамматический блок.</w:t>
            </w:r>
          </w:p>
        </w:tc>
        <w:tc>
          <w:tcPr>
            <w:tcW w:w="924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72A43">
              <w:rPr>
                <w:sz w:val="22"/>
                <w:szCs w:val="22"/>
              </w:rPr>
              <w:t>КО</w:t>
            </w:r>
          </w:p>
        </w:tc>
      </w:tr>
      <w:tr w:rsidR="00DD399F" w:rsidRPr="00D30A12" w:rsidTr="00B4015A">
        <w:tc>
          <w:tcPr>
            <w:tcW w:w="2445" w:type="dxa"/>
          </w:tcPr>
          <w:p w:rsidR="00DD399F" w:rsidRPr="00822F12" w:rsidRDefault="00DD399F" w:rsidP="00B4015A">
            <w:pPr>
              <w:spacing w:line="276" w:lineRule="auto"/>
              <w:ind w:firstLine="0"/>
              <w:rPr>
                <w:b/>
                <w:bCs/>
                <w:color w:val="000000"/>
              </w:rPr>
            </w:pPr>
            <w:r w:rsidRPr="00822F12">
              <w:rPr>
                <w:b/>
                <w:bCs/>
                <w:color w:val="000000"/>
              </w:rPr>
              <w:t>2 семестр</w:t>
            </w:r>
          </w:p>
        </w:tc>
        <w:tc>
          <w:tcPr>
            <w:tcW w:w="924" w:type="dxa"/>
            <w:vAlign w:val="center"/>
          </w:tcPr>
          <w:p w:rsidR="00DD399F" w:rsidRPr="000226A4" w:rsidRDefault="00B15083" w:rsidP="00B4015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992" w:type="dxa"/>
            <w:vAlign w:val="center"/>
          </w:tcPr>
          <w:p w:rsidR="00DD399F" w:rsidRPr="000226A4" w:rsidRDefault="00DD399F" w:rsidP="00B4015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399F" w:rsidRPr="000226A4" w:rsidRDefault="00DD399F" w:rsidP="00B4015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226A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DD399F" w:rsidRPr="000226A4" w:rsidRDefault="00B15083" w:rsidP="00B4015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DD399F" w:rsidRPr="00372A43" w:rsidRDefault="00DD399F" w:rsidP="00B4015A">
            <w:pPr>
              <w:rPr>
                <w:sz w:val="22"/>
                <w:szCs w:val="22"/>
              </w:rPr>
            </w:pPr>
          </w:p>
        </w:tc>
      </w:tr>
      <w:tr w:rsidR="00DD399F" w:rsidRPr="00D30A12" w:rsidTr="00B4015A">
        <w:tc>
          <w:tcPr>
            <w:tcW w:w="2445" w:type="dxa"/>
          </w:tcPr>
          <w:p w:rsidR="00DD399F" w:rsidRPr="00372A43" w:rsidRDefault="00DD399F" w:rsidP="00B4015A">
            <w:pPr>
              <w:spacing w:line="276" w:lineRule="auto"/>
              <w:ind w:firstLine="0"/>
              <w:rPr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</w:rPr>
              <w:lastRenderedPageBreak/>
              <w:t xml:space="preserve">Составление официальных документов. </w:t>
            </w:r>
          </w:p>
        </w:tc>
        <w:tc>
          <w:tcPr>
            <w:tcW w:w="924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399F" w:rsidRPr="00372A43" w:rsidRDefault="00DD399F" w:rsidP="00B4015A">
            <w:r w:rsidRPr="00372A43">
              <w:rPr>
                <w:sz w:val="22"/>
                <w:szCs w:val="22"/>
              </w:rPr>
              <w:t>КО</w:t>
            </w:r>
          </w:p>
        </w:tc>
      </w:tr>
      <w:tr w:rsidR="00DD399F" w:rsidRPr="00D30A12" w:rsidTr="00B4015A">
        <w:tc>
          <w:tcPr>
            <w:tcW w:w="2445" w:type="dxa"/>
          </w:tcPr>
          <w:p w:rsidR="00DD399F" w:rsidRPr="00372A43" w:rsidRDefault="00DD399F" w:rsidP="00B4015A">
            <w:pPr>
              <w:spacing w:line="276" w:lineRule="auto"/>
              <w:ind w:firstLine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</w:rPr>
              <w:t>Подготовка к сдаче кандидатского экзамена. Повторение и закрепление ранее пройденных тем для выполнения формата кандидатского экзамена.</w:t>
            </w:r>
          </w:p>
        </w:tc>
        <w:tc>
          <w:tcPr>
            <w:tcW w:w="924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D399F" w:rsidRDefault="00DD399F" w:rsidP="00B4015A">
            <w:pPr>
              <w:rPr>
                <w:sz w:val="22"/>
                <w:szCs w:val="22"/>
              </w:rPr>
            </w:pPr>
          </w:p>
          <w:p w:rsidR="00DD399F" w:rsidRPr="00372A43" w:rsidRDefault="00DD399F" w:rsidP="00B4015A">
            <w:r>
              <w:rPr>
                <w:sz w:val="22"/>
                <w:szCs w:val="22"/>
              </w:rPr>
              <w:t>КЭ</w:t>
            </w:r>
          </w:p>
        </w:tc>
      </w:tr>
      <w:tr w:rsidR="00DD399F" w:rsidRPr="00372A43" w:rsidTr="00B4015A">
        <w:tc>
          <w:tcPr>
            <w:tcW w:w="2445" w:type="dxa"/>
          </w:tcPr>
          <w:p w:rsidR="00DD399F" w:rsidRPr="00F2410B" w:rsidRDefault="00DD399F" w:rsidP="00B4015A">
            <w:pPr>
              <w:spacing w:line="276" w:lineRule="auto"/>
              <w:ind w:firstLine="0"/>
              <w:rPr>
                <w:color w:val="000000"/>
              </w:rPr>
            </w:pPr>
          </w:p>
        </w:tc>
        <w:tc>
          <w:tcPr>
            <w:tcW w:w="924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9F" w:rsidRDefault="00DD399F" w:rsidP="00B4015A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  <w:tc>
          <w:tcPr>
            <w:tcW w:w="1134" w:type="dxa"/>
          </w:tcPr>
          <w:p w:rsidR="00DD399F" w:rsidRPr="00F2410B" w:rsidRDefault="00DD399F" w:rsidP="00B4015A"/>
        </w:tc>
      </w:tr>
      <w:tr w:rsidR="00DD399F" w:rsidRPr="00372A43" w:rsidTr="00B4015A">
        <w:tc>
          <w:tcPr>
            <w:tcW w:w="2445" w:type="dxa"/>
          </w:tcPr>
          <w:p w:rsidR="00DD399F" w:rsidRPr="00372A43" w:rsidRDefault="00DD399F" w:rsidP="00B4015A">
            <w:pPr>
              <w:spacing w:line="276" w:lineRule="auto"/>
              <w:ind w:firstLine="0"/>
              <w:rPr>
                <w:color w:val="FF0000"/>
                <w:sz w:val="20"/>
                <w:szCs w:val="20"/>
              </w:rPr>
            </w:pPr>
            <w:r w:rsidRPr="00F2410B">
              <w:rPr>
                <w:color w:val="000000"/>
              </w:rPr>
              <w:t>Профессиональный английский язык</w:t>
            </w:r>
          </w:p>
        </w:tc>
        <w:tc>
          <w:tcPr>
            <w:tcW w:w="924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399F" w:rsidRPr="00372A43" w:rsidRDefault="00DD399F" w:rsidP="00B4015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t>12</w:t>
            </w:r>
          </w:p>
        </w:tc>
        <w:tc>
          <w:tcPr>
            <w:tcW w:w="1134" w:type="dxa"/>
          </w:tcPr>
          <w:p w:rsidR="00DD399F" w:rsidRPr="00372A43" w:rsidRDefault="00DD399F" w:rsidP="00B4015A">
            <w:r w:rsidRPr="00F2410B">
              <w:t>КО</w:t>
            </w:r>
          </w:p>
        </w:tc>
      </w:tr>
      <w:tr w:rsidR="00DD399F" w:rsidRPr="00D30A12" w:rsidTr="00B4015A">
        <w:tc>
          <w:tcPr>
            <w:tcW w:w="2445" w:type="dxa"/>
            <w:vAlign w:val="center"/>
          </w:tcPr>
          <w:p w:rsidR="00DD399F" w:rsidRPr="00F2410B" w:rsidRDefault="00DD399F" w:rsidP="00B4015A">
            <w:pPr>
              <w:spacing w:line="276" w:lineRule="auto"/>
              <w:ind w:firstLine="0"/>
              <w:rPr>
                <w:color w:val="000000"/>
              </w:rPr>
            </w:pPr>
            <w:r w:rsidRPr="00F2410B">
              <w:t>Контроль</w:t>
            </w:r>
          </w:p>
        </w:tc>
        <w:tc>
          <w:tcPr>
            <w:tcW w:w="924" w:type="dxa"/>
            <w:vAlign w:val="center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  <w:r w:rsidRPr="00F2410B">
              <w:t>36</w:t>
            </w:r>
          </w:p>
        </w:tc>
        <w:tc>
          <w:tcPr>
            <w:tcW w:w="1134" w:type="dxa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  <w:tc>
          <w:tcPr>
            <w:tcW w:w="1134" w:type="dxa"/>
          </w:tcPr>
          <w:p w:rsidR="00DD399F" w:rsidRPr="00F2410B" w:rsidRDefault="00DD399F" w:rsidP="00B4015A">
            <w:r w:rsidRPr="00F2410B">
              <w:t>КЭ</w:t>
            </w:r>
          </w:p>
        </w:tc>
      </w:tr>
      <w:tr w:rsidR="00DD399F" w:rsidRPr="00D30A12" w:rsidTr="00B4015A">
        <w:tc>
          <w:tcPr>
            <w:tcW w:w="2445" w:type="dxa"/>
            <w:vAlign w:val="center"/>
          </w:tcPr>
          <w:p w:rsidR="00DD399F" w:rsidRPr="000226A4" w:rsidRDefault="00DD399F" w:rsidP="00B4015A">
            <w:pPr>
              <w:spacing w:line="276" w:lineRule="auto"/>
              <w:ind w:firstLine="0"/>
              <w:jc w:val="left"/>
              <w:rPr>
                <w:b/>
              </w:rPr>
            </w:pPr>
            <w:r w:rsidRPr="000226A4">
              <w:rPr>
                <w:b/>
              </w:rPr>
              <w:t>3 семестр</w:t>
            </w:r>
          </w:p>
        </w:tc>
        <w:tc>
          <w:tcPr>
            <w:tcW w:w="924" w:type="dxa"/>
            <w:vAlign w:val="center"/>
          </w:tcPr>
          <w:p w:rsidR="00DD399F" w:rsidRPr="000226A4" w:rsidRDefault="00C941B9" w:rsidP="00B4015A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  <w:vAlign w:val="center"/>
          </w:tcPr>
          <w:p w:rsidR="00DD399F" w:rsidRPr="000226A4" w:rsidRDefault="00DD399F" w:rsidP="00B4015A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  <w:tc>
          <w:tcPr>
            <w:tcW w:w="1134" w:type="dxa"/>
          </w:tcPr>
          <w:p w:rsidR="00DD399F" w:rsidRPr="000226A4" w:rsidRDefault="00C941B9" w:rsidP="00B4015A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</w:tr>
      <w:tr w:rsidR="00DD399F" w:rsidRPr="00D30A12" w:rsidTr="00B4015A">
        <w:tc>
          <w:tcPr>
            <w:tcW w:w="2445" w:type="dxa"/>
            <w:vAlign w:val="center"/>
          </w:tcPr>
          <w:p w:rsidR="00DD399F" w:rsidRPr="00F2410B" w:rsidRDefault="00DD399F" w:rsidP="00B4015A">
            <w:pPr>
              <w:spacing w:line="276" w:lineRule="auto"/>
              <w:ind w:firstLine="0"/>
              <w:jc w:val="left"/>
            </w:pPr>
            <w:r>
              <w:t>Профессиональный английский язык</w:t>
            </w:r>
          </w:p>
        </w:tc>
        <w:tc>
          <w:tcPr>
            <w:tcW w:w="924" w:type="dxa"/>
            <w:vAlign w:val="center"/>
          </w:tcPr>
          <w:p w:rsidR="00DD399F" w:rsidRPr="00F2410B" w:rsidRDefault="00C941B9" w:rsidP="00B4015A">
            <w:pPr>
              <w:spacing w:line="276" w:lineRule="auto"/>
              <w:ind w:firstLine="0"/>
              <w:jc w:val="center"/>
            </w:pPr>
            <w:r>
              <w:t>22</w:t>
            </w:r>
          </w:p>
        </w:tc>
        <w:tc>
          <w:tcPr>
            <w:tcW w:w="992" w:type="dxa"/>
            <w:vAlign w:val="center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  <w:tc>
          <w:tcPr>
            <w:tcW w:w="1134" w:type="dxa"/>
          </w:tcPr>
          <w:p w:rsidR="00DD399F" w:rsidRPr="00F2410B" w:rsidRDefault="00C941B9" w:rsidP="00B4015A">
            <w:pPr>
              <w:spacing w:line="276" w:lineRule="auto"/>
              <w:ind w:firstLine="0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  <w:r>
              <w:t>З</w:t>
            </w:r>
          </w:p>
        </w:tc>
      </w:tr>
      <w:tr w:rsidR="00DD399F" w:rsidRPr="00D30A12" w:rsidTr="00B4015A">
        <w:tc>
          <w:tcPr>
            <w:tcW w:w="2445" w:type="dxa"/>
            <w:vAlign w:val="center"/>
          </w:tcPr>
          <w:p w:rsidR="00DD399F" w:rsidRPr="000226A4" w:rsidRDefault="00DD399F" w:rsidP="00B4015A">
            <w:pPr>
              <w:spacing w:line="276" w:lineRule="auto"/>
              <w:ind w:firstLine="0"/>
              <w:jc w:val="left"/>
              <w:rPr>
                <w:b/>
              </w:rPr>
            </w:pPr>
            <w:r w:rsidRPr="000226A4">
              <w:rPr>
                <w:b/>
              </w:rPr>
              <w:t>4семестр</w:t>
            </w:r>
          </w:p>
        </w:tc>
        <w:tc>
          <w:tcPr>
            <w:tcW w:w="924" w:type="dxa"/>
            <w:vAlign w:val="center"/>
          </w:tcPr>
          <w:p w:rsidR="00DD399F" w:rsidRPr="000226A4" w:rsidRDefault="00C941B9" w:rsidP="00B4015A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  <w:vAlign w:val="center"/>
          </w:tcPr>
          <w:p w:rsidR="00DD399F" w:rsidRPr="000226A4" w:rsidRDefault="00DD399F" w:rsidP="00B4015A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  <w:tc>
          <w:tcPr>
            <w:tcW w:w="1134" w:type="dxa"/>
          </w:tcPr>
          <w:p w:rsidR="00DD399F" w:rsidRPr="000226A4" w:rsidRDefault="00C941B9" w:rsidP="00B4015A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</w:tr>
      <w:tr w:rsidR="00DD399F" w:rsidRPr="00D30A12" w:rsidTr="00B4015A">
        <w:tc>
          <w:tcPr>
            <w:tcW w:w="2445" w:type="dxa"/>
            <w:vAlign w:val="center"/>
          </w:tcPr>
          <w:p w:rsidR="00DD399F" w:rsidRDefault="00DD399F" w:rsidP="00B4015A">
            <w:pPr>
              <w:spacing w:line="276" w:lineRule="auto"/>
              <w:ind w:firstLine="0"/>
              <w:jc w:val="left"/>
            </w:pPr>
            <w:r>
              <w:t>Профессиональный английский язык</w:t>
            </w:r>
          </w:p>
        </w:tc>
        <w:tc>
          <w:tcPr>
            <w:tcW w:w="924" w:type="dxa"/>
            <w:vAlign w:val="center"/>
          </w:tcPr>
          <w:p w:rsidR="00DD399F" w:rsidRPr="00F2410B" w:rsidRDefault="00C941B9" w:rsidP="00B4015A">
            <w:pPr>
              <w:spacing w:line="276" w:lineRule="auto"/>
              <w:ind w:firstLine="0"/>
              <w:jc w:val="center"/>
            </w:pPr>
            <w:r>
              <w:t>22</w:t>
            </w:r>
          </w:p>
        </w:tc>
        <w:tc>
          <w:tcPr>
            <w:tcW w:w="992" w:type="dxa"/>
            <w:vAlign w:val="center"/>
          </w:tcPr>
          <w:p w:rsidR="00DD399F" w:rsidRPr="00F2410B" w:rsidRDefault="00690578" w:rsidP="00B4015A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  <w:tc>
          <w:tcPr>
            <w:tcW w:w="1134" w:type="dxa"/>
          </w:tcPr>
          <w:p w:rsidR="00DD399F" w:rsidRPr="00F2410B" w:rsidRDefault="00C941B9" w:rsidP="00B4015A">
            <w:pPr>
              <w:spacing w:line="276" w:lineRule="auto"/>
              <w:ind w:firstLine="0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  <w:r>
              <w:t>З0</w:t>
            </w:r>
          </w:p>
        </w:tc>
      </w:tr>
      <w:tr w:rsidR="00DD399F" w:rsidRPr="00D30A12" w:rsidTr="00DD399F">
        <w:trPr>
          <w:trHeight w:val="429"/>
        </w:trPr>
        <w:tc>
          <w:tcPr>
            <w:tcW w:w="2445" w:type="dxa"/>
            <w:vAlign w:val="center"/>
          </w:tcPr>
          <w:p w:rsidR="00DD399F" w:rsidRPr="000226A4" w:rsidRDefault="00DD399F" w:rsidP="00B4015A">
            <w:pPr>
              <w:spacing w:line="276" w:lineRule="auto"/>
              <w:ind w:firstLine="0"/>
              <w:jc w:val="left"/>
              <w:rPr>
                <w:b/>
              </w:rPr>
            </w:pPr>
            <w:r w:rsidRPr="000226A4">
              <w:rPr>
                <w:b/>
              </w:rPr>
              <w:t>5 семестр</w:t>
            </w:r>
          </w:p>
        </w:tc>
        <w:tc>
          <w:tcPr>
            <w:tcW w:w="924" w:type="dxa"/>
            <w:vAlign w:val="center"/>
          </w:tcPr>
          <w:p w:rsidR="00DD399F" w:rsidRPr="000226A4" w:rsidRDefault="00C941B9" w:rsidP="00B4015A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  <w:vAlign w:val="center"/>
          </w:tcPr>
          <w:p w:rsidR="00DD399F" w:rsidRPr="000226A4" w:rsidRDefault="00DD399F" w:rsidP="00B4015A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  <w:tc>
          <w:tcPr>
            <w:tcW w:w="1134" w:type="dxa"/>
          </w:tcPr>
          <w:p w:rsidR="00DD399F" w:rsidRPr="000226A4" w:rsidRDefault="00C941B9" w:rsidP="00B4015A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</w:tr>
      <w:tr w:rsidR="00DD399F" w:rsidRPr="00D30A12" w:rsidTr="00B4015A">
        <w:tc>
          <w:tcPr>
            <w:tcW w:w="2445" w:type="dxa"/>
            <w:vAlign w:val="center"/>
          </w:tcPr>
          <w:p w:rsidR="00DD399F" w:rsidRDefault="00DD399F" w:rsidP="00B4015A">
            <w:pPr>
              <w:spacing w:line="276" w:lineRule="auto"/>
              <w:ind w:firstLine="0"/>
              <w:jc w:val="left"/>
            </w:pPr>
            <w:r>
              <w:t>Профессиональный английский язык</w:t>
            </w:r>
          </w:p>
        </w:tc>
        <w:tc>
          <w:tcPr>
            <w:tcW w:w="924" w:type="dxa"/>
            <w:vAlign w:val="center"/>
          </w:tcPr>
          <w:p w:rsidR="00DD399F" w:rsidRPr="00F2410B" w:rsidRDefault="00C941B9" w:rsidP="00B4015A">
            <w:pPr>
              <w:spacing w:line="276" w:lineRule="auto"/>
              <w:ind w:firstLine="0"/>
              <w:jc w:val="center"/>
            </w:pPr>
            <w:r>
              <w:t>22</w:t>
            </w:r>
          </w:p>
        </w:tc>
        <w:tc>
          <w:tcPr>
            <w:tcW w:w="992" w:type="dxa"/>
            <w:vAlign w:val="center"/>
          </w:tcPr>
          <w:p w:rsidR="00DD399F" w:rsidRPr="00F2410B" w:rsidRDefault="00690578" w:rsidP="00B4015A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  <w:tc>
          <w:tcPr>
            <w:tcW w:w="1134" w:type="dxa"/>
          </w:tcPr>
          <w:p w:rsidR="00DD399F" w:rsidRPr="00F2410B" w:rsidRDefault="00C941B9" w:rsidP="00B4015A">
            <w:pPr>
              <w:spacing w:line="276" w:lineRule="auto"/>
              <w:ind w:firstLine="0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  <w:r>
              <w:t>З</w:t>
            </w:r>
          </w:p>
        </w:tc>
      </w:tr>
      <w:tr w:rsidR="00DD399F" w:rsidRPr="00D30A12" w:rsidTr="00B4015A">
        <w:tc>
          <w:tcPr>
            <w:tcW w:w="2445" w:type="dxa"/>
            <w:vAlign w:val="center"/>
          </w:tcPr>
          <w:p w:rsidR="00DD399F" w:rsidRPr="00DD399F" w:rsidRDefault="00DD399F" w:rsidP="00B4015A">
            <w:pPr>
              <w:spacing w:line="276" w:lineRule="auto"/>
              <w:ind w:firstLine="0"/>
              <w:jc w:val="left"/>
              <w:rPr>
                <w:b/>
              </w:rPr>
            </w:pPr>
            <w:r w:rsidRPr="00DD399F">
              <w:rPr>
                <w:b/>
              </w:rPr>
              <w:t>6 семестр</w:t>
            </w:r>
          </w:p>
        </w:tc>
        <w:tc>
          <w:tcPr>
            <w:tcW w:w="924" w:type="dxa"/>
            <w:vAlign w:val="center"/>
          </w:tcPr>
          <w:p w:rsidR="00DD399F" w:rsidRPr="00690578" w:rsidRDefault="00C941B9" w:rsidP="00B4015A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  <w:vAlign w:val="center"/>
          </w:tcPr>
          <w:p w:rsidR="00DD399F" w:rsidRPr="00DD399F" w:rsidRDefault="00DD399F" w:rsidP="00B4015A">
            <w:pPr>
              <w:spacing w:line="276" w:lineRule="auto"/>
              <w:ind w:firstLine="0"/>
              <w:jc w:val="center"/>
              <w:rPr>
                <w:b/>
              </w:rPr>
            </w:pPr>
            <w:r w:rsidRPr="00DD399F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  <w:tc>
          <w:tcPr>
            <w:tcW w:w="1134" w:type="dxa"/>
          </w:tcPr>
          <w:p w:rsidR="00DD399F" w:rsidRPr="00690578" w:rsidRDefault="00C941B9" w:rsidP="00B4015A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</w:tcPr>
          <w:p w:rsidR="00DD399F" w:rsidRDefault="00DD399F" w:rsidP="00B4015A">
            <w:pPr>
              <w:spacing w:line="276" w:lineRule="auto"/>
              <w:ind w:firstLine="0"/>
              <w:jc w:val="center"/>
            </w:pPr>
          </w:p>
        </w:tc>
      </w:tr>
      <w:tr w:rsidR="00DD399F" w:rsidRPr="00D30A12" w:rsidTr="00B4015A">
        <w:tc>
          <w:tcPr>
            <w:tcW w:w="2445" w:type="dxa"/>
            <w:vAlign w:val="center"/>
          </w:tcPr>
          <w:p w:rsidR="00DD399F" w:rsidRDefault="00DD399F" w:rsidP="00B4015A">
            <w:pPr>
              <w:spacing w:line="276" w:lineRule="auto"/>
              <w:ind w:firstLine="0"/>
              <w:jc w:val="left"/>
            </w:pPr>
            <w:r>
              <w:t>Профессиональный английский язык</w:t>
            </w:r>
          </w:p>
        </w:tc>
        <w:tc>
          <w:tcPr>
            <w:tcW w:w="924" w:type="dxa"/>
            <w:vAlign w:val="center"/>
          </w:tcPr>
          <w:p w:rsidR="00DD399F" w:rsidRPr="00F2410B" w:rsidRDefault="00C941B9" w:rsidP="00B4015A">
            <w:pPr>
              <w:spacing w:line="276" w:lineRule="auto"/>
              <w:ind w:firstLine="0"/>
              <w:jc w:val="center"/>
            </w:pPr>
            <w:r>
              <w:t>22</w:t>
            </w:r>
          </w:p>
        </w:tc>
        <w:tc>
          <w:tcPr>
            <w:tcW w:w="992" w:type="dxa"/>
            <w:vAlign w:val="center"/>
          </w:tcPr>
          <w:p w:rsidR="00DD399F" w:rsidRDefault="00690578" w:rsidP="00B4015A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  <w:tc>
          <w:tcPr>
            <w:tcW w:w="1134" w:type="dxa"/>
          </w:tcPr>
          <w:p w:rsidR="00DD399F" w:rsidRDefault="00C941B9" w:rsidP="00B4015A">
            <w:pPr>
              <w:spacing w:line="276" w:lineRule="auto"/>
              <w:ind w:firstLine="0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DD399F" w:rsidRDefault="00690578" w:rsidP="00B4015A">
            <w:pPr>
              <w:spacing w:line="276" w:lineRule="auto"/>
              <w:ind w:firstLine="0"/>
              <w:jc w:val="center"/>
            </w:pPr>
            <w:r>
              <w:t>ЗО</w:t>
            </w:r>
          </w:p>
        </w:tc>
      </w:tr>
      <w:tr w:rsidR="00DD399F" w:rsidRPr="00D30A12" w:rsidTr="00B4015A">
        <w:tc>
          <w:tcPr>
            <w:tcW w:w="2445" w:type="dxa"/>
            <w:vAlign w:val="center"/>
          </w:tcPr>
          <w:p w:rsidR="00DD399F" w:rsidRDefault="00DD399F" w:rsidP="00B4015A">
            <w:pPr>
              <w:spacing w:line="276" w:lineRule="auto"/>
              <w:ind w:firstLine="0"/>
              <w:jc w:val="left"/>
            </w:pPr>
            <w:r>
              <w:rPr>
                <w:b/>
              </w:rPr>
              <w:t>7</w:t>
            </w:r>
            <w:r w:rsidRPr="00DD399F">
              <w:rPr>
                <w:b/>
              </w:rPr>
              <w:t xml:space="preserve"> семестр</w:t>
            </w:r>
          </w:p>
        </w:tc>
        <w:tc>
          <w:tcPr>
            <w:tcW w:w="924" w:type="dxa"/>
            <w:vAlign w:val="center"/>
          </w:tcPr>
          <w:p w:rsidR="00DD399F" w:rsidRPr="00690578" w:rsidRDefault="00B15083" w:rsidP="00B4015A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vAlign w:val="center"/>
          </w:tcPr>
          <w:p w:rsidR="00DD399F" w:rsidRPr="00DD399F" w:rsidRDefault="00DD399F" w:rsidP="00B4015A">
            <w:pPr>
              <w:spacing w:line="276" w:lineRule="auto"/>
              <w:ind w:firstLine="0"/>
              <w:jc w:val="center"/>
              <w:rPr>
                <w:b/>
              </w:rPr>
            </w:pPr>
            <w:r w:rsidRPr="00DD399F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  <w:tc>
          <w:tcPr>
            <w:tcW w:w="1134" w:type="dxa"/>
          </w:tcPr>
          <w:p w:rsidR="00DD399F" w:rsidRPr="00690578" w:rsidRDefault="00B15083" w:rsidP="00B4015A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</w:tcPr>
          <w:p w:rsidR="00DD399F" w:rsidRDefault="00DD399F" w:rsidP="00B4015A">
            <w:pPr>
              <w:spacing w:line="276" w:lineRule="auto"/>
              <w:ind w:firstLine="0"/>
              <w:jc w:val="center"/>
            </w:pPr>
          </w:p>
        </w:tc>
      </w:tr>
      <w:tr w:rsidR="00DD399F" w:rsidRPr="00D30A12" w:rsidTr="00B4015A">
        <w:tc>
          <w:tcPr>
            <w:tcW w:w="2445" w:type="dxa"/>
            <w:vAlign w:val="center"/>
          </w:tcPr>
          <w:p w:rsidR="00DD399F" w:rsidRDefault="00DD399F" w:rsidP="00B4015A">
            <w:pPr>
              <w:spacing w:line="276" w:lineRule="auto"/>
              <w:ind w:firstLine="0"/>
              <w:jc w:val="left"/>
            </w:pPr>
            <w:r>
              <w:t>Профессиональный английский язык</w:t>
            </w:r>
          </w:p>
        </w:tc>
        <w:tc>
          <w:tcPr>
            <w:tcW w:w="924" w:type="dxa"/>
            <w:vAlign w:val="center"/>
          </w:tcPr>
          <w:p w:rsidR="00DD399F" w:rsidRPr="00F2410B" w:rsidRDefault="00C941B9" w:rsidP="00B4015A">
            <w:pPr>
              <w:spacing w:line="276" w:lineRule="auto"/>
              <w:ind w:firstLine="0"/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DD399F" w:rsidRDefault="00690578" w:rsidP="00B4015A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  <w:tc>
          <w:tcPr>
            <w:tcW w:w="1134" w:type="dxa"/>
          </w:tcPr>
          <w:p w:rsidR="00DD399F" w:rsidRDefault="00B15083" w:rsidP="00B15083">
            <w:pPr>
              <w:spacing w:line="276" w:lineRule="auto"/>
              <w:ind w:firstLine="0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DD399F" w:rsidRDefault="00690578" w:rsidP="00B4015A">
            <w:pPr>
              <w:spacing w:line="276" w:lineRule="auto"/>
              <w:ind w:firstLine="0"/>
              <w:jc w:val="center"/>
            </w:pPr>
            <w:r>
              <w:t>ЗО</w:t>
            </w:r>
          </w:p>
        </w:tc>
      </w:tr>
      <w:tr w:rsidR="00DD399F" w:rsidRPr="00D30A12" w:rsidTr="00B4015A">
        <w:tc>
          <w:tcPr>
            <w:tcW w:w="2445" w:type="dxa"/>
            <w:vAlign w:val="center"/>
          </w:tcPr>
          <w:p w:rsidR="00DD399F" w:rsidRPr="000226A4" w:rsidRDefault="00DD399F" w:rsidP="00B4015A">
            <w:pPr>
              <w:spacing w:line="276" w:lineRule="auto"/>
              <w:ind w:firstLine="0"/>
              <w:jc w:val="left"/>
              <w:rPr>
                <w:b/>
              </w:rPr>
            </w:pPr>
            <w:r w:rsidRPr="000226A4">
              <w:rPr>
                <w:b/>
              </w:rPr>
              <w:t>Итого</w:t>
            </w:r>
          </w:p>
        </w:tc>
        <w:tc>
          <w:tcPr>
            <w:tcW w:w="924" w:type="dxa"/>
            <w:vAlign w:val="center"/>
          </w:tcPr>
          <w:p w:rsidR="00DD399F" w:rsidRPr="00AC2023" w:rsidRDefault="00DD399F" w:rsidP="00B4015A">
            <w:pPr>
              <w:spacing w:line="276" w:lineRule="auto"/>
              <w:ind w:firstLine="0"/>
              <w:jc w:val="center"/>
              <w:rPr>
                <w:b/>
              </w:rPr>
            </w:pPr>
            <w:r w:rsidRPr="00AC2023">
              <w:rPr>
                <w:b/>
              </w:rPr>
              <w:t>216</w:t>
            </w:r>
          </w:p>
        </w:tc>
        <w:tc>
          <w:tcPr>
            <w:tcW w:w="992" w:type="dxa"/>
            <w:vAlign w:val="center"/>
          </w:tcPr>
          <w:p w:rsidR="00DD399F" w:rsidRPr="00262343" w:rsidRDefault="00DD399F" w:rsidP="00B4015A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76" w:type="dxa"/>
            <w:vAlign w:val="center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DD399F" w:rsidRPr="00AC2023" w:rsidRDefault="00DD399F" w:rsidP="00B4015A">
            <w:pPr>
              <w:spacing w:line="276" w:lineRule="auto"/>
              <w:ind w:firstLine="0"/>
              <w:jc w:val="center"/>
              <w:rPr>
                <w:b/>
              </w:rPr>
            </w:pPr>
            <w:r w:rsidRPr="00AC2023">
              <w:rPr>
                <w:b/>
              </w:rPr>
              <w:t>36</w:t>
            </w:r>
          </w:p>
        </w:tc>
        <w:tc>
          <w:tcPr>
            <w:tcW w:w="1134" w:type="dxa"/>
          </w:tcPr>
          <w:p w:rsidR="00DD399F" w:rsidRPr="00AC2023" w:rsidRDefault="00DD399F" w:rsidP="00B4015A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1134" w:type="dxa"/>
          </w:tcPr>
          <w:p w:rsidR="00DD399F" w:rsidRPr="00F2410B" w:rsidRDefault="00DD399F" w:rsidP="00B4015A">
            <w:pPr>
              <w:spacing w:line="276" w:lineRule="auto"/>
              <w:ind w:firstLine="0"/>
              <w:jc w:val="center"/>
            </w:pPr>
          </w:p>
        </w:tc>
      </w:tr>
    </w:tbl>
    <w:p w:rsidR="00C941B9" w:rsidRDefault="00C941B9" w:rsidP="00DD399F"/>
    <w:p w:rsidR="00C941B9" w:rsidRPr="00C941B9" w:rsidRDefault="00C941B9" w:rsidP="00C941B9"/>
    <w:p w:rsidR="00C941B9" w:rsidRDefault="00C941B9" w:rsidP="00C941B9"/>
    <w:p w:rsidR="00C941B9" w:rsidRPr="00C941B9" w:rsidRDefault="00C941B9" w:rsidP="00C941B9">
      <w:pPr>
        <w:spacing w:after="240" w:line="276" w:lineRule="auto"/>
        <w:ind w:firstLine="709"/>
        <w:rPr>
          <w:b/>
        </w:rPr>
      </w:pPr>
      <w:r w:rsidRPr="006A62DE">
        <w:rPr>
          <w:b/>
        </w:rPr>
        <w:t>3.5. Образовательные технологии</w:t>
      </w:r>
    </w:p>
    <w:p w:rsidR="00C941B9" w:rsidRPr="00713EEE" w:rsidRDefault="00C941B9" w:rsidP="00C941B9">
      <w:r w:rsidRPr="00713EEE">
        <w:t xml:space="preserve">      Для оптимизации и совершенствования курса обучения иностранным языкам аспирантов  предлагаются следующие образовательные технологии:</w:t>
      </w:r>
    </w:p>
    <w:p w:rsidR="00C941B9" w:rsidRPr="00713EEE" w:rsidRDefault="00C941B9" w:rsidP="00C941B9">
      <w:r w:rsidRPr="00713EEE">
        <w:t xml:space="preserve">   -перенос центра тяжести в учебном процессе со стратегий обучения на стратегии активного учения;</w:t>
      </w:r>
    </w:p>
    <w:p w:rsidR="00C941B9" w:rsidRPr="00713EEE" w:rsidRDefault="00C941B9" w:rsidP="00C941B9">
      <w:r w:rsidRPr="00713EEE">
        <w:t xml:space="preserve">   -создание возможностей для дифференцированного, индивидуализированного обучения;</w:t>
      </w:r>
    </w:p>
    <w:p w:rsidR="00C941B9" w:rsidRPr="00713EEE" w:rsidRDefault="00C941B9" w:rsidP="00C941B9">
      <w:r w:rsidRPr="00713EEE">
        <w:t xml:space="preserve">   - увеличение удельного веса самостоятельной аудиторной и внеаудиторной работы аспирантов;</w:t>
      </w:r>
    </w:p>
    <w:p w:rsidR="00C941B9" w:rsidRPr="00713EEE" w:rsidRDefault="00C941B9" w:rsidP="00C941B9">
      <w:r w:rsidRPr="00713EEE">
        <w:t>- проектная технология;</w:t>
      </w:r>
    </w:p>
    <w:p w:rsidR="00C941B9" w:rsidRPr="00713EEE" w:rsidRDefault="00C941B9" w:rsidP="00C941B9">
      <w:r w:rsidRPr="00713EEE">
        <w:lastRenderedPageBreak/>
        <w:t>- технология практического применения знаний (</w:t>
      </w:r>
      <w:r w:rsidRPr="00713EEE">
        <w:rPr>
          <w:lang w:val="en-US"/>
        </w:rPr>
        <w:t>Task</w:t>
      </w:r>
      <w:r w:rsidRPr="00713EEE">
        <w:t>-</w:t>
      </w:r>
      <w:r w:rsidRPr="00713EEE">
        <w:rPr>
          <w:lang w:val="en-US"/>
        </w:rPr>
        <w:t>based</w:t>
      </w:r>
      <w:r w:rsidRPr="00713EEE">
        <w:t xml:space="preserve"> </w:t>
      </w:r>
      <w:r w:rsidRPr="00713EEE">
        <w:rPr>
          <w:lang w:val="en-US"/>
        </w:rPr>
        <w:t>learning</w:t>
      </w:r>
      <w:r w:rsidRPr="00713EEE">
        <w:t>).</w:t>
      </w:r>
    </w:p>
    <w:p w:rsidR="00C941B9" w:rsidRPr="00713EEE" w:rsidRDefault="00C941B9" w:rsidP="00C941B9">
      <w:r w:rsidRPr="00713EEE">
        <w:t>Предлагаются следующие формы групповых занятий:</w:t>
      </w:r>
    </w:p>
    <w:p w:rsidR="00C941B9" w:rsidRPr="00713EEE" w:rsidRDefault="00C941B9" w:rsidP="00C941B9">
      <w:r w:rsidRPr="00713EEE">
        <w:t xml:space="preserve">   - лекции и практические занятия по грамматическим и лексическим явлениям (грамматические структуры и явления, используемые в устном и письменном общении; корпус лексических единиц современного аутентичного языка);</w:t>
      </w:r>
    </w:p>
    <w:p w:rsidR="00C941B9" w:rsidRPr="00713EEE" w:rsidRDefault="00C941B9" w:rsidP="00C941B9">
      <w:r w:rsidRPr="00713EEE">
        <w:t xml:space="preserve">    - практические занятия по языку делового общения;</w:t>
      </w:r>
    </w:p>
    <w:p w:rsidR="00C941B9" w:rsidRPr="00713EEE" w:rsidRDefault="00C941B9" w:rsidP="00C941B9">
      <w:r w:rsidRPr="00713EEE">
        <w:t xml:space="preserve">   - индивидуальные консультации по подготовке и написанию сообщения или реферата на иностранном языке.</w:t>
      </w:r>
    </w:p>
    <w:p w:rsidR="00C941B9" w:rsidRPr="00713EEE" w:rsidRDefault="00C941B9" w:rsidP="00C941B9">
      <w:pPr>
        <w:pStyle w:val="a5"/>
        <w:spacing w:before="0" w:beforeAutospacing="0" w:after="0" w:afterAutospacing="0"/>
        <w:ind w:firstLine="360"/>
        <w:jc w:val="both"/>
      </w:pPr>
      <w:r w:rsidRPr="00713EEE">
        <w:rPr>
          <w:iCs/>
        </w:rPr>
        <w:t xml:space="preserve">В соответствии с реализацией </w:t>
      </w:r>
      <w:proofErr w:type="spellStart"/>
      <w:r w:rsidRPr="00713EEE">
        <w:rPr>
          <w:iCs/>
        </w:rPr>
        <w:t>компетентностного</w:t>
      </w:r>
      <w:proofErr w:type="spellEnd"/>
      <w:r w:rsidRPr="00713EEE">
        <w:rPr>
          <w:iCs/>
        </w:rPr>
        <w:t xml:space="preserve"> подхода в изучении иностранных языков в качестве образовательных технологий в учебном процессе используются преимущественно активные и интерактивные формы проведения занятий. При формировании необходимых умений используются различные типы упражнений: подстановочные, трансформационные, репродуктивные, речевые (ситуативные, коммуникативные). В процессе знакомства с новым материалом словесные методы сочетаются с практическими и наглядными. Образовательный процесс направлен на практическое применение приобретенных знаний и сформированных умений и навыков, а также на развитие индивидуальной творческой деятельности аспирантов. В учебном процессе также широко используется проблемное и контекстное обучение. </w:t>
      </w:r>
      <w:r w:rsidRPr="00713EEE">
        <w:t>В образовательном процессе широко используются следующие формы практических  занятий:</w:t>
      </w:r>
    </w:p>
    <w:p w:rsidR="00C941B9" w:rsidRPr="00713EEE" w:rsidRDefault="00C941B9" w:rsidP="00C941B9">
      <w:pPr>
        <w:widowControl/>
        <w:numPr>
          <w:ilvl w:val="0"/>
          <w:numId w:val="5"/>
        </w:numPr>
        <w:jc w:val="left"/>
      </w:pPr>
      <w:r w:rsidRPr="00713EEE">
        <w:t xml:space="preserve">деловые и ролевые игры, </w:t>
      </w:r>
    </w:p>
    <w:p w:rsidR="00C941B9" w:rsidRPr="00713EEE" w:rsidRDefault="00C941B9" w:rsidP="00C941B9">
      <w:pPr>
        <w:widowControl/>
        <w:numPr>
          <w:ilvl w:val="0"/>
          <w:numId w:val="5"/>
        </w:numPr>
        <w:jc w:val="left"/>
      </w:pPr>
      <w:r w:rsidRPr="00713EEE">
        <w:t>анализ реальных проблемных ситуаций, имевших место в соответствующей области профессиональной деятельности, и поиск вариантов лучших решений (</w:t>
      </w:r>
      <w:r w:rsidRPr="00713EEE">
        <w:rPr>
          <w:lang w:val="en-GB"/>
        </w:rPr>
        <w:t>c</w:t>
      </w:r>
      <w:proofErr w:type="spellStart"/>
      <w:r w:rsidRPr="00713EEE">
        <w:rPr>
          <w:lang w:val="en-US"/>
        </w:rPr>
        <w:t>ase</w:t>
      </w:r>
      <w:proofErr w:type="spellEnd"/>
      <w:r w:rsidRPr="00713EEE">
        <w:t>-</w:t>
      </w:r>
      <w:r w:rsidRPr="00713EEE">
        <w:rPr>
          <w:lang w:val="en-US"/>
        </w:rPr>
        <w:t>study</w:t>
      </w:r>
      <w:r w:rsidRPr="00713EEE">
        <w:t>),</w:t>
      </w:r>
    </w:p>
    <w:p w:rsidR="00C941B9" w:rsidRPr="00713EEE" w:rsidRDefault="00C941B9" w:rsidP="00C941B9">
      <w:pPr>
        <w:widowControl/>
        <w:numPr>
          <w:ilvl w:val="0"/>
          <w:numId w:val="5"/>
        </w:numPr>
        <w:jc w:val="left"/>
      </w:pPr>
      <w:r w:rsidRPr="00713EEE">
        <w:t>групповые дискуссии,</w:t>
      </w:r>
    </w:p>
    <w:p w:rsidR="00C941B9" w:rsidRPr="00713EEE" w:rsidRDefault="00C941B9" w:rsidP="00C941B9">
      <w:pPr>
        <w:widowControl/>
        <w:numPr>
          <w:ilvl w:val="0"/>
          <w:numId w:val="5"/>
        </w:numPr>
        <w:jc w:val="left"/>
      </w:pPr>
      <w:r w:rsidRPr="00713EEE">
        <w:t>метод проектов,</w:t>
      </w:r>
    </w:p>
    <w:p w:rsidR="00C941B9" w:rsidRPr="00713EEE" w:rsidRDefault="00C941B9" w:rsidP="00C941B9">
      <w:pPr>
        <w:widowControl/>
        <w:numPr>
          <w:ilvl w:val="0"/>
          <w:numId w:val="5"/>
        </w:numPr>
        <w:jc w:val="left"/>
      </w:pPr>
      <w:r w:rsidRPr="00713EEE">
        <w:t xml:space="preserve">круглые столы, </w:t>
      </w:r>
    </w:p>
    <w:p w:rsidR="00C941B9" w:rsidRPr="00713EEE" w:rsidRDefault="00C941B9" w:rsidP="00C941B9">
      <w:pPr>
        <w:widowControl/>
        <w:numPr>
          <w:ilvl w:val="0"/>
          <w:numId w:val="5"/>
        </w:numPr>
        <w:jc w:val="left"/>
      </w:pPr>
      <w:r w:rsidRPr="00713EEE">
        <w:t xml:space="preserve">мозговой штурм, </w:t>
      </w:r>
    </w:p>
    <w:p w:rsidR="00C941B9" w:rsidRPr="00713EEE" w:rsidRDefault="00C941B9" w:rsidP="00C941B9">
      <w:pPr>
        <w:widowControl/>
        <w:numPr>
          <w:ilvl w:val="0"/>
          <w:numId w:val="5"/>
        </w:numPr>
        <w:jc w:val="left"/>
      </w:pPr>
      <w:r w:rsidRPr="00713EEE">
        <w:t>дебаты,</w:t>
      </w:r>
    </w:p>
    <w:p w:rsidR="00C941B9" w:rsidRPr="00713EEE" w:rsidRDefault="00C941B9" w:rsidP="00C941B9">
      <w:pPr>
        <w:widowControl/>
        <w:numPr>
          <w:ilvl w:val="0"/>
          <w:numId w:val="5"/>
        </w:numPr>
        <w:jc w:val="left"/>
      </w:pPr>
      <w:r w:rsidRPr="00713EEE">
        <w:t>перекрестные дискуссии и пр.</w:t>
      </w:r>
    </w:p>
    <w:p w:rsidR="00C941B9" w:rsidRPr="00713EEE" w:rsidRDefault="00C941B9" w:rsidP="00C941B9">
      <w:pPr>
        <w:ind w:firstLine="480"/>
      </w:pPr>
      <w:r w:rsidRPr="00713EEE">
        <w:t>Самостоятельная работа рассматривается как отдельный вид учебной деятельности, которая выступает как важное средство развития потенциала личности, мотивации в изучении иностранного языка и развития интеллектуальных способностей, формирования навыков исследовательской деятельности. Внеаудиторная самостоятельная работа опирается на использование таких форм работы как подготовка устного и письменного сообщения, составление глоссария (тематического словаря), направленные на формирование у аспирантов умения находить и систематизировать необходимую информацию профессионального характера.</w:t>
      </w:r>
    </w:p>
    <w:p w:rsidR="00C941B9" w:rsidRPr="00713EEE" w:rsidRDefault="00C941B9" w:rsidP="00C941B9">
      <w:pPr>
        <w:ind w:firstLine="600"/>
      </w:pPr>
      <w:r w:rsidRPr="00713EEE">
        <w:t>Самостоятельная работа аспирантов направлена на:</w:t>
      </w:r>
    </w:p>
    <w:p w:rsidR="00C941B9" w:rsidRPr="00713EEE" w:rsidRDefault="00C941B9" w:rsidP="00C941B9">
      <w:pPr>
        <w:widowControl/>
        <w:numPr>
          <w:ilvl w:val="0"/>
          <w:numId w:val="6"/>
        </w:numPr>
      </w:pPr>
      <w:r w:rsidRPr="00713EEE">
        <w:t>приобретение и актуализацию новых знаний;</w:t>
      </w:r>
    </w:p>
    <w:p w:rsidR="00C941B9" w:rsidRPr="00713EEE" w:rsidRDefault="00C941B9" w:rsidP="00C941B9">
      <w:pPr>
        <w:widowControl/>
        <w:numPr>
          <w:ilvl w:val="0"/>
          <w:numId w:val="6"/>
        </w:numPr>
      </w:pPr>
      <w:r w:rsidRPr="00713EEE">
        <w:t>совершенствование приобретенных навыков и умений в дополнение к планируемой аудиторной работе;</w:t>
      </w:r>
    </w:p>
    <w:p w:rsidR="00C941B9" w:rsidRPr="00713EEE" w:rsidRDefault="00C941B9" w:rsidP="00C941B9">
      <w:pPr>
        <w:widowControl/>
        <w:numPr>
          <w:ilvl w:val="0"/>
          <w:numId w:val="6"/>
        </w:numPr>
      </w:pPr>
      <w:r w:rsidRPr="00713EEE">
        <w:t>совершенствование профессиональных умений.</w:t>
      </w:r>
    </w:p>
    <w:p w:rsidR="00C941B9" w:rsidRPr="00713EEE" w:rsidRDefault="00C941B9" w:rsidP="00C941B9">
      <w:pPr>
        <w:ind w:firstLine="480"/>
      </w:pPr>
      <w:r w:rsidRPr="00713EEE">
        <w:t xml:space="preserve">   В качестве самостоятельной работы по данному курсу аспирантам предлагается:</w:t>
      </w:r>
    </w:p>
    <w:p w:rsidR="00C941B9" w:rsidRPr="00713EEE" w:rsidRDefault="00C941B9" w:rsidP="00C941B9">
      <w:pPr>
        <w:widowControl/>
        <w:numPr>
          <w:ilvl w:val="0"/>
          <w:numId w:val="7"/>
        </w:numPr>
        <w:rPr>
          <w:i/>
        </w:rPr>
      </w:pPr>
      <w:r w:rsidRPr="00713EEE">
        <w:rPr>
          <w:i/>
        </w:rPr>
        <w:t>Проектная деятельность.</w:t>
      </w:r>
    </w:p>
    <w:p w:rsidR="00C941B9" w:rsidRPr="00713EEE" w:rsidRDefault="00C941B9" w:rsidP="00C941B9">
      <w:pPr>
        <w:ind w:firstLine="480"/>
      </w:pPr>
      <w:r w:rsidRPr="00713EEE">
        <w:t xml:space="preserve">  Поиск информации в процессе подготовки презентаций по изучаемым темам (в том числе периодические издания и ресурсы Интернета). Систематизация полученной информации в виде проектных работ в цифровом варианте и в форме доклада. </w:t>
      </w:r>
    </w:p>
    <w:p w:rsidR="00C941B9" w:rsidRPr="00713EEE" w:rsidRDefault="00C941B9" w:rsidP="00C941B9">
      <w:pPr>
        <w:widowControl/>
        <w:numPr>
          <w:ilvl w:val="0"/>
          <w:numId w:val="8"/>
        </w:numPr>
        <w:tabs>
          <w:tab w:val="clear" w:pos="720"/>
          <w:tab w:val="num" w:pos="480"/>
        </w:tabs>
        <w:ind w:hanging="720"/>
      </w:pPr>
      <w:r w:rsidRPr="00713EEE">
        <w:rPr>
          <w:i/>
        </w:rPr>
        <w:t>Подготовка сообщений/докладов.</w:t>
      </w:r>
    </w:p>
    <w:p w:rsidR="00C941B9" w:rsidRPr="00713EEE" w:rsidRDefault="00C941B9" w:rsidP="00C941B9">
      <w:pPr>
        <w:tabs>
          <w:tab w:val="num" w:pos="480"/>
        </w:tabs>
        <w:ind w:firstLine="480"/>
      </w:pPr>
      <w:r w:rsidRPr="00713EEE">
        <w:t>Дополнительный поиск информации по изучаемым темам профессионального характера (в качестве расширения лексической темы)</w:t>
      </w:r>
    </w:p>
    <w:p w:rsidR="00C941B9" w:rsidRPr="00713EEE" w:rsidRDefault="00C941B9" w:rsidP="00C941B9">
      <w:pPr>
        <w:widowControl/>
        <w:numPr>
          <w:ilvl w:val="0"/>
          <w:numId w:val="8"/>
        </w:numPr>
        <w:tabs>
          <w:tab w:val="clear" w:pos="720"/>
          <w:tab w:val="num" w:pos="480"/>
        </w:tabs>
        <w:ind w:left="0" w:firstLine="0"/>
      </w:pPr>
      <w:r w:rsidRPr="00713EEE">
        <w:rPr>
          <w:i/>
        </w:rPr>
        <w:t>Самостоятельный поиск информации.</w:t>
      </w:r>
    </w:p>
    <w:p w:rsidR="00C941B9" w:rsidRPr="00713EEE" w:rsidRDefault="00C941B9" w:rsidP="00C941B9">
      <w:pPr>
        <w:ind w:firstLine="480"/>
      </w:pPr>
      <w:r w:rsidRPr="00713EEE">
        <w:lastRenderedPageBreak/>
        <w:t>Работа со справочной литературой в ходе изучения новых лексических единиц (включая работу с мультимедийными словарями на CD-носителях). Работа в компьютерной сети Интернет, поиск информации для выполнения плановых и индивидуальных учебных заданий на профессиональную тему.</w:t>
      </w:r>
    </w:p>
    <w:p w:rsidR="00C941B9" w:rsidRPr="00713EEE" w:rsidRDefault="00C941B9" w:rsidP="00C941B9">
      <w:pPr>
        <w:ind w:firstLine="480"/>
        <w:rPr>
          <w:i/>
        </w:rPr>
      </w:pPr>
      <w:r w:rsidRPr="00713EEE">
        <w:rPr>
          <w:i/>
        </w:rPr>
        <w:t xml:space="preserve">- Написание аннотаций и рефератов. </w:t>
      </w:r>
    </w:p>
    <w:p w:rsidR="00C941B9" w:rsidRPr="00890649" w:rsidRDefault="00C941B9" w:rsidP="00C941B9">
      <w:pPr>
        <w:ind w:firstLine="480"/>
      </w:pPr>
      <w:r w:rsidRPr="00713EEE">
        <w:t>Создание письменных текстов как результат анализа иноязычной литературы в соответствии с п</w:t>
      </w:r>
      <w:r>
        <w:t>ринятыми нормами и стандартами.</w:t>
      </w:r>
    </w:p>
    <w:p w:rsidR="00C941B9" w:rsidRPr="007D1301" w:rsidRDefault="00C941B9" w:rsidP="00C941B9">
      <w:pPr>
        <w:shd w:val="clear" w:color="auto" w:fill="FFFFFF"/>
        <w:spacing w:line="276" w:lineRule="auto"/>
        <w:ind w:firstLine="510"/>
        <w:rPr>
          <w:b/>
          <w:color w:val="000000"/>
        </w:rPr>
      </w:pPr>
      <w:r>
        <w:rPr>
          <w:color w:val="000000"/>
        </w:rPr>
        <w:t>Таким образом, н</w:t>
      </w:r>
      <w:r w:rsidRPr="007D1301">
        <w:rPr>
          <w:color w:val="000000"/>
        </w:rPr>
        <w:t xml:space="preserve">аряду с традиционными образовательными </w:t>
      </w:r>
      <w:r w:rsidRPr="007D1301">
        <w:rPr>
          <w:color w:val="000000"/>
          <w:spacing w:val="6"/>
        </w:rPr>
        <w:t>формами</w:t>
      </w:r>
      <w:r w:rsidRPr="007D1301">
        <w:rPr>
          <w:color w:val="000000"/>
        </w:rPr>
        <w:t xml:space="preserve"> (</w:t>
      </w:r>
      <w:r>
        <w:rPr>
          <w:color w:val="000000"/>
        </w:rPr>
        <w:t xml:space="preserve">практические занятия </w:t>
      </w:r>
      <w:r w:rsidRPr="007D1301">
        <w:rPr>
          <w:color w:val="000000"/>
        </w:rPr>
        <w:t xml:space="preserve">и самостоятельная подготовка) в процессе преподавания дисциплины </w:t>
      </w:r>
      <w:r w:rsidRPr="007D1301">
        <w:rPr>
          <w:color w:val="000000"/>
          <w:spacing w:val="6"/>
        </w:rPr>
        <w:t>широко используются современные технологии и активные методы обучения:</w:t>
      </w:r>
    </w:p>
    <w:p w:rsidR="00C941B9" w:rsidRPr="007D1301" w:rsidRDefault="00C941B9" w:rsidP="00C941B9">
      <w:pPr>
        <w:widowControl/>
        <w:numPr>
          <w:ilvl w:val="0"/>
          <w:numId w:val="4"/>
        </w:numPr>
        <w:tabs>
          <w:tab w:val="left" w:pos="567"/>
          <w:tab w:val="num" w:pos="1260"/>
        </w:tabs>
        <w:spacing w:line="276" w:lineRule="auto"/>
        <w:ind w:left="1260" w:hanging="540"/>
        <w:rPr>
          <w:color w:val="000000"/>
        </w:rPr>
      </w:pPr>
      <w:r>
        <w:rPr>
          <w:color w:val="000000"/>
        </w:rPr>
        <w:t>с</w:t>
      </w:r>
      <w:r w:rsidRPr="007D1301">
        <w:rPr>
          <w:color w:val="000000"/>
        </w:rPr>
        <w:t>о</w:t>
      </w:r>
      <w:r>
        <w:rPr>
          <w:color w:val="000000"/>
        </w:rPr>
        <w:t>здание возможностей для дифференцированного, индивидуализированного обучения</w:t>
      </w:r>
      <w:r w:rsidRPr="007D1301">
        <w:rPr>
          <w:color w:val="000000"/>
        </w:rPr>
        <w:t xml:space="preserve">; </w:t>
      </w:r>
    </w:p>
    <w:p w:rsidR="00C941B9" w:rsidRPr="007D1301" w:rsidRDefault="00C941B9" w:rsidP="00C941B9">
      <w:pPr>
        <w:widowControl/>
        <w:numPr>
          <w:ilvl w:val="0"/>
          <w:numId w:val="4"/>
        </w:numPr>
        <w:tabs>
          <w:tab w:val="left" w:pos="567"/>
          <w:tab w:val="num" w:pos="1260"/>
        </w:tabs>
        <w:spacing w:line="276" w:lineRule="auto"/>
        <w:ind w:left="1260" w:hanging="540"/>
        <w:rPr>
          <w:color w:val="000000"/>
        </w:rPr>
      </w:pPr>
      <w:r>
        <w:rPr>
          <w:color w:val="000000"/>
        </w:rPr>
        <w:t>проектная технология</w:t>
      </w:r>
      <w:r w:rsidRPr="007D1301">
        <w:rPr>
          <w:color w:val="000000"/>
        </w:rPr>
        <w:t>;</w:t>
      </w:r>
    </w:p>
    <w:p w:rsidR="00C941B9" w:rsidRDefault="00C941B9" w:rsidP="00C941B9">
      <w:pPr>
        <w:widowControl/>
        <w:numPr>
          <w:ilvl w:val="0"/>
          <w:numId w:val="4"/>
        </w:numPr>
        <w:tabs>
          <w:tab w:val="left" w:pos="567"/>
          <w:tab w:val="num" w:pos="1260"/>
        </w:tabs>
        <w:spacing w:line="276" w:lineRule="auto"/>
        <w:ind w:left="1260" w:hanging="540"/>
        <w:rPr>
          <w:color w:val="000000"/>
        </w:rPr>
      </w:pPr>
      <w:r>
        <w:rPr>
          <w:color w:val="000000"/>
        </w:rPr>
        <w:t>технология практического применения знаний</w:t>
      </w:r>
      <w:r w:rsidRPr="007D1301">
        <w:rPr>
          <w:color w:val="000000"/>
        </w:rPr>
        <w:t>;</w:t>
      </w:r>
    </w:p>
    <w:p w:rsidR="00C941B9" w:rsidRPr="006E5C4F" w:rsidRDefault="00C941B9" w:rsidP="00C941B9">
      <w:pPr>
        <w:widowControl/>
        <w:numPr>
          <w:ilvl w:val="0"/>
          <w:numId w:val="4"/>
        </w:numPr>
        <w:tabs>
          <w:tab w:val="left" w:pos="567"/>
          <w:tab w:val="num" w:pos="1260"/>
        </w:tabs>
        <w:spacing w:line="276" w:lineRule="auto"/>
        <w:ind w:left="1260" w:hanging="540"/>
        <w:rPr>
          <w:color w:val="000000"/>
        </w:rPr>
      </w:pPr>
      <w:r>
        <w:rPr>
          <w:color w:val="000000"/>
        </w:rPr>
        <w:t>использование других активных методов обучения (тестовый экспресс-контроль, защита результатов творческой работы в форме конференции и др.).</w:t>
      </w:r>
    </w:p>
    <w:p w:rsidR="00C941B9" w:rsidRPr="007D1301" w:rsidRDefault="00C941B9" w:rsidP="00C941B9">
      <w:pPr>
        <w:widowControl/>
        <w:tabs>
          <w:tab w:val="left" w:pos="567"/>
        </w:tabs>
        <w:spacing w:line="276" w:lineRule="auto"/>
        <w:rPr>
          <w:color w:val="000000"/>
        </w:rPr>
      </w:pPr>
    </w:p>
    <w:p w:rsidR="00C941B9" w:rsidRPr="00DB0F0C" w:rsidRDefault="00C941B9" w:rsidP="00C941B9">
      <w:pPr>
        <w:pStyle w:val="a4"/>
        <w:numPr>
          <w:ilvl w:val="0"/>
          <w:numId w:val="10"/>
        </w:numPr>
        <w:spacing w:before="240" w:after="240" w:line="276" w:lineRule="auto"/>
        <w:jc w:val="center"/>
        <w:rPr>
          <w:b/>
        </w:rPr>
      </w:pPr>
      <w:r w:rsidRPr="00DB0F0C">
        <w:rPr>
          <w:b/>
        </w:rPr>
        <w:t>Фонд оценочных средств для проведения текущего контроля и промежуточной аттестации по дисциплине (модулю)</w:t>
      </w:r>
    </w:p>
    <w:p w:rsidR="00C941B9" w:rsidRPr="007D1301" w:rsidRDefault="00C941B9" w:rsidP="00C941B9">
      <w:pPr>
        <w:pStyle w:val="Style7"/>
        <w:tabs>
          <w:tab w:val="left" w:pos="298"/>
        </w:tabs>
        <w:spacing w:line="276" w:lineRule="auto"/>
        <w:ind w:firstLine="567"/>
        <w:jc w:val="left"/>
        <w:rPr>
          <w:rFonts w:ascii="Times New Roman" w:eastAsia="MS Mincho" w:hAnsi="Times New Roman"/>
          <w:b/>
          <w:color w:val="000000"/>
        </w:rPr>
      </w:pPr>
      <w:r w:rsidRPr="007D1301">
        <w:rPr>
          <w:rFonts w:ascii="Times New Roman" w:hAnsi="Times New Roman"/>
          <w:b/>
          <w:color w:val="000000"/>
        </w:rPr>
        <w:t>4.1</w:t>
      </w:r>
      <w:r w:rsidRPr="007D1301">
        <w:rPr>
          <w:rFonts w:ascii="Times New Roman" w:eastAsia="MS Mincho" w:hAnsi="Times New Roman"/>
          <w:b/>
          <w:color w:val="000000"/>
        </w:rPr>
        <w:t xml:space="preserve">. Текущий контроль </w:t>
      </w:r>
    </w:p>
    <w:p w:rsidR="00C941B9" w:rsidRPr="007D1301" w:rsidRDefault="00C941B9" w:rsidP="00C941B9">
      <w:pPr>
        <w:pStyle w:val="2"/>
        <w:spacing w:before="0" w:after="0" w:line="276" w:lineRule="auto"/>
        <w:ind w:firstLine="708"/>
        <w:jc w:val="both"/>
        <w:rPr>
          <w:rFonts w:eastAsia="MS Mincho"/>
          <w:color w:val="000000"/>
        </w:rPr>
      </w:pPr>
      <w:r w:rsidRPr="007D1301">
        <w:rPr>
          <w:rFonts w:eastAsia="MS Mincho"/>
          <w:color w:val="000000"/>
          <w:szCs w:val="24"/>
        </w:rPr>
        <w:t xml:space="preserve">Текущий контроль успеваемости, осуществляется на протяжении семестра путем проведения устного или письменного </w:t>
      </w:r>
      <w:r>
        <w:rPr>
          <w:rFonts w:eastAsia="MS Mincho"/>
          <w:color w:val="000000"/>
          <w:szCs w:val="24"/>
        </w:rPr>
        <w:t>тестирования</w:t>
      </w:r>
      <w:r w:rsidRPr="007D1301">
        <w:rPr>
          <w:rFonts w:eastAsia="MS Mincho"/>
          <w:color w:val="000000"/>
          <w:szCs w:val="24"/>
        </w:rPr>
        <w:t xml:space="preserve"> по результатам аудиторной и </w:t>
      </w:r>
      <w:r w:rsidRPr="007D1301">
        <w:rPr>
          <w:rFonts w:eastAsia="MS Mincho"/>
          <w:color w:val="000000"/>
        </w:rPr>
        <w:t>самостоятельной работы аспирантов.</w:t>
      </w:r>
    </w:p>
    <w:p w:rsidR="00C941B9" w:rsidRPr="007D1301" w:rsidRDefault="00C941B9" w:rsidP="00C941B9">
      <w:pPr>
        <w:pStyle w:val="Style7"/>
        <w:tabs>
          <w:tab w:val="left" w:pos="298"/>
        </w:tabs>
        <w:spacing w:line="276" w:lineRule="auto"/>
        <w:ind w:firstLine="567"/>
        <w:rPr>
          <w:rFonts w:ascii="Times New Roman" w:eastAsia="MS Mincho" w:hAnsi="Times New Roman"/>
          <w:color w:val="000000"/>
        </w:rPr>
      </w:pPr>
    </w:p>
    <w:p w:rsidR="00C941B9" w:rsidRPr="007D1301" w:rsidRDefault="00C941B9" w:rsidP="00C941B9">
      <w:pPr>
        <w:pStyle w:val="Style7"/>
        <w:tabs>
          <w:tab w:val="left" w:pos="298"/>
        </w:tabs>
        <w:spacing w:line="276" w:lineRule="auto"/>
        <w:jc w:val="left"/>
        <w:rPr>
          <w:rFonts w:ascii="Times New Roman" w:eastAsia="MS Mincho" w:hAnsi="Times New Roman"/>
          <w:b/>
          <w:color w:val="000000"/>
        </w:rPr>
      </w:pPr>
      <w:r w:rsidRPr="007D1301">
        <w:rPr>
          <w:rFonts w:ascii="Times New Roman" w:eastAsia="MS Mincho" w:hAnsi="Times New Roman"/>
          <w:b/>
          <w:color w:val="000000"/>
        </w:rPr>
        <w:tab/>
        <w:t>4.2. Промежуточная аттестация</w:t>
      </w:r>
    </w:p>
    <w:p w:rsidR="00C941B9" w:rsidRPr="007D1301" w:rsidRDefault="00C941B9" w:rsidP="00C941B9">
      <w:pPr>
        <w:pStyle w:val="Style7"/>
        <w:tabs>
          <w:tab w:val="left" w:pos="298"/>
        </w:tabs>
        <w:spacing w:line="276" w:lineRule="auto"/>
        <w:rPr>
          <w:rFonts w:ascii="Times New Roman" w:hAnsi="Times New Roman"/>
          <w:b/>
          <w:color w:val="000000"/>
        </w:rPr>
      </w:pPr>
      <w:r w:rsidRPr="007D1301">
        <w:rPr>
          <w:rFonts w:ascii="Times New Roman" w:eastAsia="MS Mincho" w:hAnsi="Times New Roman"/>
          <w:color w:val="000000"/>
        </w:rPr>
        <w:tab/>
        <w:t>Промежуточная аттестация осуществляется в конце каждого семестра освоения дисциплины в следующей форме:</w:t>
      </w:r>
    </w:p>
    <w:p w:rsidR="00C941B9" w:rsidRPr="007D1301" w:rsidRDefault="00C941B9" w:rsidP="00C941B9">
      <w:pPr>
        <w:spacing w:line="276" w:lineRule="auto"/>
        <w:rPr>
          <w:color w:val="000000"/>
        </w:rPr>
      </w:pPr>
      <w:r>
        <w:rPr>
          <w:color w:val="000000"/>
        </w:rPr>
        <w:t>1</w:t>
      </w:r>
      <w:r w:rsidRPr="007D1301">
        <w:rPr>
          <w:color w:val="000000"/>
        </w:rPr>
        <w:t xml:space="preserve"> семестр – зачет (З)</w:t>
      </w:r>
    </w:p>
    <w:p w:rsidR="00C941B9" w:rsidRDefault="00C941B9" w:rsidP="00C941B9">
      <w:pPr>
        <w:spacing w:line="276" w:lineRule="auto"/>
        <w:rPr>
          <w:color w:val="000000"/>
        </w:rPr>
      </w:pPr>
      <w:r>
        <w:rPr>
          <w:color w:val="000000"/>
        </w:rPr>
        <w:t>2</w:t>
      </w:r>
      <w:r w:rsidRPr="007D1301">
        <w:rPr>
          <w:color w:val="000000"/>
        </w:rPr>
        <w:t xml:space="preserve"> семестр – кандидатский экзамен (КЭ)</w:t>
      </w:r>
    </w:p>
    <w:p w:rsidR="00C941B9" w:rsidRPr="00FC6A91" w:rsidRDefault="00C941B9" w:rsidP="00FC6A91">
      <w:pPr>
        <w:pStyle w:val="a4"/>
        <w:numPr>
          <w:ilvl w:val="0"/>
          <w:numId w:val="11"/>
        </w:numPr>
        <w:spacing w:line="276" w:lineRule="auto"/>
        <w:rPr>
          <w:color w:val="000000"/>
        </w:rPr>
      </w:pPr>
      <w:r w:rsidRPr="00FC6A91">
        <w:rPr>
          <w:color w:val="000000"/>
        </w:rPr>
        <w:t>семестр – зачет (З)</w:t>
      </w:r>
    </w:p>
    <w:p w:rsidR="00C941B9" w:rsidRPr="00FC6A91" w:rsidRDefault="00FC6A91" w:rsidP="00FC6A91">
      <w:pPr>
        <w:spacing w:line="276" w:lineRule="auto"/>
        <w:ind w:firstLine="0"/>
        <w:rPr>
          <w:color w:val="000000"/>
        </w:rPr>
      </w:pPr>
      <w:r>
        <w:rPr>
          <w:color w:val="000000"/>
        </w:rPr>
        <w:t xml:space="preserve">      4 </w:t>
      </w:r>
      <w:r w:rsidR="00C941B9" w:rsidRPr="00FC6A91">
        <w:rPr>
          <w:color w:val="000000"/>
        </w:rPr>
        <w:t>семестр – зачет (З)</w:t>
      </w:r>
    </w:p>
    <w:p w:rsidR="00C941B9" w:rsidRPr="00FC6A91" w:rsidRDefault="00FC6A91" w:rsidP="00FC6A91">
      <w:pPr>
        <w:spacing w:line="276" w:lineRule="auto"/>
        <w:ind w:firstLine="0"/>
        <w:rPr>
          <w:color w:val="000000"/>
        </w:rPr>
      </w:pPr>
      <w:r>
        <w:rPr>
          <w:color w:val="000000"/>
        </w:rPr>
        <w:t xml:space="preserve">      </w:t>
      </w:r>
      <w:r w:rsidRPr="00FC6A91">
        <w:rPr>
          <w:color w:val="000000"/>
        </w:rPr>
        <w:t xml:space="preserve">5 </w:t>
      </w:r>
      <w:r w:rsidR="00C941B9" w:rsidRPr="00FC6A91">
        <w:rPr>
          <w:color w:val="000000"/>
        </w:rPr>
        <w:t>семестр – зачет (З)</w:t>
      </w:r>
    </w:p>
    <w:p w:rsidR="00FC6A91" w:rsidRPr="00FC6A91" w:rsidRDefault="00FC6A91" w:rsidP="00FC6A91">
      <w:pPr>
        <w:spacing w:line="276" w:lineRule="auto"/>
        <w:ind w:left="360" w:firstLine="0"/>
        <w:rPr>
          <w:color w:val="000000"/>
        </w:rPr>
      </w:pPr>
      <w:r w:rsidRPr="00FC6A91">
        <w:rPr>
          <w:color w:val="000000"/>
        </w:rPr>
        <w:t xml:space="preserve">6 </w:t>
      </w:r>
      <w:r>
        <w:rPr>
          <w:color w:val="000000"/>
        </w:rPr>
        <w:t>семестр – зачет с оценкой (ЗО)</w:t>
      </w:r>
    </w:p>
    <w:p w:rsidR="00C941B9" w:rsidRPr="007D1301" w:rsidRDefault="00FC6A91" w:rsidP="00FC6A91">
      <w:pPr>
        <w:spacing w:line="276" w:lineRule="auto"/>
        <w:ind w:firstLine="0"/>
        <w:rPr>
          <w:color w:val="000000"/>
        </w:rPr>
      </w:pPr>
      <w:r>
        <w:rPr>
          <w:color w:val="000000"/>
        </w:rPr>
        <w:t xml:space="preserve">      7 семестр -  зачет с оценкой (ЗО)</w:t>
      </w:r>
    </w:p>
    <w:p w:rsidR="00C941B9" w:rsidRPr="006A62DE" w:rsidRDefault="00C941B9" w:rsidP="00C941B9">
      <w:pPr>
        <w:spacing w:line="276" w:lineRule="auto"/>
        <w:ind w:firstLine="709"/>
        <w:rPr>
          <w:b/>
        </w:rPr>
      </w:pPr>
      <w:r>
        <w:rPr>
          <w:b/>
        </w:rPr>
        <w:t>4</w:t>
      </w:r>
      <w:r w:rsidRPr="006A62DE">
        <w:rPr>
          <w:b/>
        </w:rPr>
        <w:t xml:space="preserve">.2.1. </w:t>
      </w:r>
      <w:r>
        <w:rPr>
          <w:b/>
        </w:rPr>
        <w:t>Требования</w:t>
      </w:r>
      <w:r w:rsidRPr="006A62DE">
        <w:rPr>
          <w:b/>
        </w:rPr>
        <w:t xml:space="preserve"> к зачету по дисциплине (модулю) (</w:t>
      </w:r>
      <w:r>
        <w:rPr>
          <w:b/>
        </w:rPr>
        <w:t>1</w:t>
      </w:r>
      <w:r w:rsidRPr="006A62DE">
        <w:rPr>
          <w:b/>
        </w:rPr>
        <w:t xml:space="preserve"> семестр)</w:t>
      </w:r>
    </w:p>
    <w:p w:rsidR="00C941B9" w:rsidRPr="006A62DE" w:rsidRDefault="00C941B9" w:rsidP="00C941B9">
      <w:pPr>
        <w:spacing w:line="276" w:lineRule="auto"/>
        <w:jc w:val="center"/>
      </w:pPr>
    </w:p>
    <w:p w:rsidR="00C941B9" w:rsidRPr="007D1301" w:rsidRDefault="00C941B9" w:rsidP="00C941B9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7D1301">
        <w:rPr>
          <w:rFonts w:ascii="Times New Roman" w:hAnsi="Times New Roman"/>
          <w:color w:val="000000"/>
          <w:sz w:val="24"/>
          <w:szCs w:val="24"/>
        </w:rPr>
        <w:t>1.</w:t>
      </w:r>
      <w:r w:rsidRPr="007D130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Чтение аутентичного текста объёмом 1800 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без словаря. Интерпретация содержания текста на английском языке с использованием изученной лексики. Время подготовки – 20-25 минут.</w:t>
      </w:r>
    </w:p>
    <w:p w:rsidR="00C941B9" w:rsidRPr="007D1301" w:rsidRDefault="00C941B9" w:rsidP="00C941B9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7D1301">
        <w:rPr>
          <w:rFonts w:ascii="Times New Roman" w:hAnsi="Times New Roman"/>
          <w:color w:val="000000"/>
          <w:sz w:val="24"/>
          <w:szCs w:val="24"/>
        </w:rPr>
        <w:t>2.</w:t>
      </w:r>
      <w:r w:rsidRPr="007D130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Интерпретация значения лексических единиц на английском языке (20 слов и выражений). Употребление данных единиц в контексте. Время подготовки – 4-6 минут.</w:t>
      </w:r>
    </w:p>
    <w:p w:rsidR="00C941B9" w:rsidRPr="007D1301" w:rsidRDefault="00C941B9" w:rsidP="00C941B9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7D1301">
        <w:rPr>
          <w:rFonts w:ascii="Times New Roman" w:hAnsi="Times New Roman"/>
          <w:color w:val="000000"/>
          <w:sz w:val="24"/>
          <w:szCs w:val="24"/>
        </w:rPr>
        <w:t>3.</w:t>
      </w:r>
      <w:r w:rsidRPr="007D130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Устное неподготовленное монологическое высказывание в рамках изученных тем (с использованием изученного материала). Время подготовки – 2-4 минуты. Время высказывания – 2-3 минуты.</w:t>
      </w:r>
    </w:p>
    <w:p w:rsidR="00C941B9" w:rsidRPr="00D0693B" w:rsidRDefault="00C941B9" w:rsidP="00C941B9">
      <w:pPr>
        <w:pStyle w:val="a"/>
        <w:numPr>
          <w:ilvl w:val="0"/>
          <w:numId w:val="0"/>
        </w:numPr>
        <w:spacing w:before="240" w:line="276" w:lineRule="auto"/>
        <w:ind w:firstLine="709"/>
        <w:rPr>
          <w:rFonts w:ascii="Times New Roman" w:hAnsi="Times New Roman"/>
          <w:sz w:val="24"/>
          <w:szCs w:val="24"/>
        </w:rPr>
      </w:pPr>
      <w:r w:rsidRPr="007D1301">
        <w:rPr>
          <w:rFonts w:ascii="Times New Roman" w:hAnsi="Times New Roman"/>
          <w:color w:val="000000"/>
          <w:sz w:val="24"/>
          <w:szCs w:val="24"/>
        </w:rPr>
        <w:lastRenderedPageBreak/>
        <w:t xml:space="preserve">Оценка уровня освоения дисциплины на зачете проводится по системе «зачтено / не </w:t>
      </w:r>
      <w:r>
        <w:rPr>
          <w:rFonts w:ascii="Times New Roman" w:hAnsi="Times New Roman"/>
          <w:sz w:val="24"/>
          <w:szCs w:val="24"/>
        </w:rPr>
        <w:t>зачтено».</w:t>
      </w:r>
    </w:p>
    <w:p w:rsidR="00C941B9" w:rsidRDefault="00C941B9" w:rsidP="00C941B9">
      <w:pPr>
        <w:pStyle w:val="a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941B9" w:rsidRPr="007D1301" w:rsidRDefault="00C941B9" w:rsidP="00C941B9">
      <w:pPr>
        <w:pStyle w:val="a"/>
        <w:numPr>
          <w:ilvl w:val="0"/>
          <w:numId w:val="0"/>
        </w:numPr>
        <w:spacing w:line="276" w:lineRule="auto"/>
        <w:ind w:firstLine="482"/>
        <w:rPr>
          <w:rFonts w:ascii="Times New Roman" w:hAnsi="Times New Roman"/>
          <w:b/>
          <w:color w:val="000000"/>
          <w:sz w:val="24"/>
          <w:szCs w:val="24"/>
        </w:rPr>
      </w:pPr>
      <w:r w:rsidRPr="007D1301">
        <w:rPr>
          <w:rFonts w:ascii="Times New Roman" w:hAnsi="Times New Roman"/>
          <w:b/>
          <w:color w:val="000000"/>
          <w:sz w:val="24"/>
          <w:szCs w:val="24"/>
        </w:rPr>
        <w:t>4.2.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7D1301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Требования к к</w:t>
      </w:r>
      <w:r w:rsidRPr="007D1301">
        <w:rPr>
          <w:rFonts w:ascii="Times New Roman" w:hAnsi="Times New Roman"/>
          <w:b/>
          <w:color w:val="000000"/>
          <w:sz w:val="24"/>
          <w:szCs w:val="24"/>
        </w:rPr>
        <w:t>андидатск</w:t>
      </w:r>
      <w:r>
        <w:rPr>
          <w:rFonts w:ascii="Times New Roman" w:hAnsi="Times New Roman"/>
          <w:b/>
          <w:color w:val="000000"/>
          <w:sz w:val="24"/>
          <w:szCs w:val="24"/>
        </w:rPr>
        <w:t>ому</w:t>
      </w:r>
      <w:r w:rsidRPr="007D1301">
        <w:rPr>
          <w:rFonts w:ascii="Times New Roman" w:hAnsi="Times New Roman"/>
          <w:b/>
          <w:color w:val="000000"/>
          <w:sz w:val="24"/>
          <w:szCs w:val="24"/>
        </w:rPr>
        <w:t xml:space="preserve"> экзамен</w:t>
      </w:r>
      <w:r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7D1301">
        <w:rPr>
          <w:rFonts w:ascii="Times New Roman" w:hAnsi="Times New Roman"/>
          <w:b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b/>
          <w:color w:val="000000"/>
          <w:sz w:val="24"/>
          <w:szCs w:val="24"/>
        </w:rPr>
        <w:t>иностранному языку</w:t>
      </w:r>
    </w:p>
    <w:p w:rsidR="00C941B9" w:rsidRDefault="00C941B9" w:rsidP="00C941B9">
      <w:pPr>
        <w:pStyle w:val="a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Кандидатский экзамен по иностранному языку состоит из письменной и устной частей. Письменный экзамен проводится за неделю до устного экзамена. Аспирант или соискатель должен иметь одну или более книг оригинальных изданий по своей специальности объёмом 400 страниц.</w:t>
      </w:r>
    </w:p>
    <w:p w:rsidR="00C941B9" w:rsidRDefault="00C941B9" w:rsidP="00C941B9">
      <w:pPr>
        <w:pStyle w:val="a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Письменный экзамен представляет собой письменный перевод со словарём оригинального научного текста по специальности. Объём представленного текста составляет 2300 печатных знаков. Время выполнения задания – 45 минут.</w:t>
      </w:r>
    </w:p>
    <w:p w:rsidR="00C941B9" w:rsidRPr="008B5E35" w:rsidRDefault="00C941B9" w:rsidP="00C941B9">
      <w:pPr>
        <w:pStyle w:val="a"/>
        <w:numPr>
          <w:ilvl w:val="0"/>
          <w:numId w:val="0"/>
        </w:numPr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Устный экзамен состоит из нескольких заданий</w:t>
      </w:r>
      <w:r w:rsidRPr="008B5E35">
        <w:rPr>
          <w:rFonts w:ascii="Times New Roman" w:hAnsi="Times New Roman"/>
          <w:color w:val="000000"/>
          <w:sz w:val="24"/>
          <w:szCs w:val="24"/>
        </w:rPr>
        <w:t>:</w:t>
      </w:r>
    </w:p>
    <w:p w:rsidR="00C941B9" w:rsidRDefault="00C941B9" w:rsidP="00C941B9">
      <w:pPr>
        <w:pStyle w:val="a"/>
        <w:numPr>
          <w:ilvl w:val="1"/>
          <w:numId w:val="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Чтение и перевод с листа без словаря текста по специальности. Объём – 1500 печатных знаков, время на подготовку – 10 минут.</w:t>
      </w:r>
    </w:p>
    <w:p w:rsidR="00C941B9" w:rsidRDefault="00C941B9" w:rsidP="00C941B9">
      <w:pPr>
        <w:pStyle w:val="a"/>
        <w:numPr>
          <w:ilvl w:val="1"/>
          <w:numId w:val="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Реферирование аутентичного текста по специальности на основе понимания прочитанного</w:t>
      </w:r>
      <w:r w:rsidRPr="008B5E35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обсуждение основных проблем, представленных в тексте. Объём текста – 1800 печатных знаков, время на подготовку – 20 минут.</w:t>
      </w:r>
    </w:p>
    <w:p w:rsidR="00C941B9" w:rsidRPr="00D0693B" w:rsidRDefault="00C941B9" w:rsidP="00C941B9">
      <w:pPr>
        <w:pStyle w:val="a"/>
        <w:numPr>
          <w:ilvl w:val="1"/>
          <w:numId w:val="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D2E7A">
        <w:rPr>
          <w:rFonts w:ascii="Times New Roman" w:hAnsi="Times New Roman"/>
          <w:sz w:val="24"/>
          <w:szCs w:val="24"/>
        </w:rPr>
        <w:t>Беседа на общие и специальные темы.</w:t>
      </w:r>
      <w:r>
        <w:rPr>
          <w:rFonts w:ascii="Times New Roman" w:hAnsi="Times New Roman"/>
          <w:color w:val="000000"/>
          <w:sz w:val="24"/>
          <w:szCs w:val="24"/>
        </w:rPr>
        <w:t xml:space="preserve"> Общие темы включают</w:t>
      </w:r>
      <w:r w:rsidRPr="00333EA4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вопросы, связанные с научной работой аспиранта, участие в научных проектах, конференциях, грантах. Специальные темы представляют собой</w:t>
      </w:r>
      <w:r w:rsidRPr="00333EA4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беседа на иностранном языке с экзаменатором по содержанию реферата, представленного аспирантом на русском языке, актуальность и результаты научного исследования, проводимого обучающимся.</w:t>
      </w:r>
    </w:p>
    <w:p w:rsidR="00C941B9" w:rsidRPr="00B21B62" w:rsidRDefault="00C941B9" w:rsidP="00C941B9">
      <w:pPr>
        <w:pStyle w:val="a"/>
        <w:numPr>
          <w:ilvl w:val="0"/>
          <w:numId w:val="0"/>
        </w:numPr>
        <w:spacing w:line="276" w:lineRule="auto"/>
        <w:ind w:left="643"/>
        <w:rPr>
          <w:rFonts w:ascii="Times New Roman" w:hAnsi="Times New Roman"/>
          <w:color w:val="000000"/>
          <w:sz w:val="24"/>
          <w:szCs w:val="24"/>
        </w:rPr>
      </w:pPr>
      <w:r w:rsidRPr="003F0136">
        <w:rPr>
          <w:rFonts w:ascii="Times New Roman" w:hAnsi="Times New Roman"/>
          <w:color w:val="000000"/>
          <w:sz w:val="24"/>
          <w:szCs w:val="24"/>
        </w:rPr>
        <w:t>Оценка уровня знаний на кандидатском экзамене проводится по балльной системе. С целью оценки уровня знаний на кандидатском экзамене используетс</w:t>
      </w:r>
      <w:r>
        <w:rPr>
          <w:rFonts w:ascii="Times New Roman" w:hAnsi="Times New Roman"/>
          <w:color w:val="000000"/>
          <w:sz w:val="24"/>
          <w:szCs w:val="24"/>
        </w:rPr>
        <w:t xml:space="preserve">я пятибалльная </w:t>
      </w:r>
      <w:r w:rsidRPr="003F0136">
        <w:rPr>
          <w:rFonts w:ascii="Times New Roman" w:hAnsi="Times New Roman"/>
          <w:color w:val="000000"/>
          <w:sz w:val="24"/>
          <w:szCs w:val="24"/>
        </w:rPr>
        <w:t xml:space="preserve"> система.</w:t>
      </w:r>
    </w:p>
    <w:p w:rsidR="00C941B9" w:rsidRPr="00B21B62" w:rsidRDefault="00C941B9" w:rsidP="00C941B9">
      <w:pPr>
        <w:pStyle w:val="a"/>
        <w:numPr>
          <w:ilvl w:val="0"/>
          <w:numId w:val="0"/>
        </w:numPr>
        <w:spacing w:line="276" w:lineRule="auto"/>
        <w:ind w:left="643"/>
        <w:rPr>
          <w:rFonts w:ascii="Times New Roman" w:hAnsi="Times New Roman"/>
          <w:color w:val="000000"/>
          <w:sz w:val="24"/>
          <w:szCs w:val="24"/>
        </w:rPr>
      </w:pPr>
    </w:p>
    <w:p w:rsidR="00C941B9" w:rsidRPr="00B21B62" w:rsidRDefault="00C941B9" w:rsidP="00C941B9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3F0136">
        <w:rPr>
          <w:rFonts w:ascii="Times New Roman" w:hAnsi="Times New Roman"/>
          <w:b/>
          <w:color w:val="000000"/>
          <w:sz w:val="24"/>
          <w:szCs w:val="24"/>
        </w:rPr>
        <w:t>Фонд оценочных средств представлен в Приложении 1.</w:t>
      </w:r>
    </w:p>
    <w:p w:rsidR="00C941B9" w:rsidRPr="00B21B62" w:rsidRDefault="00C941B9" w:rsidP="00C941B9">
      <w:pPr>
        <w:pStyle w:val="a"/>
        <w:numPr>
          <w:ilvl w:val="0"/>
          <w:numId w:val="0"/>
        </w:numPr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941B9" w:rsidRPr="007D1301" w:rsidRDefault="00C941B9" w:rsidP="00C941B9">
      <w:pPr>
        <w:spacing w:before="240" w:after="240" w:line="276" w:lineRule="auto"/>
        <w:ind w:firstLine="708"/>
        <w:rPr>
          <w:b/>
          <w:color w:val="000000"/>
        </w:rPr>
      </w:pPr>
      <w:r w:rsidRPr="007D1301">
        <w:rPr>
          <w:b/>
          <w:color w:val="000000"/>
        </w:rPr>
        <w:t>5. Учебно-методическое и информационное обеспечение дисциплины (модуля).</w:t>
      </w:r>
    </w:p>
    <w:p w:rsidR="00C941B9" w:rsidRDefault="00C941B9" w:rsidP="00C941B9">
      <w:pPr>
        <w:spacing w:line="276" w:lineRule="auto"/>
        <w:rPr>
          <w:b/>
          <w:color w:val="000000"/>
        </w:rPr>
      </w:pPr>
      <w:r w:rsidRPr="007D1301">
        <w:rPr>
          <w:b/>
          <w:color w:val="000000"/>
        </w:rPr>
        <w:t>5.1. Основная литература, необходимая для освоения дисциплины</w:t>
      </w:r>
    </w:p>
    <w:p w:rsidR="00C941B9" w:rsidRDefault="00C941B9" w:rsidP="00C941B9">
      <w:pPr>
        <w:spacing w:line="276" w:lineRule="auto"/>
        <w:rPr>
          <w:b/>
          <w:color w:val="000000"/>
        </w:rPr>
      </w:pPr>
    </w:p>
    <w:p w:rsidR="00C941B9" w:rsidRDefault="00C941B9" w:rsidP="00C941B9">
      <w:pPr>
        <w:spacing w:line="276" w:lineRule="auto"/>
        <w:rPr>
          <w:b/>
          <w:color w:val="000000"/>
        </w:rPr>
      </w:pPr>
    </w:p>
    <w:p w:rsidR="00C941B9" w:rsidRDefault="00C941B9" w:rsidP="00C941B9">
      <w:pPr>
        <w:spacing w:after="120"/>
      </w:pPr>
      <w:r w:rsidRPr="00D407D5">
        <w:t xml:space="preserve">Вдовичев А. В. Английский язык для магистрантов и аспирантов. </w:t>
      </w:r>
      <w:proofErr w:type="spellStart"/>
      <w:r w:rsidRPr="00D407D5">
        <w:t>English</w:t>
      </w:r>
      <w:proofErr w:type="spellEnd"/>
      <w:r w:rsidRPr="00D407D5">
        <w:t xml:space="preserve"> </w:t>
      </w:r>
      <w:proofErr w:type="spellStart"/>
      <w:r w:rsidRPr="00D407D5">
        <w:t>for</w:t>
      </w:r>
      <w:proofErr w:type="spellEnd"/>
      <w:r w:rsidRPr="00D407D5">
        <w:t xml:space="preserve"> </w:t>
      </w:r>
      <w:proofErr w:type="spellStart"/>
      <w:r w:rsidRPr="00D407D5">
        <w:t>Graduate</w:t>
      </w:r>
      <w:proofErr w:type="spellEnd"/>
      <w:r w:rsidRPr="00D407D5">
        <w:t xml:space="preserve"> </w:t>
      </w:r>
      <w:proofErr w:type="spellStart"/>
      <w:r w:rsidRPr="00D407D5">
        <w:t>and</w:t>
      </w:r>
      <w:proofErr w:type="spellEnd"/>
      <w:r w:rsidRPr="00D407D5">
        <w:t xml:space="preserve"> </w:t>
      </w:r>
      <w:proofErr w:type="spellStart"/>
      <w:r w:rsidRPr="00D407D5">
        <w:t>Postgraduate</w:t>
      </w:r>
      <w:proofErr w:type="spellEnd"/>
      <w:r w:rsidRPr="00D407D5">
        <w:t xml:space="preserve"> </w:t>
      </w:r>
      <w:proofErr w:type="spellStart"/>
      <w:r w:rsidRPr="00D407D5">
        <w:t>students</w:t>
      </w:r>
      <w:proofErr w:type="spellEnd"/>
      <w:r w:rsidRPr="00D407D5">
        <w:t xml:space="preserve"> : учеб</w:t>
      </w:r>
      <w:proofErr w:type="gramStart"/>
      <w:r w:rsidRPr="00D407D5">
        <w:t>.-</w:t>
      </w:r>
      <w:proofErr w:type="gramEnd"/>
      <w:r w:rsidRPr="00D407D5">
        <w:t>метод. пособие [Электронный ресурс] : Учебно-методические пособия / А. В. Вдовичев, Н. Г. Оловникова. — Электрон</w:t>
      </w:r>
      <w:proofErr w:type="gramStart"/>
      <w:r w:rsidRPr="00D407D5">
        <w:t>.</w:t>
      </w:r>
      <w:proofErr w:type="gramEnd"/>
      <w:r w:rsidRPr="00D407D5">
        <w:t xml:space="preserve"> </w:t>
      </w:r>
      <w:proofErr w:type="gramStart"/>
      <w:r w:rsidRPr="00D407D5">
        <w:t>д</w:t>
      </w:r>
      <w:proofErr w:type="gramEnd"/>
      <w:r w:rsidRPr="00D407D5">
        <w:t>ан. — М.</w:t>
      </w:r>
      <w:proofErr w:type="gramStart"/>
      <w:r w:rsidRPr="00D407D5">
        <w:t xml:space="preserve"> :</w:t>
      </w:r>
      <w:proofErr w:type="gramEnd"/>
      <w:r w:rsidRPr="00D407D5">
        <w:t xml:space="preserve"> ФЛИНТА, 2015. — 171 с. — Режим доступа: </w:t>
      </w:r>
      <w:hyperlink r:id="rId8" w:history="1">
        <w:r w:rsidRPr="00D407D5">
          <w:rPr>
            <w:rStyle w:val="a6"/>
          </w:rPr>
          <w:t>http://e.lanbook.com/book/70327</w:t>
        </w:r>
      </w:hyperlink>
      <w:r w:rsidRPr="00D407D5">
        <w:t>.</w:t>
      </w:r>
    </w:p>
    <w:p w:rsidR="00C941B9" w:rsidRPr="00D407D5" w:rsidRDefault="00C941B9" w:rsidP="00C941B9">
      <w:pPr>
        <w:spacing w:after="120"/>
      </w:pPr>
      <w:r w:rsidRPr="00B1143C">
        <w:t>Ш</w:t>
      </w:r>
      <w:r>
        <w:t>ахова</w:t>
      </w:r>
      <w:r w:rsidRPr="00B1143C">
        <w:t xml:space="preserve"> Н.</w:t>
      </w:r>
      <w:r>
        <w:t xml:space="preserve"> </w:t>
      </w:r>
      <w:r w:rsidRPr="00B1143C">
        <w:t xml:space="preserve">И. </w:t>
      </w:r>
      <w:proofErr w:type="spellStart"/>
      <w:r w:rsidRPr="00B1143C">
        <w:t>Learn</w:t>
      </w:r>
      <w:proofErr w:type="spellEnd"/>
      <w:r w:rsidRPr="00B1143C">
        <w:t xml:space="preserve"> </w:t>
      </w:r>
      <w:proofErr w:type="spellStart"/>
      <w:r w:rsidRPr="00B1143C">
        <w:t>to</w:t>
      </w:r>
      <w:proofErr w:type="spellEnd"/>
      <w:r w:rsidRPr="00B1143C">
        <w:t xml:space="preserve"> </w:t>
      </w:r>
      <w:proofErr w:type="spellStart"/>
      <w:r w:rsidRPr="00B1143C">
        <w:t>read</w:t>
      </w:r>
      <w:proofErr w:type="spellEnd"/>
      <w:r w:rsidRPr="00B1143C">
        <w:t xml:space="preserve"> </w:t>
      </w:r>
      <w:proofErr w:type="spellStart"/>
      <w:r w:rsidRPr="00B1143C">
        <w:t>science</w:t>
      </w:r>
      <w:proofErr w:type="spellEnd"/>
      <w:proofErr w:type="gramStart"/>
      <w:r>
        <w:t xml:space="preserve"> </w:t>
      </w:r>
      <w:r w:rsidRPr="00B1143C">
        <w:t>:</w:t>
      </w:r>
      <w:proofErr w:type="gramEnd"/>
      <w:r w:rsidRPr="00B1143C">
        <w:t xml:space="preserve"> курс а</w:t>
      </w:r>
      <w:r>
        <w:t>нглийского языка для аспирантов</w:t>
      </w:r>
      <w:r w:rsidRPr="00B1143C">
        <w:t xml:space="preserve"> [Электронный ресурс] : Учебные пособия</w:t>
      </w:r>
      <w:r>
        <w:t>.</w:t>
      </w:r>
      <w:r w:rsidRPr="00B1143C">
        <w:t xml:space="preserve"> — Электрон</w:t>
      </w:r>
      <w:proofErr w:type="gramStart"/>
      <w:r w:rsidRPr="00B1143C">
        <w:t>.</w:t>
      </w:r>
      <w:proofErr w:type="gramEnd"/>
      <w:r w:rsidRPr="00B1143C">
        <w:t xml:space="preserve"> </w:t>
      </w:r>
      <w:proofErr w:type="gramStart"/>
      <w:r w:rsidRPr="00B1143C">
        <w:t>д</w:t>
      </w:r>
      <w:proofErr w:type="gramEnd"/>
      <w:r w:rsidRPr="00B1143C">
        <w:t>ан. — М.</w:t>
      </w:r>
      <w:proofErr w:type="gramStart"/>
      <w:r w:rsidRPr="00B1143C">
        <w:t xml:space="preserve"> :</w:t>
      </w:r>
      <w:proofErr w:type="gramEnd"/>
      <w:r w:rsidRPr="00B1143C">
        <w:t xml:space="preserve"> ФЛИНТА, 2014. — 360 с. — Режим доступа: </w:t>
      </w:r>
      <w:hyperlink r:id="rId9" w:history="1">
        <w:r w:rsidRPr="00294B4D">
          <w:rPr>
            <w:rStyle w:val="a6"/>
          </w:rPr>
          <w:t>http://e.lanbook.com/book/51863</w:t>
        </w:r>
      </w:hyperlink>
      <w:r w:rsidRPr="00B1143C">
        <w:t>.</w:t>
      </w:r>
    </w:p>
    <w:p w:rsidR="00C941B9" w:rsidRDefault="00C941B9" w:rsidP="00C941B9">
      <w:pPr>
        <w:spacing w:after="120"/>
      </w:pPr>
      <w:r>
        <w:t>Гуревич</w:t>
      </w:r>
      <w:r w:rsidRPr="00B673F5">
        <w:t xml:space="preserve"> В.</w:t>
      </w:r>
      <w:r>
        <w:t xml:space="preserve"> </w:t>
      </w:r>
      <w:r w:rsidRPr="00B673F5">
        <w:t>В. Практическ</w:t>
      </w:r>
      <w:r>
        <w:t>ая грамматика английского языка</w:t>
      </w:r>
      <w:r w:rsidRPr="00B673F5">
        <w:t xml:space="preserve"> [Электронный ресурс]</w:t>
      </w:r>
      <w:proofErr w:type="gramStart"/>
      <w:r w:rsidRPr="00B673F5">
        <w:t xml:space="preserve"> :</w:t>
      </w:r>
      <w:proofErr w:type="gramEnd"/>
      <w:r w:rsidRPr="00B673F5">
        <w:t xml:space="preserve"> Учебные пособия</w:t>
      </w:r>
      <w:r>
        <w:t>.</w:t>
      </w:r>
      <w:r w:rsidRPr="00B673F5">
        <w:t xml:space="preserve"> — Электрон</w:t>
      </w:r>
      <w:proofErr w:type="gramStart"/>
      <w:r w:rsidRPr="00B673F5">
        <w:t>.</w:t>
      </w:r>
      <w:proofErr w:type="gramEnd"/>
      <w:r w:rsidRPr="00B673F5">
        <w:t xml:space="preserve"> </w:t>
      </w:r>
      <w:proofErr w:type="gramStart"/>
      <w:r w:rsidRPr="00B673F5">
        <w:t>д</w:t>
      </w:r>
      <w:proofErr w:type="gramEnd"/>
      <w:r w:rsidRPr="00B673F5">
        <w:t>ан. — М.</w:t>
      </w:r>
      <w:proofErr w:type="gramStart"/>
      <w:r w:rsidRPr="00B673F5">
        <w:t xml:space="preserve"> :</w:t>
      </w:r>
      <w:proofErr w:type="gramEnd"/>
      <w:r w:rsidRPr="00B673F5">
        <w:t xml:space="preserve"> ФЛИНТА, 2012. — 296 с. — Режим доступа: </w:t>
      </w:r>
      <w:hyperlink r:id="rId10" w:history="1">
        <w:r w:rsidRPr="00294B4D">
          <w:rPr>
            <w:rStyle w:val="a6"/>
          </w:rPr>
          <w:t>http://e.lanbook.com/book/3786</w:t>
        </w:r>
      </w:hyperlink>
      <w:r w:rsidRPr="00B673F5">
        <w:t>.</w:t>
      </w:r>
    </w:p>
    <w:p w:rsidR="00C941B9" w:rsidRPr="006D6D41" w:rsidRDefault="00C941B9" w:rsidP="00C941B9">
      <w:pPr>
        <w:ind w:firstLine="0"/>
      </w:pPr>
      <w:proofErr w:type="spellStart"/>
      <w:r w:rsidRPr="006D6D41">
        <w:t>Гумовская</w:t>
      </w:r>
      <w:proofErr w:type="spellEnd"/>
      <w:r w:rsidRPr="006D6D41">
        <w:t xml:space="preserve"> Г.Н.</w:t>
      </w:r>
    </w:p>
    <w:p w:rsidR="00C941B9" w:rsidRPr="00104D24" w:rsidRDefault="00C941B9" w:rsidP="00C941B9">
      <w:pPr>
        <w:rPr>
          <w:lang w:val="en-US"/>
        </w:rPr>
      </w:pPr>
      <w:r w:rsidRPr="006D6D41">
        <w:lastRenderedPageBreak/>
        <w:t xml:space="preserve">Английский язык профессионального общения. </w:t>
      </w:r>
      <w:r w:rsidRPr="007A5046">
        <w:rPr>
          <w:lang w:val="en-US"/>
        </w:rPr>
        <w:t>LSP</w:t>
      </w:r>
      <w:r w:rsidRPr="00104D24">
        <w:rPr>
          <w:lang w:val="en-US"/>
        </w:rPr>
        <w:t xml:space="preserve">: </w:t>
      </w:r>
      <w:r w:rsidRPr="007A5046">
        <w:rPr>
          <w:lang w:val="en-US"/>
        </w:rPr>
        <w:t>English</w:t>
      </w:r>
      <w:r w:rsidRPr="00104D24">
        <w:rPr>
          <w:lang w:val="en-US"/>
        </w:rPr>
        <w:t xml:space="preserve"> </w:t>
      </w:r>
      <w:r w:rsidRPr="007A5046">
        <w:rPr>
          <w:lang w:val="en-US"/>
        </w:rPr>
        <w:t>for</w:t>
      </w:r>
      <w:r w:rsidRPr="00104D24">
        <w:rPr>
          <w:lang w:val="en-US"/>
        </w:rPr>
        <w:t xml:space="preserve"> </w:t>
      </w:r>
      <w:r w:rsidRPr="007A5046">
        <w:rPr>
          <w:lang w:val="en-US"/>
        </w:rPr>
        <w:t>professional</w:t>
      </w:r>
      <w:r w:rsidRPr="00104D24">
        <w:rPr>
          <w:lang w:val="en-US"/>
        </w:rPr>
        <w:t xml:space="preserve"> </w:t>
      </w:r>
      <w:r w:rsidRPr="007A5046">
        <w:rPr>
          <w:lang w:val="en-US"/>
        </w:rPr>
        <w:t>communication</w:t>
      </w:r>
    </w:p>
    <w:p w:rsidR="00C941B9" w:rsidRPr="00104D24" w:rsidRDefault="00C941B9" w:rsidP="00C941B9">
      <w:pPr>
        <w:ind w:firstLine="0"/>
        <w:rPr>
          <w:lang w:val="en-US"/>
        </w:rPr>
      </w:pPr>
      <w:r w:rsidRPr="006D6D41">
        <w:t>Федорова</w:t>
      </w:r>
      <w:r w:rsidRPr="00104D24">
        <w:rPr>
          <w:lang w:val="en-US"/>
        </w:rPr>
        <w:t xml:space="preserve"> </w:t>
      </w:r>
      <w:r w:rsidRPr="006D6D41">
        <w:t>М</w:t>
      </w:r>
      <w:r w:rsidRPr="00104D24">
        <w:rPr>
          <w:lang w:val="en-US"/>
        </w:rPr>
        <w:t>.</w:t>
      </w:r>
      <w:r w:rsidRPr="006D6D41">
        <w:t>А</w:t>
      </w:r>
      <w:r w:rsidRPr="00104D24">
        <w:rPr>
          <w:lang w:val="en-US"/>
        </w:rPr>
        <w:t>.</w:t>
      </w:r>
    </w:p>
    <w:p w:rsidR="00C941B9" w:rsidRDefault="00C941B9" w:rsidP="00C941B9">
      <w:r w:rsidRPr="008A285D">
        <w:t>От академического письма - к научному выступлению: Английский язык: учеб. Пособие</w:t>
      </w:r>
    </w:p>
    <w:p w:rsidR="00C941B9" w:rsidRPr="00890649" w:rsidRDefault="00C941B9" w:rsidP="00C941B9">
      <w:pPr>
        <w:ind w:firstLine="0"/>
      </w:pPr>
      <w:r w:rsidRPr="00890649">
        <w:t>Миньяр-</w:t>
      </w:r>
      <w:proofErr w:type="spellStart"/>
      <w:r w:rsidRPr="00890649">
        <w:t>Белоручева</w:t>
      </w:r>
      <w:proofErr w:type="spellEnd"/>
      <w:r w:rsidRPr="00890649">
        <w:t xml:space="preserve"> А.П.</w:t>
      </w:r>
    </w:p>
    <w:p w:rsidR="00C941B9" w:rsidRPr="00890649" w:rsidRDefault="00C941B9" w:rsidP="00C941B9">
      <w:r w:rsidRPr="00890649">
        <w:t>Англо-русские обороты научной речи</w:t>
      </w:r>
    </w:p>
    <w:p w:rsidR="00C941B9" w:rsidRPr="00890649" w:rsidRDefault="00C941B9" w:rsidP="00C941B9">
      <w:pPr>
        <w:ind w:firstLine="0"/>
      </w:pPr>
      <w:r w:rsidRPr="00890649">
        <w:t>Миньяр-</w:t>
      </w:r>
      <w:proofErr w:type="spellStart"/>
      <w:r w:rsidRPr="00890649">
        <w:t>Белоручева</w:t>
      </w:r>
      <w:proofErr w:type="spellEnd"/>
      <w:r w:rsidRPr="00890649">
        <w:t xml:space="preserve"> А.П.</w:t>
      </w:r>
    </w:p>
    <w:p w:rsidR="00C941B9" w:rsidRPr="00890649" w:rsidRDefault="00C941B9" w:rsidP="00C941B9">
      <w:r w:rsidRPr="008A285D">
        <w:t>Учимся писать по-английски: Письменная научная речь</w:t>
      </w:r>
    </w:p>
    <w:p w:rsidR="00C941B9" w:rsidRPr="00890649" w:rsidRDefault="00C941B9" w:rsidP="00C941B9">
      <w:pPr>
        <w:ind w:firstLine="0"/>
      </w:pPr>
      <w:r w:rsidRPr="007A5046">
        <w:t>Казакова</w:t>
      </w:r>
      <w:r w:rsidRPr="00890649">
        <w:t xml:space="preserve"> </w:t>
      </w:r>
      <w:r w:rsidRPr="007A5046">
        <w:t>О</w:t>
      </w:r>
      <w:r w:rsidRPr="00890649">
        <w:t>.</w:t>
      </w:r>
      <w:r w:rsidRPr="007A5046">
        <w:t>П</w:t>
      </w:r>
      <w:r w:rsidRPr="00890649">
        <w:t xml:space="preserve">., </w:t>
      </w:r>
      <w:r w:rsidRPr="007A5046">
        <w:t>Суровцева</w:t>
      </w:r>
      <w:r w:rsidRPr="00890649">
        <w:t xml:space="preserve"> </w:t>
      </w:r>
      <w:r w:rsidRPr="007A5046">
        <w:t>Е</w:t>
      </w:r>
      <w:r w:rsidRPr="00890649">
        <w:t>.</w:t>
      </w:r>
      <w:r w:rsidRPr="007A5046">
        <w:t>А</w:t>
      </w:r>
      <w:r w:rsidRPr="00890649">
        <w:t>.</w:t>
      </w:r>
    </w:p>
    <w:p w:rsidR="00C941B9" w:rsidRDefault="00C941B9" w:rsidP="00C941B9">
      <w:pPr>
        <w:rPr>
          <w:lang w:val="en-US"/>
        </w:rPr>
      </w:pPr>
      <w:r w:rsidRPr="007A5046">
        <w:t>Технология подготовки к кандидатскому экзамену по английскому языку: учеб. Пособие</w:t>
      </w:r>
    </w:p>
    <w:p w:rsidR="00C941B9" w:rsidRPr="008A3F75" w:rsidRDefault="00104D24" w:rsidP="00C941B9">
      <w:pPr>
        <w:widowControl/>
        <w:ind w:firstLine="0"/>
        <w:jc w:val="left"/>
        <w:rPr>
          <w:lang w:val="en-US"/>
        </w:rPr>
      </w:pPr>
      <w:hyperlink r:id="rId11" w:history="1">
        <w:r w:rsidR="00C941B9" w:rsidRPr="008A3F75">
          <w:rPr>
            <w:bCs/>
            <w:lang w:val="en-US"/>
          </w:rPr>
          <w:t xml:space="preserve">English for presentations at international conferences /Adrian </w:t>
        </w:r>
        <w:proofErr w:type="spellStart"/>
        <w:r w:rsidR="00C941B9" w:rsidRPr="008A3F75">
          <w:rPr>
            <w:bCs/>
            <w:lang w:val="en-US"/>
          </w:rPr>
          <w:t>Wallwork</w:t>
        </w:r>
        <w:proofErr w:type="spellEnd"/>
      </w:hyperlink>
      <w:r w:rsidR="00C941B9" w:rsidRPr="008A3F75">
        <w:rPr>
          <w:lang w:val="en-US"/>
        </w:rPr>
        <w:t xml:space="preserve"> </w:t>
      </w:r>
    </w:p>
    <w:p w:rsidR="00C941B9" w:rsidRPr="008A3F75" w:rsidRDefault="00C941B9" w:rsidP="00C941B9">
      <w:pPr>
        <w:widowControl/>
        <w:tabs>
          <w:tab w:val="left" w:pos="2599"/>
        </w:tabs>
        <w:ind w:firstLine="0"/>
        <w:jc w:val="left"/>
        <w:rPr>
          <w:lang w:val="en-US"/>
        </w:rPr>
      </w:pPr>
      <w:r w:rsidRPr="008A3F75">
        <w:rPr>
          <w:lang w:val="en-US"/>
        </w:rPr>
        <w:t>New York [a. o.</w:t>
      </w:r>
      <w:proofErr w:type="gramStart"/>
      <w:r w:rsidRPr="008A3F75">
        <w:rPr>
          <w:lang w:val="en-US"/>
        </w:rPr>
        <w:t>] :</w:t>
      </w:r>
      <w:proofErr w:type="gramEnd"/>
      <w:r w:rsidRPr="008A3F75">
        <w:rPr>
          <w:lang w:val="en-US"/>
        </w:rPr>
        <w:t xml:space="preserve"> Springer , 2010 XV, 179 p.: ill.</w:t>
      </w:r>
    </w:p>
    <w:p w:rsidR="00C941B9" w:rsidRPr="008A3F75" w:rsidRDefault="00104D24" w:rsidP="00C941B9">
      <w:pPr>
        <w:widowControl/>
        <w:ind w:firstLine="0"/>
        <w:jc w:val="left"/>
        <w:rPr>
          <w:lang w:val="en-US"/>
        </w:rPr>
      </w:pPr>
      <w:hyperlink r:id="rId12" w:history="1">
        <w:r w:rsidR="00C941B9" w:rsidRPr="008A3F75">
          <w:rPr>
            <w:bCs/>
            <w:lang w:val="en-US"/>
          </w:rPr>
          <w:t xml:space="preserve">English for academic research: writing exercises /Adrian </w:t>
        </w:r>
        <w:proofErr w:type="spellStart"/>
        <w:r w:rsidR="00C941B9" w:rsidRPr="008A3F75">
          <w:rPr>
            <w:bCs/>
            <w:lang w:val="en-US"/>
          </w:rPr>
          <w:t>Wallwork</w:t>
        </w:r>
        <w:proofErr w:type="spellEnd"/>
      </w:hyperlink>
      <w:r w:rsidR="00C941B9" w:rsidRPr="008A3F75">
        <w:rPr>
          <w:lang w:val="en-US"/>
        </w:rPr>
        <w:t xml:space="preserve"> </w:t>
      </w:r>
    </w:p>
    <w:p w:rsidR="00C941B9" w:rsidRPr="008A3F75" w:rsidRDefault="00104D24" w:rsidP="00C941B9">
      <w:pPr>
        <w:widowControl/>
        <w:ind w:firstLine="0"/>
        <w:jc w:val="left"/>
        <w:rPr>
          <w:lang w:val="en-US"/>
        </w:rPr>
      </w:pPr>
      <w:hyperlink r:id="rId13" w:history="1">
        <w:r w:rsidR="00C941B9" w:rsidRPr="008A3F75">
          <w:rPr>
            <w:lang w:val="en-US"/>
          </w:rPr>
          <w:t>http://www.loc.gov/catdir/enhancements/fy1315/2012948774-b.html</w:t>
        </w:r>
      </w:hyperlink>
    </w:p>
    <w:p w:rsidR="00C941B9" w:rsidRPr="008A3F75" w:rsidRDefault="00104D24" w:rsidP="00C941B9">
      <w:pPr>
        <w:widowControl/>
        <w:ind w:firstLine="0"/>
        <w:jc w:val="left"/>
        <w:rPr>
          <w:lang w:val="en-US"/>
        </w:rPr>
      </w:pPr>
      <w:hyperlink r:id="rId14" w:history="1">
        <w:r w:rsidR="00C941B9" w:rsidRPr="008A3F75">
          <w:rPr>
            <w:lang w:val="en-US"/>
          </w:rPr>
          <w:t>http://www.loc.gov/catdir/enhancements/fy1315/2012948774-d.html</w:t>
        </w:r>
      </w:hyperlink>
    </w:p>
    <w:p w:rsidR="00C941B9" w:rsidRPr="008A3F75" w:rsidRDefault="00104D24" w:rsidP="00C941B9">
      <w:pPr>
        <w:widowControl/>
        <w:tabs>
          <w:tab w:val="left" w:pos="2599"/>
        </w:tabs>
        <w:ind w:firstLine="0"/>
        <w:jc w:val="left"/>
        <w:rPr>
          <w:lang w:val="en-US"/>
        </w:rPr>
      </w:pPr>
      <w:hyperlink r:id="rId15" w:history="1">
        <w:r w:rsidR="00C941B9" w:rsidRPr="008A3F75">
          <w:rPr>
            <w:lang w:val="en-US"/>
          </w:rPr>
          <w:t>http://www.loc.gov/catdir/enhancements/fy1315/2012948774-t.html</w:t>
        </w:r>
      </w:hyperlink>
    </w:p>
    <w:p w:rsidR="00C941B9" w:rsidRPr="008A3F75" w:rsidRDefault="00C941B9" w:rsidP="00C941B9">
      <w:pPr>
        <w:widowControl/>
        <w:tabs>
          <w:tab w:val="left" w:pos="2599"/>
        </w:tabs>
        <w:ind w:firstLine="0"/>
        <w:jc w:val="left"/>
        <w:rPr>
          <w:lang w:val="en-US"/>
        </w:rPr>
      </w:pPr>
      <w:r w:rsidRPr="008A3F75">
        <w:rPr>
          <w:lang w:val="en-US"/>
        </w:rPr>
        <w:t>New York [a. o.</w:t>
      </w:r>
      <w:proofErr w:type="gramStart"/>
      <w:r w:rsidRPr="008A3F75">
        <w:rPr>
          <w:lang w:val="en-US"/>
        </w:rPr>
        <w:t>] :</w:t>
      </w:r>
      <w:proofErr w:type="gramEnd"/>
      <w:r w:rsidRPr="008A3F75">
        <w:rPr>
          <w:lang w:val="en-US"/>
        </w:rPr>
        <w:t xml:space="preserve"> Springer , 2013XV, 190 p.:</w:t>
      </w:r>
    </w:p>
    <w:p w:rsidR="00C941B9" w:rsidRPr="008A3F75" w:rsidRDefault="00104D24" w:rsidP="00C941B9">
      <w:pPr>
        <w:widowControl/>
        <w:ind w:firstLine="0"/>
        <w:jc w:val="left"/>
        <w:rPr>
          <w:lang w:val="en-US"/>
        </w:rPr>
      </w:pPr>
      <w:hyperlink r:id="rId16" w:history="1">
        <w:r w:rsidR="00C941B9" w:rsidRPr="008A3F75">
          <w:rPr>
            <w:bCs/>
            <w:lang w:val="en-US"/>
          </w:rPr>
          <w:t xml:space="preserve">English for academic research: vocabulary exercises /Adrian </w:t>
        </w:r>
        <w:proofErr w:type="spellStart"/>
        <w:r w:rsidR="00C941B9" w:rsidRPr="008A3F75">
          <w:rPr>
            <w:bCs/>
            <w:lang w:val="en-US"/>
          </w:rPr>
          <w:t>Wallwork</w:t>
        </w:r>
        <w:proofErr w:type="spellEnd"/>
      </w:hyperlink>
      <w:r w:rsidR="00C941B9" w:rsidRPr="008A3F75">
        <w:rPr>
          <w:lang w:val="en-US"/>
        </w:rPr>
        <w:t xml:space="preserve"> </w:t>
      </w:r>
    </w:p>
    <w:p w:rsidR="00C941B9" w:rsidRPr="008A3F75" w:rsidRDefault="00104D24" w:rsidP="00C941B9">
      <w:pPr>
        <w:widowControl/>
        <w:ind w:firstLine="0"/>
        <w:jc w:val="left"/>
        <w:rPr>
          <w:lang w:val="en-US"/>
        </w:rPr>
      </w:pPr>
      <w:hyperlink r:id="rId17" w:history="1">
        <w:r w:rsidR="00C941B9" w:rsidRPr="008A3F75">
          <w:rPr>
            <w:lang w:val="en-US"/>
          </w:rPr>
          <w:t>http://www.loc.gov/catdir/enhancements/fy1307/2012948772-b.html</w:t>
        </w:r>
      </w:hyperlink>
    </w:p>
    <w:p w:rsidR="00C941B9" w:rsidRPr="008A3F75" w:rsidRDefault="00104D24" w:rsidP="00C941B9">
      <w:pPr>
        <w:widowControl/>
        <w:ind w:firstLine="0"/>
        <w:jc w:val="left"/>
        <w:rPr>
          <w:lang w:val="en-US"/>
        </w:rPr>
      </w:pPr>
      <w:hyperlink r:id="rId18" w:history="1">
        <w:r w:rsidR="00C941B9" w:rsidRPr="008A3F75">
          <w:rPr>
            <w:lang w:val="en-US"/>
          </w:rPr>
          <w:t>http://www.loc.gov/catdir/enhancements/fy1307/2012948772-d.html</w:t>
        </w:r>
      </w:hyperlink>
    </w:p>
    <w:p w:rsidR="00C941B9" w:rsidRPr="008A3F75" w:rsidRDefault="00104D24" w:rsidP="00C941B9">
      <w:pPr>
        <w:widowControl/>
        <w:tabs>
          <w:tab w:val="left" w:pos="2599"/>
        </w:tabs>
        <w:ind w:firstLine="0"/>
        <w:jc w:val="left"/>
        <w:rPr>
          <w:lang w:val="en-US"/>
        </w:rPr>
      </w:pPr>
      <w:hyperlink r:id="rId19" w:history="1">
        <w:r w:rsidR="00C941B9" w:rsidRPr="008A3F75">
          <w:rPr>
            <w:lang w:val="en-US"/>
          </w:rPr>
          <w:t>http://www.loc.gov/catdir/enhancements/fy1307/2012948772-t.html</w:t>
        </w:r>
      </w:hyperlink>
    </w:p>
    <w:p w:rsidR="00C941B9" w:rsidRPr="008A3F75" w:rsidRDefault="00C941B9" w:rsidP="00C941B9">
      <w:pPr>
        <w:widowControl/>
        <w:tabs>
          <w:tab w:val="left" w:pos="2599"/>
        </w:tabs>
        <w:ind w:firstLine="0"/>
        <w:jc w:val="left"/>
        <w:rPr>
          <w:lang w:val="en-US"/>
        </w:rPr>
      </w:pPr>
      <w:r w:rsidRPr="008A3F75">
        <w:rPr>
          <w:lang w:val="en-US"/>
        </w:rPr>
        <w:t>New York [a. o.</w:t>
      </w:r>
      <w:proofErr w:type="gramStart"/>
      <w:r w:rsidRPr="008A3F75">
        <w:rPr>
          <w:lang w:val="en-US"/>
        </w:rPr>
        <w:t>] :</w:t>
      </w:r>
      <w:proofErr w:type="gramEnd"/>
      <w:r w:rsidRPr="008A3F75">
        <w:rPr>
          <w:lang w:val="en-US"/>
        </w:rPr>
        <w:t xml:space="preserve"> Springer , 2013 XVI, 193 p.</w:t>
      </w:r>
    </w:p>
    <w:p w:rsidR="00C941B9" w:rsidRPr="008A3F75" w:rsidRDefault="00C941B9" w:rsidP="00C941B9">
      <w:pPr>
        <w:widowControl/>
        <w:tabs>
          <w:tab w:val="left" w:pos="2599"/>
        </w:tabs>
        <w:ind w:firstLine="0"/>
        <w:jc w:val="left"/>
        <w:rPr>
          <w:lang w:val="en-US"/>
        </w:rPr>
      </w:pPr>
    </w:p>
    <w:p w:rsidR="00C941B9" w:rsidRPr="00005188" w:rsidRDefault="00C941B9" w:rsidP="00C941B9">
      <w:pPr>
        <w:spacing w:line="276" w:lineRule="auto"/>
        <w:rPr>
          <w:b/>
          <w:color w:val="000000"/>
          <w:lang w:val="en-US"/>
        </w:rPr>
      </w:pPr>
    </w:p>
    <w:p w:rsidR="00C941B9" w:rsidRDefault="00C941B9" w:rsidP="00C941B9">
      <w:pPr>
        <w:spacing w:line="276" w:lineRule="auto"/>
        <w:rPr>
          <w:b/>
          <w:color w:val="000000"/>
        </w:rPr>
      </w:pPr>
      <w:r w:rsidRPr="007D1301">
        <w:rPr>
          <w:b/>
          <w:color w:val="000000"/>
        </w:rPr>
        <w:t>5.2. Дополнительная литература необходимая для освоения дисциплины</w:t>
      </w:r>
    </w:p>
    <w:p w:rsidR="00C941B9" w:rsidRDefault="00C941B9" w:rsidP="00C941B9">
      <w:pPr>
        <w:spacing w:line="276" w:lineRule="auto"/>
        <w:rPr>
          <w:b/>
        </w:rPr>
      </w:pPr>
    </w:p>
    <w:p w:rsidR="00C941B9" w:rsidRPr="008A3F75" w:rsidRDefault="00C941B9" w:rsidP="00C941B9">
      <w:pPr>
        <w:spacing w:line="276" w:lineRule="auto"/>
        <w:rPr>
          <w:b/>
        </w:rPr>
      </w:pPr>
      <w:r>
        <w:t xml:space="preserve"> </w:t>
      </w:r>
      <w:r w:rsidRPr="008A3DD4">
        <w:t>Алимов В. В. Специальный перевод : практический курс перевода / В. В. Алимов, Ю. В. Артемьева ; Рос</w:t>
      </w:r>
      <w:proofErr w:type="gramStart"/>
      <w:r w:rsidRPr="008A3DD4">
        <w:t>.</w:t>
      </w:r>
      <w:proofErr w:type="gramEnd"/>
      <w:r w:rsidRPr="008A3DD4">
        <w:t xml:space="preserve"> </w:t>
      </w:r>
      <w:proofErr w:type="gramStart"/>
      <w:r w:rsidRPr="008A3DD4">
        <w:t>а</w:t>
      </w:r>
      <w:proofErr w:type="gramEnd"/>
      <w:r w:rsidRPr="008A3DD4">
        <w:t xml:space="preserve">кад. гос. службы при Президенте РФ, </w:t>
      </w:r>
      <w:proofErr w:type="spellStart"/>
      <w:r w:rsidRPr="008A3DD4">
        <w:t>Моск</w:t>
      </w:r>
      <w:proofErr w:type="spellEnd"/>
      <w:r w:rsidRPr="008A3DD4">
        <w:t xml:space="preserve">. гос. открытый ун-т. </w:t>
      </w:r>
      <w:r w:rsidRPr="004A6526">
        <w:t>–</w:t>
      </w:r>
      <w:r w:rsidRPr="008A3DD4">
        <w:t xml:space="preserve"> Изд. стер. </w:t>
      </w:r>
      <w:r w:rsidRPr="004A6526">
        <w:t>–</w:t>
      </w:r>
      <w:r w:rsidRPr="008A3DD4">
        <w:t xml:space="preserve"> Москва</w:t>
      </w:r>
      <w:proofErr w:type="gramStart"/>
      <w:r w:rsidRPr="008A3DD4">
        <w:t xml:space="preserve"> :</w:t>
      </w:r>
      <w:proofErr w:type="gramEnd"/>
      <w:r w:rsidRPr="008A3DD4">
        <w:t xml:space="preserve"> ЛИБРОКОМ, 2014. </w:t>
      </w:r>
      <w:r w:rsidRPr="004A6526">
        <w:t>–</w:t>
      </w:r>
      <w:r>
        <w:t xml:space="preserve"> 204 с.</w:t>
      </w:r>
    </w:p>
    <w:p w:rsidR="00C941B9" w:rsidRDefault="00C941B9" w:rsidP="00C941B9">
      <w:pPr>
        <w:ind w:firstLine="567"/>
      </w:pPr>
      <w:r w:rsidRPr="00442AC1">
        <w:t>Алимов В. В. Юридический перевод</w:t>
      </w:r>
      <w:proofErr w:type="gramStart"/>
      <w:r w:rsidRPr="00442AC1">
        <w:t xml:space="preserve"> :</w:t>
      </w:r>
      <w:proofErr w:type="gramEnd"/>
      <w:r w:rsidRPr="00442AC1">
        <w:t xml:space="preserve"> практический курс : английский язык : [3000 юридических терминов : 20 уроков с лексикой, упражнениями, оригинальными английскими и американскими текстами, опубликованными в открытой печати, комментариями и дополнительными текстами для перевода] / В. В. Алимов. </w:t>
      </w:r>
      <w:r w:rsidRPr="00DD1539">
        <w:t>–</w:t>
      </w:r>
      <w:r w:rsidRPr="00442AC1">
        <w:t xml:space="preserve"> Изд. 3-е, стереотип. </w:t>
      </w:r>
      <w:r w:rsidRPr="00DD1539">
        <w:t>–</w:t>
      </w:r>
      <w:r w:rsidRPr="00442AC1">
        <w:t xml:space="preserve"> М.</w:t>
      </w:r>
      <w:proofErr w:type="gramStart"/>
      <w:r w:rsidRPr="00442AC1">
        <w:t xml:space="preserve"> :</w:t>
      </w:r>
      <w:proofErr w:type="gramEnd"/>
      <w:r w:rsidRPr="00442AC1">
        <w:t xml:space="preserve"> </w:t>
      </w:r>
      <w:proofErr w:type="spellStart"/>
      <w:r w:rsidRPr="00442AC1">
        <w:t>КомКнига</w:t>
      </w:r>
      <w:proofErr w:type="spellEnd"/>
      <w:r w:rsidRPr="00442AC1">
        <w:t xml:space="preserve">, 2005. </w:t>
      </w:r>
      <w:r w:rsidRPr="00DD1539">
        <w:t>–</w:t>
      </w:r>
      <w:r>
        <w:t xml:space="preserve"> 160 с.</w:t>
      </w:r>
    </w:p>
    <w:p w:rsidR="00C941B9" w:rsidRDefault="00C941B9" w:rsidP="00C941B9">
      <w:pPr>
        <w:ind w:firstLine="567"/>
      </w:pPr>
      <w:r>
        <w:t xml:space="preserve">  </w:t>
      </w:r>
      <w:r w:rsidRPr="00E37A15">
        <w:t>Кузнецова Ю. А. Соотношение юридических терминов и профессионализмов в лексической системе английского языка / Ю. А. Кузнецова ; Центр рос</w:t>
      </w:r>
      <w:proofErr w:type="gramStart"/>
      <w:r w:rsidRPr="00E37A15">
        <w:t>.-</w:t>
      </w:r>
      <w:proofErr w:type="gramEnd"/>
      <w:r w:rsidRPr="00E37A15">
        <w:t xml:space="preserve">амер. </w:t>
      </w:r>
      <w:proofErr w:type="spellStart"/>
      <w:r w:rsidRPr="00E37A15">
        <w:t>межкультур</w:t>
      </w:r>
      <w:proofErr w:type="spellEnd"/>
      <w:r w:rsidRPr="00E37A15">
        <w:t xml:space="preserve">. </w:t>
      </w:r>
      <w:proofErr w:type="spellStart"/>
      <w:r w:rsidRPr="00E37A15">
        <w:t>исслед</w:t>
      </w:r>
      <w:proofErr w:type="spellEnd"/>
      <w:r w:rsidRPr="00E37A15">
        <w:t xml:space="preserve">., </w:t>
      </w:r>
      <w:proofErr w:type="spellStart"/>
      <w:r w:rsidRPr="00E37A15">
        <w:t>Сарат</w:t>
      </w:r>
      <w:proofErr w:type="spellEnd"/>
      <w:r w:rsidRPr="00E37A15">
        <w:t xml:space="preserve">. гос. акад. права. </w:t>
      </w:r>
      <w:r w:rsidRPr="00DD1539">
        <w:t>–</w:t>
      </w:r>
      <w:r w:rsidRPr="00E37A15">
        <w:t xml:space="preserve"> Саратов</w:t>
      </w:r>
      <w:proofErr w:type="gramStart"/>
      <w:r w:rsidRPr="00E37A15">
        <w:t xml:space="preserve"> :</w:t>
      </w:r>
      <w:proofErr w:type="gramEnd"/>
      <w:r w:rsidRPr="00E37A15">
        <w:t xml:space="preserve"> Научная книга , 2004. </w:t>
      </w:r>
      <w:r w:rsidRPr="00DD1539">
        <w:t>–</w:t>
      </w:r>
      <w:r w:rsidRPr="00E37A15">
        <w:t xml:space="preserve"> 127 с.: табл.</w:t>
      </w:r>
      <w:r>
        <w:t xml:space="preserve"> </w:t>
      </w:r>
    </w:p>
    <w:p w:rsidR="00C941B9" w:rsidRPr="00A644C7" w:rsidRDefault="00C941B9" w:rsidP="00C941B9">
      <w:pPr>
        <w:ind w:firstLine="567"/>
      </w:pPr>
    </w:p>
    <w:p w:rsidR="00C941B9" w:rsidRDefault="00C941B9" w:rsidP="00C941B9">
      <w:pPr>
        <w:spacing w:line="276" w:lineRule="auto"/>
        <w:rPr>
          <w:b/>
          <w:color w:val="000000"/>
        </w:rPr>
      </w:pPr>
      <w:r w:rsidRPr="007D1301">
        <w:rPr>
          <w:b/>
          <w:color w:val="000000"/>
        </w:rPr>
        <w:t>5.3. Ресурсы информационно-телекоммуникационной сети "Интернет" необходимая для освоения дисциплины</w:t>
      </w:r>
    </w:p>
    <w:p w:rsidR="00C941B9" w:rsidRPr="007F3B8A" w:rsidRDefault="00C941B9" w:rsidP="00C941B9">
      <w:pPr>
        <w:spacing w:line="276" w:lineRule="auto"/>
        <w:rPr>
          <w:color w:val="000000"/>
          <w:lang w:val="en-US"/>
        </w:rPr>
      </w:pPr>
      <w:r w:rsidRPr="007F3B8A">
        <w:rPr>
          <w:color w:val="000000"/>
          <w:lang w:val="en-US"/>
        </w:rPr>
        <w:t xml:space="preserve">ABBYY </w:t>
      </w:r>
      <w:proofErr w:type="spellStart"/>
      <w:r w:rsidRPr="007F3B8A">
        <w:rPr>
          <w:color w:val="000000"/>
          <w:lang w:val="en-US"/>
        </w:rPr>
        <w:t>Lingvo</w:t>
      </w:r>
      <w:proofErr w:type="spellEnd"/>
      <w:r w:rsidRPr="007F3B8A">
        <w:rPr>
          <w:color w:val="000000"/>
          <w:lang w:val="en-US"/>
        </w:rPr>
        <w:t xml:space="preserve"> Online Dictionary </w:t>
      </w:r>
      <w:hyperlink r:id="rId20" w:history="1">
        <w:r w:rsidRPr="007F3B8A">
          <w:rPr>
            <w:rStyle w:val="a6"/>
            <w:lang w:val="en-US"/>
          </w:rPr>
          <w:t>http://www.lingvo-online.ru</w:t>
        </w:r>
      </w:hyperlink>
    </w:p>
    <w:p w:rsidR="00C941B9" w:rsidRPr="007F3B8A" w:rsidRDefault="00C941B9" w:rsidP="00C941B9">
      <w:pPr>
        <w:spacing w:line="276" w:lineRule="auto"/>
        <w:rPr>
          <w:color w:val="000000"/>
          <w:lang w:val="en-US"/>
        </w:rPr>
      </w:pPr>
      <w:r w:rsidRPr="007F3B8A">
        <w:rPr>
          <w:color w:val="000000"/>
          <w:lang w:val="en-US"/>
        </w:rPr>
        <w:t xml:space="preserve">The Free Dictionary </w:t>
      </w:r>
      <w:hyperlink r:id="rId21" w:history="1">
        <w:r w:rsidRPr="007F3B8A">
          <w:rPr>
            <w:rStyle w:val="a6"/>
            <w:lang w:val="en-US"/>
          </w:rPr>
          <w:t>http://www.freedictionary.com</w:t>
        </w:r>
      </w:hyperlink>
    </w:p>
    <w:p w:rsidR="00C941B9" w:rsidRPr="007F3B8A" w:rsidRDefault="00C941B9" w:rsidP="00C941B9">
      <w:pPr>
        <w:spacing w:line="276" w:lineRule="auto"/>
        <w:rPr>
          <w:b/>
          <w:color w:val="000000"/>
          <w:lang w:val="en-US"/>
        </w:rPr>
      </w:pPr>
    </w:p>
    <w:p w:rsidR="00C941B9" w:rsidRPr="007D1301" w:rsidRDefault="00C941B9" w:rsidP="00C941B9">
      <w:pPr>
        <w:spacing w:before="240" w:after="240" w:line="276" w:lineRule="auto"/>
        <w:rPr>
          <w:b/>
          <w:color w:val="000000"/>
        </w:rPr>
      </w:pPr>
      <w:r w:rsidRPr="007D1301">
        <w:rPr>
          <w:b/>
          <w:color w:val="000000"/>
        </w:rPr>
        <w:t>6. Материально-техническое обеспечение дисциплины (модуля)</w:t>
      </w:r>
    </w:p>
    <w:p w:rsidR="00C941B9" w:rsidRPr="007D1301" w:rsidRDefault="00C941B9" w:rsidP="00C941B9">
      <w:pPr>
        <w:spacing w:line="276" w:lineRule="auto"/>
        <w:rPr>
          <w:color w:val="000000"/>
        </w:rPr>
      </w:pPr>
      <w:r w:rsidRPr="007D1301">
        <w:rPr>
          <w:color w:val="000000"/>
        </w:rPr>
        <w:t>Материально – техническое оборудование, используемое при реализации дисциплины «</w:t>
      </w:r>
      <w:r>
        <w:rPr>
          <w:color w:val="000000"/>
        </w:rPr>
        <w:t>Иностранный язык</w:t>
      </w:r>
      <w:r w:rsidRPr="007D1301">
        <w:rPr>
          <w:color w:val="000000"/>
        </w:rPr>
        <w:t>»:</w:t>
      </w:r>
    </w:p>
    <w:p w:rsidR="00104D24" w:rsidRPr="00104D24" w:rsidRDefault="00104D24" w:rsidP="00104D24">
      <w:pPr>
        <w:framePr w:w="12247" w:h="14011" w:hRule="exact" w:wrap="around" w:vAnchor="text" w:hAnchor="margin" w:x="2" w:y="1060"/>
        <w:widowControl/>
        <w:ind w:firstLine="0"/>
        <w:jc w:val="left"/>
        <w:rPr>
          <w:rFonts w:ascii="Arial Unicode MS" w:eastAsia="Arial Unicode MS" w:hAnsi="Arial Unicode MS" w:cs="Arial Unicode MS"/>
          <w:color w:val="000000"/>
          <w:sz w:val="0"/>
          <w:szCs w:val="0"/>
          <w:lang w:val="en-US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lastRenderedPageBreak/>
        <w:drawing>
          <wp:inline distT="0" distB="0" distL="0" distR="0">
            <wp:extent cx="6141877" cy="8407447"/>
            <wp:effectExtent l="0" t="0" r="0" b="0"/>
            <wp:docPr id="3" name="Рисунок 3" descr="C:\Users\hohlova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hlova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552" cy="840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D0B" w:rsidRPr="00C941B9" w:rsidRDefault="00A77D0B" w:rsidP="00104D24">
      <w:pPr>
        <w:spacing w:line="276" w:lineRule="auto"/>
        <w:ind w:firstLine="0"/>
      </w:pPr>
      <w:bookmarkStart w:id="0" w:name="_GoBack"/>
      <w:bookmarkEnd w:id="0"/>
    </w:p>
    <w:sectPr w:rsidR="00A77D0B" w:rsidRPr="00C9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7D2828"/>
    <w:multiLevelType w:val="multilevel"/>
    <w:tmpl w:val="A9325D6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2">
    <w:nsid w:val="0ABD2614"/>
    <w:multiLevelType w:val="hybridMultilevel"/>
    <w:tmpl w:val="2F7275F8"/>
    <w:lvl w:ilvl="0" w:tplc="777AE7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693E7A"/>
    <w:multiLevelType w:val="hybridMultilevel"/>
    <w:tmpl w:val="FB160C40"/>
    <w:lvl w:ilvl="0" w:tplc="8FB69DB6">
      <w:start w:val="3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1C866E8F"/>
    <w:multiLevelType w:val="hybridMultilevel"/>
    <w:tmpl w:val="76A8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41BAE"/>
    <w:multiLevelType w:val="multilevel"/>
    <w:tmpl w:val="32E8345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36B454A9"/>
    <w:multiLevelType w:val="multilevel"/>
    <w:tmpl w:val="77CAE0C0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B996740"/>
    <w:multiLevelType w:val="hybridMultilevel"/>
    <w:tmpl w:val="9F0E7BA4"/>
    <w:lvl w:ilvl="0" w:tplc="CE7E2E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8">
    <w:nsid w:val="5D223849"/>
    <w:multiLevelType w:val="singleLevel"/>
    <w:tmpl w:val="875E9750"/>
    <w:lvl w:ilvl="0">
      <w:start w:val="5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9">
    <w:nsid w:val="69791E53"/>
    <w:multiLevelType w:val="multilevel"/>
    <w:tmpl w:val="32E8345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793D7355"/>
    <w:multiLevelType w:val="multilevel"/>
    <w:tmpl w:val="A816E934"/>
    <w:lvl w:ilvl="0">
      <w:start w:val="5"/>
      <w:numFmt w:val="bullet"/>
      <w:lvlText w:val="–"/>
      <w:lvlJc w:val="left"/>
      <w:pPr>
        <w:tabs>
          <w:tab w:val="num" w:pos="454"/>
        </w:tabs>
        <w:ind w:left="2557" w:hanging="25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A9"/>
    <w:rsid w:val="00047187"/>
    <w:rsid w:val="00104D24"/>
    <w:rsid w:val="001F2754"/>
    <w:rsid w:val="00690578"/>
    <w:rsid w:val="007E7DB8"/>
    <w:rsid w:val="00A77D0B"/>
    <w:rsid w:val="00B15083"/>
    <w:rsid w:val="00BC37F6"/>
    <w:rsid w:val="00C434E5"/>
    <w:rsid w:val="00C84AA9"/>
    <w:rsid w:val="00C941B9"/>
    <w:rsid w:val="00DD399F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18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47187"/>
    <w:pPr>
      <w:ind w:left="720"/>
      <w:contextualSpacing/>
    </w:pPr>
  </w:style>
  <w:style w:type="paragraph" w:styleId="a5">
    <w:name w:val="Normal (Web)"/>
    <w:basedOn w:val="a0"/>
    <w:rsid w:val="00C941B9"/>
    <w:pPr>
      <w:widowControl/>
      <w:spacing w:before="100" w:beforeAutospacing="1" w:after="100" w:afterAutospacing="1"/>
      <w:ind w:firstLine="0"/>
      <w:jc w:val="left"/>
    </w:pPr>
  </w:style>
  <w:style w:type="character" w:styleId="a6">
    <w:name w:val="Hyperlink"/>
    <w:uiPriority w:val="99"/>
    <w:rsid w:val="00C941B9"/>
    <w:rPr>
      <w:rFonts w:cs="Times New Roman"/>
      <w:color w:val="0000FF"/>
      <w:u w:val="single"/>
    </w:rPr>
  </w:style>
  <w:style w:type="paragraph" w:styleId="a">
    <w:name w:val="Body Text Indent"/>
    <w:aliases w:val="текст,Основной текст 1"/>
    <w:basedOn w:val="a0"/>
    <w:link w:val="a7"/>
    <w:uiPriority w:val="99"/>
    <w:rsid w:val="00C941B9"/>
    <w:pPr>
      <w:widowControl/>
      <w:numPr>
        <w:numId w:val="9"/>
      </w:numPr>
      <w:spacing w:line="360" w:lineRule="atLeast"/>
      <w:ind w:firstLine="482"/>
    </w:pPr>
    <w:rPr>
      <w:rFonts w:ascii="TimesET" w:hAnsi="TimesET"/>
      <w:sz w:val="28"/>
      <w:szCs w:val="20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1"/>
    <w:link w:val="a"/>
    <w:uiPriority w:val="99"/>
    <w:rsid w:val="00C941B9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2">
    <w:name w:val="Обычный2"/>
    <w:uiPriority w:val="99"/>
    <w:rsid w:val="00C941B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0"/>
    <w:uiPriority w:val="99"/>
    <w:rsid w:val="00C941B9"/>
    <w:pPr>
      <w:autoSpaceDE w:val="0"/>
      <w:autoSpaceDN w:val="0"/>
      <w:adjustRightInd w:val="0"/>
      <w:spacing w:line="331" w:lineRule="exact"/>
      <w:ind w:firstLine="0"/>
    </w:pPr>
    <w:rPr>
      <w:rFonts w:ascii="Arial" w:hAnsi="Arial"/>
    </w:rPr>
  </w:style>
  <w:style w:type="paragraph" w:styleId="a8">
    <w:name w:val="Balloon Text"/>
    <w:basedOn w:val="a0"/>
    <w:link w:val="a9"/>
    <w:uiPriority w:val="99"/>
    <w:semiHidden/>
    <w:unhideWhenUsed/>
    <w:rsid w:val="00BC37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C37F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718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47187"/>
    <w:pPr>
      <w:ind w:left="720"/>
      <w:contextualSpacing/>
    </w:pPr>
  </w:style>
  <w:style w:type="paragraph" w:styleId="a5">
    <w:name w:val="Normal (Web)"/>
    <w:basedOn w:val="a0"/>
    <w:rsid w:val="00C941B9"/>
    <w:pPr>
      <w:widowControl/>
      <w:spacing w:before="100" w:beforeAutospacing="1" w:after="100" w:afterAutospacing="1"/>
      <w:ind w:firstLine="0"/>
      <w:jc w:val="left"/>
    </w:pPr>
  </w:style>
  <w:style w:type="character" w:styleId="a6">
    <w:name w:val="Hyperlink"/>
    <w:uiPriority w:val="99"/>
    <w:rsid w:val="00C941B9"/>
    <w:rPr>
      <w:rFonts w:cs="Times New Roman"/>
      <w:color w:val="0000FF"/>
      <w:u w:val="single"/>
    </w:rPr>
  </w:style>
  <w:style w:type="paragraph" w:styleId="a">
    <w:name w:val="Body Text Indent"/>
    <w:aliases w:val="текст,Основной текст 1"/>
    <w:basedOn w:val="a0"/>
    <w:link w:val="a7"/>
    <w:uiPriority w:val="99"/>
    <w:rsid w:val="00C941B9"/>
    <w:pPr>
      <w:widowControl/>
      <w:numPr>
        <w:numId w:val="9"/>
      </w:numPr>
      <w:spacing w:line="360" w:lineRule="atLeast"/>
      <w:ind w:firstLine="482"/>
    </w:pPr>
    <w:rPr>
      <w:rFonts w:ascii="TimesET" w:hAnsi="TimesET"/>
      <w:sz w:val="28"/>
      <w:szCs w:val="20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1"/>
    <w:link w:val="a"/>
    <w:uiPriority w:val="99"/>
    <w:rsid w:val="00C941B9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2">
    <w:name w:val="Обычный2"/>
    <w:uiPriority w:val="99"/>
    <w:rsid w:val="00C941B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0"/>
    <w:uiPriority w:val="99"/>
    <w:rsid w:val="00C941B9"/>
    <w:pPr>
      <w:autoSpaceDE w:val="0"/>
      <w:autoSpaceDN w:val="0"/>
      <w:adjustRightInd w:val="0"/>
      <w:spacing w:line="331" w:lineRule="exact"/>
      <w:ind w:firstLine="0"/>
    </w:pPr>
    <w:rPr>
      <w:rFonts w:ascii="Arial" w:hAnsi="Arial"/>
    </w:rPr>
  </w:style>
  <w:style w:type="paragraph" w:styleId="a8">
    <w:name w:val="Balloon Text"/>
    <w:basedOn w:val="a0"/>
    <w:link w:val="a9"/>
    <w:uiPriority w:val="99"/>
    <w:semiHidden/>
    <w:unhideWhenUsed/>
    <w:rsid w:val="00BC37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C37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70327" TargetMode="External"/><Relationship Id="rId13" Type="http://schemas.openxmlformats.org/officeDocument/2006/relationships/hyperlink" Target="http://www.loc.gov/catdir/enhancements/fy1315/2012948774-b.html" TargetMode="External"/><Relationship Id="rId18" Type="http://schemas.openxmlformats.org/officeDocument/2006/relationships/hyperlink" Target="http://www.loc.gov/catdir/enhancements/fy1307/2012948772-d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reedictionary.com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chamo.lib.tsu.ru/lib/item?id=chamo:487951&amp;theme=system" TargetMode="External"/><Relationship Id="rId17" Type="http://schemas.openxmlformats.org/officeDocument/2006/relationships/hyperlink" Target="http://www.loc.gov/catdir/enhancements/fy1307/2012948772-b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chamo.lib.tsu.ru/lib/item?id=chamo:487952&amp;theme=system" TargetMode="External"/><Relationship Id="rId20" Type="http://schemas.openxmlformats.org/officeDocument/2006/relationships/hyperlink" Target="http://www.lingvo-online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hamo.lib.tsu.ru/lib/item?id=chamo:487948&amp;theme=syste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oc.gov/catdir/enhancements/fy1315/2012948774-t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.lanbook.com/book/3786" TargetMode="External"/><Relationship Id="rId19" Type="http://schemas.openxmlformats.org/officeDocument/2006/relationships/hyperlink" Target="http://www.loc.gov/catdir/enhancements/fy1307/2012948772-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51863" TargetMode="External"/><Relationship Id="rId14" Type="http://schemas.openxmlformats.org/officeDocument/2006/relationships/hyperlink" Target="http://www.loc.gov/catdir/enhancements/fy1315/2012948774-d.html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Lingvo</dc:creator>
  <cp:lastModifiedBy>ЮИ - Татьяна В. Хохлова</cp:lastModifiedBy>
  <cp:revision>2</cp:revision>
  <cp:lastPrinted>2018-04-02T03:14:00Z</cp:lastPrinted>
  <dcterms:created xsi:type="dcterms:W3CDTF">2018-04-02T03:22:00Z</dcterms:created>
  <dcterms:modified xsi:type="dcterms:W3CDTF">2018-04-02T03:22:00Z</dcterms:modified>
</cp:coreProperties>
</file>