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DC" w:rsidRDefault="008165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5DC" w:rsidRDefault="008165DC">
      <w:pPr>
        <w:pStyle w:val="ConsPlusNormal"/>
        <w:jc w:val="both"/>
        <w:outlineLvl w:val="0"/>
      </w:pPr>
    </w:p>
    <w:p w:rsidR="008165DC" w:rsidRDefault="008165DC">
      <w:pPr>
        <w:pStyle w:val="ConsPlusNormal"/>
        <w:outlineLvl w:val="0"/>
      </w:pPr>
      <w:r>
        <w:t>Зарегистрировано в Минюсте России 27 ноября 2013 г. N 30468</w:t>
      </w:r>
    </w:p>
    <w:p w:rsidR="008165DC" w:rsidRDefault="00816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5DC" w:rsidRDefault="008165DC">
      <w:pPr>
        <w:pStyle w:val="ConsPlusNormal"/>
      </w:pPr>
    </w:p>
    <w:p w:rsidR="008165DC" w:rsidRDefault="008165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65DC" w:rsidRDefault="008165DC">
      <w:pPr>
        <w:pStyle w:val="ConsPlusTitle"/>
        <w:jc w:val="center"/>
      </w:pPr>
    </w:p>
    <w:p w:rsidR="008165DC" w:rsidRDefault="008165DC">
      <w:pPr>
        <w:pStyle w:val="ConsPlusTitle"/>
        <w:jc w:val="center"/>
      </w:pPr>
      <w:r>
        <w:t>ПРИКАЗ</w:t>
      </w:r>
    </w:p>
    <w:p w:rsidR="008165DC" w:rsidRDefault="008165DC">
      <w:pPr>
        <w:pStyle w:val="ConsPlusTitle"/>
        <w:jc w:val="center"/>
      </w:pPr>
      <w:r>
        <w:t>от 29 августа 2013 г. N 1008</w:t>
      </w:r>
    </w:p>
    <w:p w:rsidR="008165DC" w:rsidRDefault="008165DC">
      <w:pPr>
        <w:pStyle w:val="ConsPlusTitle"/>
        <w:jc w:val="center"/>
      </w:pPr>
    </w:p>
    <w:p w:rsidR="008165DC" w:rsidRDefault="008165DC">
      <w:pPr>
        <w:pStyle w:val="ConsPlusTitle"/>
        <w:jc w:val="center"/>
      </w:pPr>
      <w:r>
        <w:t>ОБ УТВЕРЖДЕНИИ ПОРЯДКА</w:t>
      </w:r>
    </w:p>
    <w:p w:rsidR="008165DC" w:rsidRDefault="008165DC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8165DC" w:rsidRDefault="008165DC">
      <w:pPr>
        <w:pStyle w:val="ConsPlusTitle"/>
        <w:jc w:val="center"/>
      </w:pPr>
      <w:r>
        <w:t>ПО ДОПОЛНИТЕЛЬНЫМ ОБЩЕОБРАЗОВАТЕЛЬНЫМ ПРОГРАММАМ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jc w:val="right"/>
      </w:pPr>
      <w:r>
        <w:t>Министр</w:t>
      </w:r>
    </w:p>
    <w:p w:rsidR="008165DC" w:rsidRDefault="008165DC">
      <w:pPr>
        <w:pStyle w:val="ConsPlusNormal"/>
        <w:jc w:val="right"/>
      </w:pPr>
      <w:r>
        <w:t>Д.В.ЛИВАНОВ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jc w:val="right"/>
        <w:outlineLvl w:val="0"/>
      </w:pPr>
      <w:r>
        <w:t>Приложение</w:t>
      </w:r>
    </w:p>
    <w:p w:rsidR="008165DC" w:rsidRDefault="008165DC">
      <w:pPr>
        <w:pStyle w:val="ConsPlusNormal"/>
        <w:jc w:val="right"/>
      </w:pPr>
    </w:p>
    <w:p w:rsidR="008165DC" w:rsidRDefault="008165DC">
      <w:pPr>
        <w:pStyle w:val="ConsPlusNormal"/>
        <w:jc w:val="right"/>
      </w:pPr>
      <w:r>
        <w:t>Утвержден</w:t>
      </w:r>
    </w:p>
    <w:p w:rsidR="008165DC" w:rsidRDefault="008165DC">
      <w:pPr>
        <w:pStyle w:val="ConsPlusNormal"/>
        <w:jc w:val="right"/>
      </w:pPr>
      <w:r>
        <w:t>приказом Министерства образования</w:t>
      </w:r>
    </w:p>
    <w:p w:rsidR="008165DC" w:rsidRDefault="008165DC">
      <w:pPr>
        <w:pStyle w:val="ConsPlusNormal"/>
        <w:jc w:val="right"/>
      </w:pPr>
      <w:r>
        <w:t>и науки Российской Федерации</w:t>
      </w:r>
    </w:p>
    <w:p w:rsidR="008165DC" w:rsidRDefault="008165DC">
      <w:pPr>
        <w:pStyle w:val="ConsPlusNormal"/>
        <w:jc w:val="right"/>
      </w:pPr>
      <w:r>
        <w:t>от 29 августа 2013 г. N 1008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Title"/>
        <w:jc w:val="center"/>
      </w:pPr>
      <w:bookmarkStart w:id="0" w:name="P31"/>
      <w:bookmarkEnd w:id="0"/>
      <w:r>
        <w:t>ПОРЯДОК</w:t>
      </w:r>
    </w:p>
    <w:p w:rsidR="008165DC" w:rsidRDefault="008165DC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8165DC" w:rsidRDefault="008165DC">
      <w:pPr>
        <w:pStyle w:val="ConsPlusTitle"/>
        <w:jc w:val="center"/>
      </w:pPr>
      <w:r>
        <w:t>ПО ДОПОЛНИТЕЛЬНЫМ ОБЩЕОБРАЗОВАТЕЛЬНЫМ ПРОГРАММАМ</w:t>
      </w:r>
    </w:p>
    <w:p w:rsidR="008165DC" w:rsidRDefault="008165DC">
      <w:pPr>
        <w:pStyle w:val="ConsPlusNormal"/>
        <w:jc w:val="center"/>
      </w:pPr>
    </w:p>
    <w:p w:rsidR="008165DC" w:rsidRDefault="008165DC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lastRenderedPageBreak/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формирование и развитие творческих способностей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профессиональную ориентацию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социализацию и адаптацию учащихся к жизни в обществе;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формирование общей культуры учащихся;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</w:t>
      </w:r>
      <w:r>
        <w:lastRenderedPageBreak/>
        <w:t>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 xml:space="preserve">11. Организации, осуществляющие образовательную деятельность, ежегодно </w:t>
      </w:r>
      <w:r>
        <w:lastRenderedPageBreak/>
        <w:t>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Под специальными условиями для получения дополнительного образования </w:t>
      </w:r>
      <w:r>
        <w:lastRenderedPageBreak/>
        <w:t>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а) для учащихся с ограниченными возможностями здоровья по зрению: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б) для учащихся с ограниченными возможностями здоровья по слуху: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22. При реализации дополнительных общеобразовательных программ учащимся с </w:t>
      </w:r>
      <w:r>
        <w:lastRenderedPageBreak/>
        <w:t>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165DC" w:rsidRDefault="008165DC">
      <w:pPr>
        <w:pStyle w:val="ConsPlusNormal"/>
        <w:spacing w:before="240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ind w:firstLine="540"/>
        <w:jc w:val="both"/>
      </w:pPr>
    </w:p>
    <w:p w:rsidR="008165DC" w:rsidRDefault="00816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1" w:name="_GoBack"/>
      <w:bookmarkEnd w:id="1"/>
    </w:p>
    <w:sectPr w:rsidR="0028229D" w:rsidSect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C"/>
    <w:rsid w:val="0028229D"/>
    <w:rsid w:val="006455C7"/>
    <w:rsid w:val="008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74FA-3E55-43DC-89C2-8E5F4BB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D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165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16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41BD96073B2BD02E89A2D8B1CnD72G" TargetMode="External"/><Relationship Id="rId13" Type="http://schemas.openxmlformats.org/officeDocument/2006/relationships/hyperlink" Target="consultantplus://offline/ref=193A52431F01DCD0DD753E291579D0D6CE9843ADB59FF7FA6F24CD299DCAD6A9E7B7EDC9E166CFD8o372G" TargetMode="External"/><Relationship Id="rId18" Type="http://schemas.openxmlformats.org/officeDocument/2006/relationships/hyperlink" Target="consultantplus://offline/ref=193A52431F01DCD0DD753E291579D0D6CE9843ADB59FF7FA6F24CD299DCAD6A9E7B7EDC9E166CFDBo37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3A52431F01DCD0DD753E291579D0D6C59943A2B49CAAF0677DC12B9AC589BEE0FEE1C8E166CDoD7BG" TargetMode="External"/><Relationship Id="rId7" Type="http://schemas.openxmlformats.org/officeDocument/2006/relationships/hyperlink" Target="consultantplus://offline/ref=CCCAE2A0E46F2DE8EEC45664C56374C1C41BD26177B5BD02E89A2D8B1CnD72G" TargetMode="External"/><Relationship Id="rId12" Type="http://schemas.openxmlformats.org/officeDocument/2006/relationships/hyperlink" Target="consultantplus://offline/ref=193A52431F01DCD0DD753E291579D0D6CE9843ADB59FF7FA6F24CD299DCAD6A9E7B7EDC9E166CFD8o37DG" TargetMode="External"/><Relationship Id="rId17" Type="http://schemas.openxmlformats.org/officeDocument/2006/relationships/hyperlink" Target="consultantplus://offline/ref=193A52431F01DCD0DD753E291579D0D6CE9843ADB59FF7FA6F24CD299DCAD6A9E7B7EDC9E166CFDBo37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A52431F01DCD0DD753E291579D0D6CE9843ADB59FF7FA6F24CD299DCAD6A9E7B7EDC9E166CFDCo373G" TargetMode="External"/><Relationship Id="rId20" Type="http://schemas.openxmlformats.org/officeDocument/2006/relationships/hyperlink" Target="consultantplus://offline/ref=193A52431F01DCD0DD753E291579D0D6CE9843ADB59FF7FA6F24CD299DCAD6A9E7B7EDC9E166CFDAo37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5664C56374C1C41CD86470BFBD02E89A2D8B1CnD72G" TargetMode="External"/><Relationship Id="rId11" Type="http://schemas.openxmlformats.org/officeDocument/2006/relationships/hyperlink" Target="consultantplus://offline/ref=193A52431F01DCD0DD753E291579D0D6CE9843ADB59FF7FA6F24CD299DCAD6A9E7B7EDC9E166C9D7o37AG" TargetMode="External"/><Relationship Id="rId24" Type="http://schemas.openxmlformats.org/officeDocument/2006/relationships/hyperlink" Target="consultantplus://offline/ref=193A52431F01DCD0DD753E291579D0D6CE9843ADB59FF7FA6F24CD299DCAD6A9E7B7EDC9E167CDDBo372G" TargetMode="External"/><Relationship Id="rId5" Type="http://schemas.openxmlformats.org/officeDocument/2006/relationships/hyperlink" Target="consultantplus://offline/ref=CCCAE2A0E46F2DE8EEC45664C56374C1C717DD6A73BEBD02E89A2D8B1CD2EB3768620173F92BE52DnC78G" TargetMode="External"/><Relationship Id="rId15" Type="http://schemas.openxmlformats.org/officeDocument/2006/relationships/hyperlink" Target="consultantplus://offline/ref=193A52431F01DCD0DD753E291579D0D6CE974DA6BC90F7FA6F24CD299DCAD6A9E7B7EDC9E166CDDEo37BG" TargetMode="External"/><Relationship Id="rId23" Type="http://schemas.openxmlformats.org/officeDocument/2006/relationships/hyperlink" Target="consultantplus://offline/ref=193A52431F01DCD0DD753E291579D0D6CE9843ADB59FF7FA6F24CD299DCAD6A9E7B7EDC9E167CDDCo372G" TargetMode="External"/><Relationship Id="rId10" Type="http://schemas.openxmlformats.org/officeDocument/2006/relationships/hyperlink" Target="consultantplus://offline/ref=CCCAE2A0E46F2DE8EEC45664C56374C1C717DD6A73BEBD02E89A2D8B1CD2EB3768620173F92AE729nC70G" TargetMode="External"/><Relationship Id="rId19" Type="http://schemas.openxmlformats.org/officeDocument/2006/relationships/hyperlink" Target="consultantplus://offline/ref=193A52431F01DCD0DD753E291579D0D6CD9647A2B693F7FA6F24CD299DCAD6A9E7B7EDC9E166CDDFo37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CAE2A0E46F2DE8EEC45664C56374C1C717DD6A73BEBD02E89A2D8B1CnD72G" TargetMode="External"/><Relationship Id="rId14" Type="http://schemas.openxmlformats.org/officeDocument/2006/relationships/hyperlink" Target="consultantplus://offline/ref=193A52431F01DCD0DD753E291579D0D6CE9843ADB59FF7FA6F24CD299DCAD6A9E7B7EDC9E166CFDCo372G" TargetMode="External"/><Relationship Id="rId22" Type="http://schemas.openxmlformats.org/officeDocument/2006/relationships/hyperlink" Target="consultantplus://offline/ref=193A52431F01DCD0DD753E291579D0D6CE9843ADB59FF7FA6F24CD299DCAD6A9E7B7EDC9E167CDDB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2018-02-16T06:59:00Z</dcterms:created>
  <dcterms:modified xsi:type="dcterms:W3CDTF">2018-02-16T07:00:00Z</dcterms:modified>
</cp:coreProperties>
</file>