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63" w:rsidRPr="00C27763" w:rsidRDefault="00C27763" w:rsidP="00C27763">
      <w:pPr>
        <w:framePr w:wrap="none" w:vAnchor="page" w:hAnchor="page" w:x="129" w:y="267"/>
        <w:ind w:firstLine="0"/>
        <w:jc w:val="left"/>
        <w:rPr>
          <w:rFonts w:ascii="Courier New" w:eastAsia="Courier New" w:hAnsi="Courier New" w:cs="Courier New"/>
          <w:color w:val="000000"/>
          <w:sz w:val="2"/>
          <w:szCs w:val="2"/>
          <w:lang w:val="en-US"/>
        </w:rPr>
      </w:pPr>
      <w:r w:rsidRPr="00C27763">
        <w:rPr>
          <w:rFonts w:ascii="Courier New" w:eastAsia="Courier New" w:hAnsi="Courier New" w:cs="Courier New"/>
          <w:color w:val="000000"/>
          <w:lang w:val="en-US"/>
        </w:rPr>
        <w:fldChar w:fldCharType="begin"/>
      </w:r>
      <w:r w:rsidRPr="00C27763">
        <w:rPr>
          <w:rFonts w:ascii="Courier New" w:eastAsia="Courier New" w:hAnsi="Courier New" w:cs="Courier New"/>
          <w:color w:val="000000"/>
          <w:lang w:val="en-US"/>
        </w:rPr>
        <w:instrText xml:space="preserve"> INCLUDEPICTURE  "C:\\Users\\drakon\\AppData\\Local\\Temp\\FineReader11\\media\\image1.jpeg" \* MERGEFORMATINET </w:instrText>
      </w:r>
      <w:r w:rsidRPr="00C27763">
        <w:rPr>
          <w:rFonts w:ascii="Courier New" w:eastAsia="Courier New" w:hAnsi="Courier New" w:cs="Courier New"/>
          <w:color w:val="000000"/>
          <w:lang w:val="en-US"/>
        </w:rPr>
        <w:fldChar w:fldCharType="separate"/>
      </w:r>
      <w:r w:rsidRPr="00C27763">
        <w:rPr>
          <w:rFonts w:ascii="Courier New" w:eastAsia="Courier New" w:hAnsi="Courier New" w:cs="Courier New"/>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83.5pt;height:816pt">
            <v:imagedata r:id="rId6" r:href="rId7"/>
          </v:shape>
        </w:pict>
      </w:r>
      <w:r w:rsidRPr="00C27763">
        <w:rPr>
          <w:rFonts w:ascii="Courier New" w:eastAsia="Courier New" w:hAnsi="Courier New" w:cs="Courier New"/>
          <w:color w:val="000000"/>
          <w:lang w:val="en-US"/>
        </w:rPr>
        <w:fldChar w:fldCharType="end"/>
      </w:r>
    </w:p>
    <w:p w:rsidR="00C27763" w:rsidRPr="00C27763" w:rsidRDefault="00C27763" w:rsidP="00C27763">
      <w:pPr>
        <w:ind w:firstLine="0"/>
        <w:jc w:val="left"/>
        <w:rPr>
          <w:rFonts w:ascii="Courier New" w:eastAsia="Courier New" w:hAnsi="Courier New" w:cs="Courier New"/>
          <w:color w:val="000000"/>
          <w:sz w:val="2"/>
          <w:szCs w:val="2"/>
          <w:lang w:val="en-US"/>
        </w:rPr>
        <w:sectPr w:rsidR="00C27763" w:rsidRPr="00C27763">
          <w:pgSz w:w="11906" w:h="16838"/>
          <w:pgMar w:top="0" w:right="0" w:bottom="0" w:left="0" w:header="0" w:footer="3" w:gutter="0"/>
          <w:cols w:space="720"/>
          <w:noEndnote/>
          <w:docGrid w:linePitch="360"/>
        </w:sectPr>
      </w:pPr>
    </w:p>
    <w:p w:rsidR="00C27763" w:rsidRPr="00C27763" w:rsidRDefault="00C27763" w:rsidP="00C27763">
      <w:pPr>
        <w:framePr w:wrap="none" w:vAnchor="page" w:hAnchor="page" w:x="256" w:y="149"/>
        <w:ind w:firstLine="0"/>
        <w:jc w:val="left"/>
        <w:rPr>
          <w:rFonts w:ascii="Courier New" w:eastAsia="Courier New" w:hAnsi="Courier New" w:cs="Courier New"/>
          <w:color w:val="000000"/>
          <w:sz w:val="2"/>
          <w:szCs w:val="2"/>
          <w:lang w:val="en-US"/>
        </w:rPr>
      </w:pPr>
      <w:r w:rsidRPr="00C27763">
        <w:rPr>
          <w:rFonts w:ascii="Courier New" w:eastAsia="Courier New" w:hAnsi="Courier New" w:cs="Courier New"/>
          <w:color w:val="000000"/>
          <w:lang w:val="en-US"/>
        </w:rPr>
        <w:lastRenderedPageBreak/>
        <w:fldChar w:fldCharType="begin"/>
      </w:r>
      <w:r w:rsidRPr="00C27763">
        <w:rPr>
          <w:rFonts w:ascii="Courier New" w:eastAsia="Courier New" w:hAnsi="Courier New" w:cs="Courier New"/>
          <w:color w:val="000000"/>
          <w:lang w:val="en-US"/>
        </w:rPr>
        <w:instrText xml:space="preserve"> INCLUDEPICTURE  "C:\\Users\\drakon\\AppData\\Local\\Temp\\FineReader11\\media\\image2.jpeg" \* MERGEFORMATINET </w:instrText>
      </w:r>
      <w:r w:rsidRPr="00C27763">
        <w:rPr>
          <w:rFonts w:ascii="Courier New" w:eastAsia="Courier New" w:hAnsi="Courier New" w:cs="Courier New"/>
          <w:color w:val="000000"/>
          <w:lang w:val="en-US"/>
        </w:rPr>
        <w:fldChar w:fldCharType="separate"/>
      </w:r>
      <w:r w:rsidRPr="00C27763">
        <w:rPr>
          <w:rFonts w:ascii="Courier New" w:eastAsia="Courier New" w:hAnsi="Courier New" w:cs="Courier New"/>
          <w:color w:val="000000"/>
          <w:lang w:val="en-US"/>
        </w:rPr>
        <w:pict>
          <v:shape id="_x0000_i1038" type="#_x0000_t75" style="width:570pt;height:827.25pt">
            <v:imagedata r:id="rId8" r:href="rId9"/>
          </v:shape>
        </w:pict>
      </w:r>
      <w:r w:rsidRPr="00C27763">
        <w:rPr>
          <w:rFonts w:ascii="Courier New" w:eastAsia="Courier New" w:hAnsi="Courier New" w:cs="Courier New"/>
          <w:color w:val="000000"/>
          <w:lang w:val="en-US"/>
        </w:rPr>
        <w:fldChar w:fldCharType="end"/>
      </w:r>
    </w:p>
    <w:p w:rsidR="00C27763" w:rsidRPr="00C27763" w:rsidRDefault="00C27763" w:rsidP="00C27763">
      <w:pPr>
        <w:ind w:firstLine="0"/>
        <w:jc w:val="left"/>
        <w:rPr>
          <w:rFonts w:ascii="Courier New" w:eastAsia="Courier New" w:hAnsi="Courier New" w:cs="Courier New"/>
          <w:color w:val="000000"/>
          <w:sz w:val="2"/>
          <w:szCs w:val="2"/>
          <w:lang w:val="en-US"/>
        </w:rPr>
      </w:pPr>
    </w:p>
    <w:p w:rsidR="00620C40" w:rsidRPr="007A7243" w:rsidRDefault="00620C40" w:rsidP="00620C40">
      <w:pPr>
        <w:spacing w:line="276" w:lineRule="auto"/>
      </w:pPr>
      <w:bookmarkStart w:id="0" w:name="_GoBack"/>
      <w:bookmarkEnd w:id="0"/>
    </w:p>
    <w:p w:rsidR="00497D25" w:rsidRPr="003F1DF6" w:rsidRDefault="00497D25">
      <w:pPr>
        <w:widowControl/>
        <w:spacing w:after="200" w:line="276" w:lineRule="auto"/>
        <w:ind w:firstLine="0"/>
        <w:jc w:val="left"/>
        <w:rPr>
          <w:b/>
          <w:sz w:val="22"/>
          <w:szCs w:val="22"/>
        </w:rPr>
      </w:pPr>
      <w:r w:rsidRPr="003F1DF6">
        <w:rPr>
          <w:b/>
          <w:sz w:val="22"/>
          <w:szCs w:val="22"/>
        </w:rPr>
        <w:br w:type="page"/>
      </w:r>
    </w:p>
    <w:p w:rsidR="00497D25" w:rsidRPr="003F1DF6" w:rsidRDefault="00497D25" w:rsidP="00497D25">
      <w:pPr>
        <w:spacing w:line="276" w:lineRule="auto"/>
        <w:rPr>
          <w:sz w:val="22"/>
          <w:szCs w:val="22"/>
        </w:rPr>
      </w:pPr>
      <w:r w:rsidRPr="003F1DF6">
        <w:rPr>
          <w:b/>
          <w:sz w:val="22"/>
          <w:szCs w:val="22"/>
        </w:rPr>
        <w:lastRenderedPageBreak/>
        <w:t>1.1.</w:t>
      </w:r>
      <w:r w:rsidRPr="003F1DF6">
        <w:rPr>
          <w:sz w:val="22"/>
          <w:szCs w:val="22"/>
        </w:rPr>
        <w:t xml:space="preserve"> </w:t>
      </w:r>
      <w:r w:rsidRPr="003F1DF6">
        <w:rPr>
          <w:b/>
          <w:sz w:val="22"/>
          <w:szCs w:val="22"/>
        </w:rPr>
        <w:t>Цели и задачи дисциплины</w:t>
      </w:r>
      <w:r w:rsidRPr="003F1DF6">
        <w:rPr>
          <w:sz w:val="22"/>
          <w:szCs w:val="22"/>
        </w:rPr>
        <w:t xml:space="preserve"> </w:t>
      </w:r>
    </w:p>
    <w:p w:rsidR="00497D25" w:rsidRPr="003F1DF6" w:rsidRDefault="00497D25" w:rsidP="00497D25">
      <w:pPr>
        <w:spacing w:line="276" w:lineRule="auto"/>
        <w:rPr>
          <w:sz w:val="22"/>
          <w:szCs w:val="22"/>
        </w:rPr>
      </w:pPr>
      <w:r w:rsidRPr="003F1DF6">
        <w:rPr>
          <w:sz w:val="22"/>
          <w:szCs w:val="22"/>
        </w:rPr>
        <w:t xml:space="preserve">Данная дисциплина является основной дисциплиной, определяющей направленность программы подготовки аспирантов </w:t>
      </w:r>
      <w:r w:rsidRPr="00620C40">
        <w:rPr>
          <w:sz w:val="22"/>
          <w:szCs w:val="22"/>
        </w:rPr>
        <w:t>соответствующей научной специальности 4</w:t>
      </w:r>
      <w:r w:rsidR="00620C40" w:rsidRPr="00620C40">
        <w:rPr>
          <w:sz w:val="22"/>
          <w:szCs w:val="22"/>
        </w:rPr>
        <w:t>0</w:t>
      </w:r>
      <w:r w:rsidRPr="00620C40">
        <w:rPr>
          <w:sz w:val="22"/>
          <w:szCs w:val="22"/>
        </w:rPr>
        <w:t xml:space="preserve">.06.01 </w:t>
      </w:r>
      <w:r w:rsidR="00620C40">
        <w:rPr>
          <w:sz w:val="22"/>
          <w:szCs w:val="22"/>
        </w:rPr>
        <w:t>Юриспруденция</w:t>
      </w:r>
      <w:r w:rsidRPr="003F1DF6">
        <w:rPr>
          <w:sz w:val="22"/>
          <w:szCs w:val="22"/>
        </w:rPr>
        <w:t xml:space="preserve"> </w:t>
      </w:r>
    </w:p>
    <w:p w:rsidR="00622DDB" w:rsidRPr="007A76DA" w:rsidRDefault="00622DDB" w:rsidP="00497D25">
      <w:pPr>
        <w:spacing w:line="276" w:lineRule="auto"/>
        <w:rPr>
          <w:sz w:val="22"/>
          <w:szCs w:val="22"/>
          <w:lang w:eastAsia="ar-SA"/>
        </w:rPr>
      </w:pPr>
      <w:r w:rsidRPr="00622DDB">
        <w:rPr>
          <w:sz w:val="22"/>
          <w:szCs w:val="22"/>
          <w:lang w:eastAsia="ar-SA"/>
        </w:rPr>
        <w:t xml:space="preserve">Целью освоения дисциплины «История и философия науки» является освоение основных идей современной философии науки и подготовка к сдаче кандидатского экзамена по общенаучной дисциплине «История и философия науки». </w:t>
      </w:r>
    </w:p>
    <w:p w:rsidR="00497D25" w:rsidRPr="003F1DF6" w:rsidRDefault="00497D25" w:rsidP="00497D25">
      <w:pPr>
        <w:spacing w:line="276" w:lineRule="auto"/>
        <w:rPr>
          <w:sz w:val="22"/>
          <w:szCs w:val="22"/>
        </w:rPr>
      </w:pPr>
      <w:r w:rsidRPr="003F1DF6">
        <w:rPr>
          <w:sz w:val="22"/>
          <w:szCs w:val="22"/>
        </w:rPr>
        <w:t xml:space="preserve">Задачи изучения дисциплины: </w:t>
      </w:r>
    </w:p>
    <w:p w:rsidR="00DA6858" w:rsidRPr="003F1DF6" w:rsidRDefault="00DA6858" w:rsidP="00652238">
      <w:pPr>
        <w:widowControl/>
        <w:numPr>
          <w:ilvl w:val="0"/>
          <w:numId w:val="7"/>
        </w:numPr>
        <w:spacing w:line="276" w:lineRule="auto"/>
        <w:ind w:left="567" w:hanging="567"/>
        <w:rPr>
          <w:sz w:val="22"/>
          <w:szCs w:val="22"/>
          <w:lang w:eastAsia="ar-SA"/>
        </w:rPr>
      </w:pPr>
      <w:r w:rsidRPr="003F1DF6">
        <w:rPr>
          <w:rFonts w:eastAsia="Calibri"/>
          <w:sz w:val="22"/>
          <w:szCs w:val="22"/>
          <w:lang w:eastAsia="en-US"/>
        </w:rPr>
        <w:t xml:space="preserve">формирование </w:t>
      </w:r>
      <w:r w:rsidR="007D287F" w:rsidRPr="003F1DF6">
        <w:rPr>
          <w:rFonts w:eastAsia="Calibri"/>
          <w:b/>
          <w:sz w:val="22"/>
          <w:szCs w:val="22"/>
          <w:lang w:eastAsia="en-US"/>
        </w:rPr>
        <w:t>и закрепление</w:t>
      </w:r>
      <w:r w:rsidR="007D287F" w:rsidRPr="003F1DF6">
        <w:rPr>
          <w:rFonts w:eastAsia="Calibri"/>
          <w:sz w:val="22"/>
          <w:szCs w:val="22"/>
          <w:lang w:eastAsia="en-US"/>
        </w:rPr>
        <w:t xml:space="preserve"> </w:t>
      </w:r>
      <w:r w:rsidRPr="003F1DF6">
        <w:rPr>
          <w:rFonts w:eastAsia="Calibri"/>
          <w:sz w:val="22"/>
          <w:szCs w:val="22"/>
          <w:lang w:eastAsia="en-US"/>
        </w:rPr>
        <w:t xml:space="preserve">исследовательских навыков аспирантов </w:t>
      </w:r>
      <w:r w:rsidRPr="003F1DF6">
        <w:rPr>
          <w:rFonts w:eastAsia="Calibri"/>
          <w:i/>
          <w:sz w:val="22"/>
          <w:szCs w:val="22"/>
          <w:lang w:eastAsia="en-US"/>
        </w:rPr>
        <w:t>через изучение проблематики эпистемологии науки,</w:t>
      </w:r>
      <w:r w:rsidRPr="003F1DF6">
        <w:rPr>
          <w:sz w:val="22"/>
          <w:szCs w:val="22"/>
          <w:lang w:eastAsia="ar-SA"/>
        </w:rPr>
        <w:t>;</w:t>
      </w:r>
    </w:p>
    <w:p w:rsidR="00DA6858" w:rsidRPr="003F1DF6" w:rsidRDefault="00DA6858" w:rsidP="00652238">
      <w:pPr>
        <w:widowControl/>
        <w:numPr>
          <w:ilvl w:val="0"/>
          <w:numId w:val="7"/>
        </w:numPr>
        <w:spacing w:line="276" w:lineRule="auto"/>
        <w:ind w:left="567" w:hanging="567"/>
        <w:rPr>
          <w:sz w:val="22"/>
          <w:szCs w:val="22"/>
          <w:lang w:eastAsia="ar-SA"/>
        </w:rPr>
      </w:pPr>
      <w:r w:rsidRPr="003F1DF6">
        <w:rPr>
          <w:rFonts w:eastAsia="Calibri"/>
          <w:sz w:val="22"/>
          <w:szCs w:val="22"/>
          <w:lang w:eastAsia="en-US"/>
        </w:rPr>
        <w:t>повышение компетентности в области методологии научного исследования</w:t>
      </w:r>
      <w:r w:rsidRPr="003F1DF6">
        <w:rPr>
          <w:sz w:val="22"/>
          <w:szCs w:val="22"/>
          <w:lang w:eastAsia="ar-SA"/>
        </w:rPr>
        <w:t>;</w:t>
      </w:r>
    </w:p>
    <w:p w:rsidR="00183AEC" w:rsidRPr="003F1DF6" w:rsidRDefault="00DA6858" w:rsidP="00652238">
      <w:pPr>
        <w:widowControl/>
        <w:numPr>
          <w:ilvl w:val="0"/>
          <w:numId w:val="7"/>
        </w:numPr>
        <w:spacing w:line="276" w:lineRule="auto"/>
        <w:ind w:left="567" w:hanging="567"/>
        <w:rPr>
          <w:sz w:val="22"/>
          <w:szCs w:val="22"/>
          <w:lang w:eastAsia="ar-SA"/>
        </w:rPr>
      </w:pPr>
      <w:r w:rsidRPr="003F1DF6">
        <w:rPr>
          <w:rFonts w:eastAsia="Calibri"/>
          <w:sz w:val="22"/>
          <w:szCs w:val="22"/>
          <w:lang w:eastAsia="en-US"/>
        </w:rPr>
        <w:t>формирование представлений о природе научного знания, месте науки в современной культуре, механизмах функционирования науки как социального института, об истории науки как концептуальной истории</w:t>
      </w:r>
      <w:r w:rsidRPr="003F1DF6">
        <w:rPr>
          <w:sz w:val="22"/>
          <w:szCs w:val="22"/>
          <w:lang w:eastAsia="ar-SA"/>
        </w:rPr>
        <w:t>.</w:t>
      </w:r>
    </w:p>
    <w:p w:rsidR="00DA6858" w:rsidRPr="003F1DF6" w:rsidRDefault="00DA6858" w:rsidP="00652238">
      <w:pPr>
        <w:widowControl/>
        <w:numPr>
          <w:ilvl w:val="0"/>
          <w:numId w:val="7"/>
        </w:numPr>
        <w:spacing w:line="276" w:lineRule="auto"/>
        <w:ind w:left="567" w:hanging="567"/>
        <w:rPr>
          <w:sz w:val="22"/>
          <w:szCs w:val="22"/>
          <w:lang w:eastAsia="ar-SA"/>
        </w:rPr>
      </w:pPr>
      <w:r w:rsidRPr="003F1DF6">
        <w:rPr>
          <w:rFonts w:eastAsia="Calibri"/>
          <w:sz w:val="22"/>
          <w:szCs w:val="22"/>
          <w:lang w:eastAsia="en-US"/>
        </w:rPr>
        <w:t>формирование представлений о природе научного знания, месте науки в современной культуре, механизмах функционирования науки как социального института, об истории науки как концептуальной истории</w:t>
      </w:r>
      <w:r w:rsidRPr="003F1DF6">
        <w:rPr>
          <w:sz w:val="22"/>
          <w:szCs w:val="22"/>
          <w:lang w:eastAsia="ar-SA"/>
        </w:rPr>
        <w:t>.</w:t>
      </w:r>
    </w:p>
    <w:p w:rsidR="00CC7A32" w:rsidRPr="003F1DF6" w:rsidRDefault="00CC7A32" w:rsidP="00652238">
      <w:pPr>
        <w:widowControl/>
        <w:numPr>
          <w:ilvl w:val="0"/>
          <w:numId w:val="7"/>
        </w:numPr>
        <w:spacing w:line="276" w:lineRule="auto"/>
        <w:ind w:left="567" w:hanging="567"/>
        <w:rPr>
          <w:b/>
          <w:sz w:val="22"/>
          <w:szCs w:val="22"/>
          <w:lang w:eastAsia="ar-SA"/>
        </w:rPr>
      </w:pPr>
      <w:r w:rsidRPr="003F1DF6">
        <w:rPr>
          <w:sz w:val="22"/>
          <w:szCs w:val="22"/>
          <w:lang w:eastAsia="ar-SA"/>
        </w:rPr>
        <w:t xml:space="preserve">Подготовка к </w:t>
      </w:r>
      <w:r w:rsidRPr="003F1DF6">
        <w:rPr>
          <w:rFonts w:eastAsia="Calibri"/>
          <w:sz w:val="22"/>
          <w:szCs w:val="22"/>
          <w:lang w:eastAsia="en-US"/>
        </w:rPr>
        <w:t>сдаче кандидатского экзамена «История и философия науки</w:t>
      </w:r>
      <w:r w:rsidRPr="003F1DF6">
        <w:rPr>
          <w:rFonts w:eastAsia="Calibri"/>
          <w:b/>
          <w:sz w:val="22"/>
          <w:szCs w:val="22"/>
          <w:lang w:eastAsia="en-US"/>
        </w:rPr>
        <w:t>»</w:t>
      </w:r>
    </w:p>
    <w:p w:rsidR="00DA6858" w:rsidRPr="003F1DF6" w:rsidRDefault="00DA6858" w:rsidP="00497D25">
      <w:pPr>
        <w:spacing w:line="276" w:lineRule="auto"/>
        <w:rPr>
          <w:b/>
          <w:sz w:val="22"/>
          <w:szCs w:val="22"/>
        </w:rPr>
      </w:pPr>
    </w:p>
    <w:p w:rsidR="00497D25" w:rsidRPr="003F1DF6" w:rsidRDefault="00497D25" w:rsidP="00497D25">
      <w:pPr>
        <w:spacing w:line="276" w:lineRule="auto"/>
        <w:rPr>
          <w:sz w:val="22"/>
          <w:szCs w:val="22"/>
        </w:rPr>
      </w:pPr>
      <w:r w:rsidRPr="003F1DF6">
        <w:rPr>
          <w:b/>
          <w:sz w:val="22"/>
          <w:szCs w:val="22"/>
        </w:rPr>
        <w:t>1.2. Место дисциплины в структуре образовательной программы</w:t>
      </w:r>
      <w:r w:rsidRPr="003F1DF6">
        <w:rPr>
          <w:sz w:val="22"/>
          <w:szCs w:val="22"/>
        </w:rPr>
        <w:t xml:space="preserve"> </w:t>
      </w:r>
    </w:p>
    <w:p w:rsidR="00497D25" w:rsidRPr="003F1DF6" w:rsidRDefault="00622DDB" w:rsidP="00497D25">
      <w:pPr>
        <w:spacing w:line="276" w:lineRule="auto"/>
        <w:rPr>
          <w:sz w:val="22"/>
          <w:szCs w:val="22"/>
        </w:rPr>
      </w:pPr>
      <w:r w:rsidRPr="00622DDB">
        <w:rPr>
          <w:sz w:val="22"/>
          <w:szCs w:val="22"/>
        </w:rPr>
        <w:t>Дисциплина   входит в базовую часть Блока 1 «Дисциплины (модули)» ООП аспирантуры (Б.1.2) и является дисциплиной, направленной на подготовку к сдаче кандидатского экзамена по общенаучной дисциплине «История и философия науки».</w:t>
      </w:r>
    </w:p>
    <w:p w:rsidR="00DA6858" w:rsidRPr="003F1DF6" w:rsidRDefault="00183AEC" w:rsidP="00497D25">
      <w:pPr>
        <w:spacing w:line="276" w:lineRule="auto"/>
        <w:rPr>
          <w:b/>
          <w:sz w:val="22"/>
          <w:szCs w:val="22"/>
        </w:rPr>
      </w:pPr>
      <w:r w:rsidRPr="003F1DF6">
        <w:rPr>
          <w:sz w:val="22"/>
          <w:szCs w:val="22"/>
          <w:lang w:eastAsia="ar-SA"/>
        </w:rPr>
        <w:t>Дисциплина</w:t>
      </w:r>
      <w:r w:rsidR="00DA6858" w:rsidRPr="003F1DF6">
        <w:rPr>
          <w:sz w:val="22"/>
          <w:szCs w:val="22"/>
          <w:lang w:eastAsia="ar-SA"/>
        </w:rPr>
        <w:t xml:space="preserve"> содержательно знакомит слушателей с историй науки, основными этапами динамики науки в Западной культуре, изменениями парадигм научной рациональности, формирует знание о природе науки, критериях научности, методах научного исследования, структуре научного знания, о проблемах истины и объективности, соотношении фундаментального и прикладного знания в современных исследованиях, о роли ценностей в научном познании. В результате освоения курса аспирант овладевает знанием основных школ в философии науки, различных трактовок научного дискурса, меняющихся когнитивных практик, что способствует развитию самостоятельного критического мышления, необходимого в практике научного исследования.</w:t>
      </w:r>
    </w:p>
    <w:p w:rsidR="00497D25" w:rsidRPr="003F1DF6" w:rsidRDefault="00497D25" w:rsidP="00497D25">
      <w:pPr>
        <w:spacing w:line="276" w:lineRule="auto"/>
        <w:rPr>
          <w:b/>
          <w:sz w:val="22"/>
          <w:szCs w:val="22"/>
        </w:rPr>
      </w:pPr>
    </w:p>
    <w:p w:rsidR="00497D25" w:rsidRPr="003F1DF6" w:rsidRDefault="00497D25" w:rsidP="00497D25">
      <w:pPr>
        <w:spacing w:line="276" w:lineRule="auto"/>
        <w:rPr>
          <w:b/>
          <w:sz w:val="22"/>
          <w:szCs w:val="22"/>
        </w:rPr>
      </w:pPr>
      <w:r w:rsidRPr="003F1DF6">
        <w:rPr>
          <w:b/>
          <w:sz w:val="22"/>
          <w:szCs w:val="22"/>
        </w:rPr>
        <w:t>1.3. Входные требования для освоения дисциплины</w:t>
      </w:r>
    </w:p>
    <w:p w:rsidR="00FA0845" w:rsidRPr="00622DDB" w:rsidRDefault="00622DDB" w:rsidP="00FA0845">
      <w:pPr>
        <w:spacing w:line="276" w:lineRule="auto"/>
        <w:rPr>
          <w:sz w:val="22"/>
          <w:szCs w:val="22"/>
          <w:lang w:eastAsia="ar-SA"/>
        </w:rPr>
      </w:pPr>
      <w:r w:rsidRPr="00622DDB">
        <w:rPr>
          <w:sz w:val="22"/>
          <w:szCs w:val="22"/>
        </w:rPr>
        <w:t>Для полноценного усвоения данной дисциплины аспирантам необходимо иметь знания основ философии и философско-методологических вопросов науки и техники (в объеме, предусмотренном философскими курсам бакалавриата и магистратуры); умение пользоваться оригинальными текста</w:t>
      </w:r>
      <w:r>
        <w:rPr>
          <w:sz w:val="22"/>
          <w:szCs w:val="22"/>
        </w:rPr>
        <w:t>ми по истории и философии науки</w:t>
      </w:r>
    </w:p>
    <w:p w:rsidR="00FA0845" w:rsidRPr="003F1DF6" w:rsidRDefault="00FA0845" w:rsidP="00497D25">
      <w:pPr>
        <w:spacing w:line="276" w:lineRule="auto"/>
        <w:rPr>
          <w:b/>
          <w:sz w:val="22"/>
          <w:szCs w:val="22"/>
        </w:rPr>
      </w:pPr>
    </w:p>
    <w:p w:rsidR="00497D25" w:rsidRPr="003F1DF6" w:rsidRDefault="00497D25" w:rsidP="00497D25">
      <w:pPr>
        <w:spacing w:line="276" w:lineRule="auto"/>
        <w:rPr>
          <w:b/>
          <w:sz w:val="22"/>
          <w:szCs w:val="22"/>
        </w:rPr>
      </w:pPr>
      <w:r w:rsidRPr="003F1DF6">
        <w:rPr>
          <w:b/>
          <w:sz w:val="22"/>
          <w:szCs w:val="22"/>
        </w:rPr>
        <w:t xml:space="preserve">1.4. Общая трудоемкость дисциплины </w:t>
      </w:r>
    </w:p>
    <w:p w:rsidR="00497D25" w:rsidRPr="003F1DF6" w:rsidRDefault="00497D25" w:rsidP="00497D25">
      <w:pPr>
        <w:spacing w:line="276" w:lineRule="auto"/>
        <w:rPr>
          <w:b/>
          <w:sz w:val="22"/>
          <w:szCs w:val="22"/>
        </w:rPr>
      </w:pPr>
      <w:r w:rsidRPr="003F1DF6">
        <w:rPr>
          <w:b/>
          <w:sz w:val="22"/>
          <w:szCs w:val="22"/>
        </w:rPr>
        <w:t xml:space="preserve">Распределение часов по видам занятий и видам контроля </w:t>
      </w:r>
    </w:p>
    <w:p w:rsidR="00497D25" w:rsidRPr="003F1DF6" w:rsidRDefault="00497D25" w:rsidP="00497D25">
      <w:pPr>
        <w:spacing w:line="276" w:lineRule="auto"/>
        <w:rPr>
          <w:b/>
          <w:sz w:val="22"/>
          <w:szCs w:val="22"/>
        </w:rPr>
      </w:pPr>
    </w:p>
    <w:p w:rsidR="00FA0845" w:rsidRPr="003F1DF6" w:rsidRDefault="00FA0845" w:rsidP="00497D25">
      <w:pPr>
        <w:spacing w:line="276" w:lineRule="auto"/>
        <w:rPr>
          <w:b/>
          <w:sz w:val="22"/>
          <w:szCs w:val="22"/>
        </w:rPr>
      </w:pPr>
    </w:p>
    <w:tbl>
      <w:tblPr>
        <w:tblStyle w:val="a9"/>
        <w:tblW w:w="0" w:type="auto"/>
        <w:tblLook w:val="04A0" w:firstRow="1" w:lastRow="0" w:firstColumn="1" w:lastColumn="0" w:noHBand="0" w:noVBand="1"/>
      </w:tblPr>
      <w:tblGrid>
        <w:gridCol w:w="5779"/>
        <w:gridCol w:w="944"/>
        <w:gridCol w:w="946"/>
        <w:gridCol w:w="1676"/>
      </w:tblGrid>
      <w:tr w:rsidR="00497D25" w:rsidRPr="003F1DF6" w:rsidTr="00821F92">
        <w:tc>
          <w:tcPr>
            <w:tcW w:w="5973" w:type="dxa"/>
          </w:tcPr>
          <w:p w:rsidR="00497D25" w:rsidRPr="003F1DF6" w:rsidRDefault="00497D25" w:rsidP="00497D25">
            <w:pPr>
              <w:spacing w:line="276" w:lineRule="auto"/>
              <w:ind w:firstLine="0"/>
              <w:jc w:val="center"/>
              <w:rPr>
                <w:b/>
              </w:rPr>
            </w:pPr>
            <w:r w:rsidRPr="003F1DF6">
              <w:rPr>
                <w:b/>
              </w:rPr>
              <w:t>Виды учебной работы</w:t>
            </w:r>
          </w:p>
        </w:tc>
        <w:tc>
          <w:tcPr>
            <w:tcW w:w="3598" w:type="dxa"/>
            <w:gridSpan w:val="3"/>
          </w:tcPr>
          <w:p w:rsidR="00497D25" w:rsidRPr="003F1DF6" w:rsidRDefault="00497D25" w:rsidP="00497D25">
            <w:pPr>
              <w:spacing w:line="276" w:lineRule="auto"/>
              <w:ind w:firstLine="0"/>
              <w:jc w:val="center"/>
              <w:rPr>
                <w:b/>
              </w:rPr>
            </w:pPr>
            <w:r w:rsidRPr="003F1DF6">
              <w:rPr>
                <w:b/>
              </w:rPr>
              <w:t>Объем</w:t>
            </w:r>
          </w:p>
        </w:tc>
      </w:tr>
      <w:tr w:rsidR="00497D25" w:rsidRPr="003F1DF6" w:rsidTr="00821F92">
        <w:tc>
          <w:tcPr>
            <w:tcW w:w="5973" w:type="dxa"/>
          </w:tcPr>
          <w:p w:rsidR="00497D25" w:rsidRPr="003F1DF6" w:rsidRDefault="00497D25" w:rsidP="00497D25">
            <w:pPr>
              <w:spacing w:line="276" w:lineRule="auto"/>
              <w:ind w:firstLine="0"/>
              <w:rPr>
                <w:b/>
              </w:rPr>
            </w:pPr>
            <w:r w:rsidRPr="003F1DF6">
              <w:rPr>
                <w:b/>
              </w:rPr>
              <w:t>Общая трудоемкость дисциплины по учебному плану</w:t>
            </w:r>
          </w:p>
        </w:tc>
        <w:tc>
          <w:tcPr>
            <w:tcW w:w="966" w:type="dxa"/>
          </w:tcPr>
          <w:p w:rsidR="00497D25" w:rsidRPr="003F1DF6" w:rsidRDefault="00497D25" w:rsidP="00497D25">
            <w:pPr>
              <w:spacing w:line="276" w:lineRule="auto"/>
              <w:ind w:firstLine="0"/>
              <w:rPr>
                <w:b/>
              </w:rPr>
            </w:pPr>
            <w:r w:rsidRPr="003F1DF6">
              <w:rPr>
                <w:b/>
              </w:rPr>
              <w:t>з.е.</w:t>
            </w:r>
          </w:p>
        </w:tc>
        <w:tc>
          <w:tcPr>
            <w:tcW w:w="966" w:type="dxa"/>
          </w:tcPr>
          <w:p w:rsidR="00497D25" w:rsidRPr="003F1DF6" w:rsidRDefault="00497D25" w:rsidP="00497D25">
            <w:pPr>
              <w:spacing w:line="276" w:lineRule="auto"/>
              <w:ind w:firstLine="0"/>
              <w:rPr>
                <w:b/>
              </w:rPr>
            </w:pPr>
            <w:r w:rsidRPr="003F1DF6">
              <w:rPr>
                <w:b/>
              </w:rPr>
              <w:t>ак. час</w:t>
            </w:r>
          </w:p>
        </w:tc>
        <w:tc>
          <w:tcPr>
            <w:tcW w:w="1666" w:type="dxa"/>
          </w:tcPr>
          <w:p w:rsidR="00497D25" w:rsidRPr="003F1DF6" w:rsidRDefault="00497D25" w:rsidP="00497D25">
            <w:pPr>
              <w:spacing w:line="276" w:lineRule="auto"/>
              <w:ind w:firstLine="0"/>
              <w:rPr>
                <w:b/>
              </w:rPr>
            </w:pPr>
            <w:r w:rsidRPr="003F1DF6">
              <w:rPr>
                <w:b/>
              </w:rPr>
              <w:t>ак.час</w:t>
            </w:r>
          </w:p>
        </w:tc>
      </w:tr>
      <w:tr w:rsidR="00497D25" w:rsidRPr="003F1DF6" w:rsidTr="00821F92">
        <w:tc>
          <w:tcPr>
            <w:tcW w:w="5973" w:type="dxa"/>
          </w:tcPr>
          <w:p w:rsidR="00497D25" w:rsidRPr="003F1DF6" w:rsidRDefault="00497D25" w:rsidP="00497D25">
            <w:pPr>
              <w:spacing w:line="276" w:lineRule="auto"/>
              <w:ind w:firstLine="0"/>
              <w:rPr>
                <w:b/>
              </w:rPr>
            </w:pPr>
            <w:r w:rsidRPr="003F1DF6">
              <w:rPr>
                <w:b/>
              </w:rPr>
              <w:t>Аудиторные занятия (контактная работа)</w:t>
            </w:r>
          </w:p>
        </w:tc>
        <w:tc>
          <w:tcPr>
            <w:tcW w:w="966" w:type="dxa"/>
            <w:vMerge w:val="restart"/>
          </w:tcPr>
          <w:p w:rsidR="00497D25" w:rsidRPr="003F1DF6" w:rsidRDefault="00FA0845" w:rsidP="00497D25">
            <w:pPr>
              <w:spacing w:line="276" w:lineRule="auto"/>
              <w:ind w:firstLine="0"/>
              <w:rPr>
                <w:b/>
                <w:lang w:val="en-US"/>
              </w:rPr>
            </w:pPr>
            <w:r w:rsidRPr="003F1DF6">
              <w:rPr>
                <w:b/>
                <w:lang w:val="en-US"/>
              </w:rPr>
              <w:t>3</w:t>
            </w:r>
          </w:p>
        </w:tc>
        <w:tc>
          <w:tcPr>
            <w:tcW w:w="966" w:type="dxa"/>
            <w:vMerge w:val="restart"/>
          </w:tcPr>
          <w:p w:rsidR="00497D25" w:rsidRPr="003F1DF6" w:rsidRDefault="00FA0845" w:rsidP="00497D25">
            <w:pPr>
              <w:spacing w:line="276" w:lineRule="auto"/>
              <w:ind w:firstLine="0"/>
              <w:rPr>
                <w:b/>
                <w:lang w:val="en-US"/>
              </w:rPr>
            </w:pPr>
            <w:r w:rsidRPr="003F1DF6">
              <w:rPr>
                <w:b/>
                <w:lang w:val="en-US"/>
              </w:rPr>
              <w:t>108</w:t>
            </w:r>
          </w:p>
        </w:tc>
        <w:tc>
          <w:tcPr>
            <w:tcW w:w="1666" w:type="dxa"/>
          </w:tcPr>
          <w:p w:rsidR="00497D25" w:rsidRPr="003F1DF6" w:rsidRDefault="00497D25" w:rsidP="00497D25">
            <w:pPr>
              <w:spacing w:line="276" w:lineRule="auto"/>
              <w:ind w:firstLine="0"/>
              <w:rPr>
                <w:b/>
              </w:rPr>
            </w:pPr>
          </w:p>
        </w:tc>
      </w:tr>
      <w:tr w:rsidR="00497D25" w:rsidRPr="003F1DF6" w:rsidTr="00821F92">
        <w:tc>
          <w:tcPr>
            <w:tcW w:w="5973" w:type="dxa"/>
          </w:tcPr>
          <w:p w:rsidR="00497D25" w:rsidRPr="003F1DF6" w:rsidRDefault="00497D25" w:rsidP="00497D25">
            <w:pPr>
              <w:spacing w:line="276" w:lineRule="auto"/>
              <w:ind w:firstLine="0"/>
            </w:pPr>
            <w:r w:rsidRPr="003F1DF6">
              <w:t xml:space="preserve">Лекции </w:t>
            </w:r>
          </w:p>
        </w:tc>
        <w:tc>
          <w:tcPr>
            <w:tcW w:w="966" w:type="dxa"/>
            <w:vMerge/>
          </w:tcPr>
          <w:p w:rsidR="00497D25" w:rsidRPr="003F1DF6" w:rsidRDefault="00497D25" w:rsidP="00497D25">
            <w:pPr>
              <w:spacing w:line="276" w:lineRule="auto"/>
              <w:ind w:firstLine="0"/>
              <w:rPr>
                <w:b/>
              </w:rPr>
            </w:pPr>
          </w:p>
        </w:tc>
        <w:tc>
          <w:tcPr>
            <w:tcW w:w="966" w:type="dxa"/>
            <w:vMerge/>
          </w:tcPr>
          <w:p w:rsidR="00497D25" w:rsidRPr="003F1DF6" w:rsidRDefault="00497D25" w:rsidP="00497D25">
            <w:pPr>
              <w:spacing w:line="276" w:lineRule="auto"/>
              <w:ind w:firstLine="0"/>
              <w:rPr>
                <w:b/>
              </w:rPr>
            </w:pPr>
          </w:p>
        </w:tc>
        <w:tc>
          <w:tcPr>
            <w:tcW w:w="1666" w:type="dxa"/>
          </w:tcPr>
          <w:p w:rsidR="00497D25" w:rsidRPr="003F1DF6" w:rsidRDefault="00FA0845" w:rsidP="00821F92">
            <w:pPr>
              <w:spacing w:line="276" w:lineRule="auto"/>
              <w:ind w:firstLine="0"/>
              <w:rPr>
                <w:b/>
              </w:rPr>
            </w:pPr>
            <w:r w:rsidRPr="003F1DF6">
              <w:rPr>
                <w:b/>
                <w:lang w:val="en-US"/>
              </w:rPr>
              <w:t>1</w:t>
            </w:r>
            <w:r w:rsidR="00821F92" w:rsidRPr="003F1DF6">
              <w:rPr>
                <w:b/>
              </w:rPr>
              <w:t>0</w:t>
            </w:r>
          </w:p>
        </w:tc>
      </w:tr>
      <w:tr w:rsidR="00497D25" w:rsidRPr="003F1DF6" w:rsidTr="00821F92">
        <w:tc>
          <w:tcPr>
            <w:tcW w:w="5973" w:type="dxa"/>
          </w:tcPr>
          <w:p w:rsidR="00497D25" w:rsidRPr="003F1DF6" w:rsidRDefault="00497D25" w:rsidP="00497D25">
            <w:pPr>
              <w:spacing w:line="276" w:lineRule="auto"/>
              <w:ind w:firstLine="0"/>
            </w:pPr>
            <w:r w:rsidRPr="003F1DF6">
              <w:t>Практические (семинарские) занятия</w:t>
            </w:r>
          </w:p>
        </w:tc>
        <w:tc>
          <w:tcPr>
            <w:tcW w:w="966" w:type="dxa"/>
            <w:vMerge/>
          </w:tcPr>
          <w:p w:rsidR="00497D25" w:rsidRPr="003F1DF6" w:rsidRDefault="00497D25" w:rsidP="00497D25">
            <w:pPr>
              <w:spacing w:line="276" w:lineRule="auto"/>
              <w:ind w:firstLine="0"/>
              <w:rPr>
                <w:b/>
              </w:rPr>
            </w:pPr>
          </w:p>
        </w:tc>
        <w:tc>
          <w:tcPr>
            <w:tcW w:w="966" w:type="dxa"/>
            <w:vMerge/>
          </w:tcPr>
          <w:p w:rsidR="00497D25" w:rsidRPr="003F1DF6" w:rsidRDefault="00497D25" w:rsidP="00497D25">
            <w:pPr>
              <w:spacing w:line="276" w:lineRule="auto"/>
              <w:ind w:firstLine="0"/>
              <w:rPr>
                <w:b/>
              </w:rPr>
            </w:pPr>
          </w:p>
        </w:tc>
        <w:tc>
          <w:tcPr>
            <w:tcW w:w="1666" w:type="dxa"/>
          </w:tcPr>
          <w:p w:rsidR="00497D25" w:rsidRPr="003F1DF6" w:rsidRDefault="00821F92" w:rsidP="00497D25">
            <w:pPr>
              <w:spacing w:line="276" w:lineRule="auto"/>
              <w:ind w:firstLine="0"/>
              <w:rPr>
                <w:b/>
              </w:rPr>
            </w:pPr>
            <w:r w:rsidRPr="003F1DF6">
              <w:rPr>
                <w:b/>
              </w:rPr>
              <w:t>16</w:t>
            </w:r>
          </w:p>
        </w:tc>
      </w:tr>
      <w:tr w:rsidR="00497D25" w:rsidRPr="003F1DF6" w:rsidTr="00821F92">
        <w:tc>
          <w:tcPr>
            <w:tcW w:w="5973" w:type="dxa"/>
          </w:tcPr>
          <w:p w:rsidR="00497D25" w:rsidRPr="003F1DF6" w:rsidRDefault="00497D25" w:rsidP="00497D25">
            <w:pPr>
              <w:spacing w:line="276" w:lineRule="auto"/>
              <w:ind w:firstLine="0"/>
            </w:pPr>
            <w:r w:rsidRPr="003F1DF6">
              <w:t>Лабораторные занятия</w:t>
            </w:r>
          </w:p>
        </w:tc>
        <w:tc>
          <w:tcPr>
            <w:tcW w:w="966" w:type="dxa"/>
            <w:vMerge/>
          </w:tcPr>
          <w:p w:rsidR="00497D25" w:rsidRPr="003F1DF6" w:rsidRDefault="00497D25" w:rsidP="00497D25">
            <w:pPr>
              <w:spacing w:line="276" w:lineRule="auto"/>
              <w:ind w:firstLine="0"/>
              <w:rPr>
                <w:b/>
              </w:rPr>
            </w:pPr>
          </w:p>
        </w:tc>
        <w:tc>
          <w:tcPr>
            <w:tcW w:w="966" w:type="dxa"/>
            <w:vMerge/>
          </w:tcPr>
          <w:p w:rsidR="00497D25" w:rsidRPr="003F1DF6" w:rsidRDefault="00497D25" w:rsidP="00497D25">
            <w:pPr>
              <w:spacing w:line="276" w:lineRule="auto"/>
              <w:ind w:firstLine="0"/>
              <w:rPr>
                <w:b/>
              </w:rPr>
            </w:pPr>
          </w:p>
        </w:tc>
        <w:tc>
          <w:tcPr>
            <w:tcW w:w="1666" w:type="dxa"/>
          </w:tcPr>
          <w:p w:rsidR="00497D25" w:rsidRPr="003F1DF6" w:rsidRDefault="00497D25" w:rsidP="00497D25">
            <w:pPr>
              <w:spacing w:line="276" w:lineRule="auto"/>
              <w:ind w:firstLine="0"/>
            </w:pPr>
            <w:r w:rsidRPr="003F1DF6">
              <w:t>-</w:t>
            </w:r>
          </w:p>
        </w:tc>
      </w:tr>
      <w:tr w:rsidR="00497D25" w:rsidRPr="003F1DF6" w:rsidTr="00821F92">
        <w:tc>
          <w:tcPr>
            <w:tcW w:w="5973" w:type="dxa"/>
          </w:tcPr>
          <w:p w:rsidR="00497D25" w:rsidRPr="003F1DF6" w:rsidRDefault="00497D25" w:rsidP="00497D25">
            <w:pPr>
              <w:spacing w:line="276" w:lineRule="auto"/>
              <w:ind w:firstLine="0"/>
            </w:pPr>
            <w:r w:rsidRPr="003F1DF6">
              <w:lastRenderedPageBreak/>
              <w:t>Индивидуальные консультации</w:t>
            </w:r>
          </w:p>
        </w:tc>
        <w:tc>
          <w:tcPr>
            <w:tcW w:w="966" w:type="dxa"/>
            <w:vMerge/>
          </w:tcPr>
          <w:p w:rsidR="00497D25" w:rsidRPr="003F1DF6" w:rsidRDefault="00497D25" w:rsidP="00497D25">
            <w:pPr>
              <w:spacing w:line="276" w:lineRule="auto"/>
              <w:ind w:firstLine="0"/>
              <w:rPr>
                <w:b/>
              </w:rPr>
            </w:pPr>
          </w:p>
        </w:tc>
        <w:tc>
          <w:tcPr>
            <w:tcW w:w="966" w:type="dxa"/>
            <w:vMerge/>
          </w:tcPr>
          <w:p w:rsidR="00497D25" w:rsidRPr="003F1DF6" w:rsidRDefault="00497D25" w:rsidP="00497D25">
            <w:pPr>
              <w:spacing w:line="276" w:lineRule="auto"/>
              <w:ind w:firstLine="0"/>
              <w:rPr>
                <w:b/>
              </w:rPr>
            </w:pPr>
          </w:p>
        </w:tc>
        <w:tc>
          <w:tcPr>
            <w:tcW w:w="1666" w:type="dxa"/>
          </w:tcPr>
          <w:p w:rsidR="00497D25" w:rsidRPr="003F1DF6" w:rsidRDefault="00FA0845" w:rsidP="00497D25">
            <w:pPr>
              <w:spacing w:line="276" w:lineRule="auto"/>
              <w:ind w:firstLine="0"/>
              <w:rPr>
                <w:b/>
                <w:lang w:val="en-US"/>
              </w:rPr>
            </w:pPr>
            <w:r w:rsidRPr="003F1DF6">
              <w:rPr>
                <w:b/>
                <w:lang w:val="en-US"/>
              </w:rPr>
              <w:t>-</w:t>
            </w:r>
          </w:p>
        </w:tc>
      </w:tr>
      <w:tr w:rsidR="00497D25" w:rsidRPr="003F1DF6" w:rsidTr="00821F92">
        <w:tc>
          <w:tcPr>
            <w:tcW w:w="5973" w:type="dxa"/>
          </w:tcPr>
          <w:p w:rsidR="00497D25" w:rsidRPr="003F1DF6" w:rsidRDefault="00497D25" w:rsidP="00497D25">
            <w:pPr>
              <w:spacing w:line="276" w:lineRule="auto"/>
              <w:ind w:firstLine="0"/>
              <w:rPr>
                <w:b/>
              </w:rPr>
            </w:pPr>
            <w:r w:rsidRPr="003F1DF6">
              <w:rPr>
                <w:b/>
              </w:rPr>
              <w:t>Самостоятельная работа</w:t>
            </w:r>
          </w:p>
        </w:tc>
        <w:tc>
          <w:tcPr>
            <w:tcW w:w="966" w:type="dxa"/>
            <w:vMerge/>
          </w:tcPr>
          <w:p w:rsidR="00497D25" w:rsidRPr="003F1DF6" w:rsidRDefault="00497D25" w:rsidP="00497D25">
            <w:pPr>
              <w:spacing w:line="276" w:lineRule="auto"/>
              <w:ind w:firstLine="0"/>
              <w:rPr>
                <w:b/>
              </w:rPr>
            </w:pPr>
          </w:p>
        </w:tc>
        <w:tc>
          <w:tcPr>
            <w:tcW w:w="966" w:type="dxa"/>
            <w:vMerge/>
          </w:tcPr>
          <w:p w:rsidR="00497D25" w:rsidRPr="003F1DF6" w:rsidRDefault="00497D25" w:rsidP="00497D25">
            <w:pPr>
              <w:spacing w:line="276" w:lineRule="auto"/>
              <w:ind w:firstLine="0"/>
              <w:rPr>
                <w:b/>
              </w:rPr>
            </w:pPr>
          </w:p>
        </w:tc>
        <w:tc>
          <w:tcPr>
            <w:tcW w:w="1666" w:type="dxa"/>
          </w:tcPr>
          <w:p w:rsidR="00497D25" w:rsidRPr="003F1DF6" w:rsidRDefault="00821F92" w:rsidP="00497D25">
            <w:pPr>
              <w:spacing w:line="276" w:lineRule="auto"/>
              <w:ind w:firstLine="0"/>
              <w:rPr>
                <w:b/>
              </w:rPr>
            </w:pPr>
            <w:r w:rsidRPr="003F1DF6">
              <w:rPr>
                <w:b/>
              </w:rPr>
              <w:t>46</w:t>
            </w:r>
          </w:p>
        </w:tc>
      </w:tr>
      <w:tr w:rsidR="00497D25" w:rsidRPr="003F1DF6" w:rsidTr="00821F92">
        <w:tc>
          <w:tcPr>
            <w:tcW w:w="5973" w:type="dxa"/>
          </w:tcPr>
          <w:p w:rsidR="00497D25" w:rsidRPr="003F1DF6" w:rsidRDefault="00497D25" w:rsidP="00497D25">
            <w:pPr>
              <w:spacing w:line="276" w:lineRule="auto"/>
              <w:ind w:firstLine="0"/>
              <w:rPr>
                <w:b/>
              </w:rPr>
            </w:pPr>
            <w:r w:rsidRPr="003F1DF6">
              <w:rPr>
                <w:b/>
              </w:rPr>
              <w:t xml:space="preserve">Контроль </w:t>
            </w:r>
          </w:p>
        </w:tc>
        <w:tc>
          <w:tcPr>
            <w:tcW w:w="966" w:type="dxa"/>
            <w:vMerge/>
          </w:tcPr>
          <w:p w:rsidR="00497D25" w:rsidRPr="003F1DF6" w:rsidRDefault="00497D25" w:rsidP="00497D25">
            <w:pPr>
              <w:spacing w:line="276" w:lineRule="auto"/>
              <w:ind w:firstLine="0"/>
              <w:rPr>
                <w:b/>
              </w:rPr>
            </w:pPr>
          </w:p>
        </w:tc>
        <w:tc>
          <w:tcPr>
            <w:tcW w:w="966" w:type="dxa"/>
            <w:vMerge/>
          </w:tcPr>
          <w:p w:rsidR="00497D25" w:rsidRPr="003F1DF6" w:rsidRDefault="00497D25" w:rsidP="00497D25">
            <w:pPr>
              <w:spacing w:line="276" w:lineRule="auto"/>
              <w:ind w:firstLine="0"/>
              <w:rPr>
                <w:b/>
              </w:rPr>
            </w:pPr>
          </w:p>
        </w:tc>
        <w:tc>
          <w:tcPr>
            <w:tcW w:w="1666" w:type="dxa"/>
          </w:tcPr>
          <w:p w:rsidR="00497D25" w:rsidRPr="003F1DF6" w:rsidRDefault="00FA0845" w:rsidP="00497D25">
            <w:pPr>
              <w:spacing w:line="276" w:lineRule="auto"/>
              <w:ind w:firstLine="0"/>
              <w:rPr>
                <w:b/>
                <w:lang w:val="en-US"/>
              </w:rPr>
            </w:pPr>
            <w:r w:rsidRPr="003F1DF6">
              <w:rPr>
                <w:b/>
                <w:lang w:val="en-US"/>
              </w:rPr>
              <w:t>36</w:t>
            </w:r>
          </w:p>
        </w:tc>
      </w:tr>
      <w:tr w:rsidR="00497D25" w:rsidRPr="003F1DF6" w:rsidTr="00821F92">
        <w:tc>
          <w:tcPr>
            <w:tcW w:w="5973" w:type="dxa"/>
          </w:tcPr>
          <w:p w:rsidR="00497D25" w:rsidRPr="003F1DF6" w:rsidRDefault="00497D25" w:rsidP="00497D25">
            <w:pPr>
              <w:spacing w:line="276" w:lineRule="auto"/>
              <w:ind w:firstLine="0"/>
            </w:pPr>
            <w:r w:rsidRPr="003F1DF6">
              <w:t>Виды контроля: зачет / зачет с оценкой / кандидатский экзамен</w:t>
            </w:r>
          </w:p>
        </w:tc>
        <w:tc>
          <w:tcPr>
            <w:tcW w:w="966" w:type="dxa"/>
          </w:tcPr>
          <w:p w:rsidR="00497D25" w:rsidRPr="003F1DF6" w:rsidRDefault="00497D25" w:rsidP="00497D25">
            <w:pPr>
              <w:spacing w:line="276" w:lineRule="auto"/>
              <w:ind w:firstLine="0"/>
              <w:rPr>
                <w:b/>
              </w:rPr>
            </w:pPr>
          </w:p>
        </w:tc>
        <w:tc>
          <w:tcPr>
            <w:tcW w:w="966" w:type="dxa"/>
          </w:tcPr>
          <w:p w:rsidR="00497D25" w:rsidRPr="003F1DF6" w:rsidRDefault="00497D25" w:rsidP="00497D25">
            <w:pPr>
              <w:spacing w:line="276" w:lineRule="auto"/>
              <w:ind w:firstLine="0"/>
              <w:rPr>
                <w:b/>
              </w:rPr>
            </w:pPr>
          </w:p>
        </w:tc>
        <w:tc>
          <w:tcPr>
            <w:tcW w:w="1666" w:type="dxa"/>
          </w:tcPr>
          <w:p w:rsidR="00497D25" w:rsidRPr="003F1DF6" w:rsidRDefault="00FA0845" w:rsidP="00821F92">
            <w:pPr>
              <w:spacing w:line="276" w:lineRule="auto"/>
              <w:ind w:firstLine="0"/>
            </w:pPr>
            <w:r w:rsidRPr="003F1DF6">
              <w:t xml:space="preserve">Зачет – 1 </w:t>
            </w:r>
            <w:r w:rsidR="00821F92" w:rsidRPr="003F1DF6">
              <w:t>сем.</w:t>
            </w:r>
            <w:r w:rsidRPr="003F1DF6">
              <w:t xml:space="preserve">; </w:t>
            </w:r>
            <w:r w:rsidR="00821F92" w:rsidRPr="003F1DF6">
              <w:t>К</w:t>
            </w:r>
            <w:r w:rsidRPr="003F1DF6">
              <w:t>андидатский экзамен – 2 сем</w:t>
            </w:r>
            <w:r w:rsidR="00821F92" w:rsidRPr="003F1DF6">
              <w:t>.</w:t>
            </w:r>
          </w:p>
        </w:tc>
      </w:tr>
    </w:tbl>
    <w:p w:rsidR="00497D25" w:rsidRPr="003F1DF6" w:rsidRDefault="00497D25" w:rsidP="00497D25">
      <w:pPr>
        <w:spacing w:line="276" w:lineRule="auto"/>
        <w:rPr>
          <w:i/>
          <w:sz w:val="22"/>
          <w:szCs w:val="22"/>
        </w:rPr>
      </w:pPr>
    </w:p>
    <w:p w:rsidR="00497D25" w:rsidRPr="003F1DF6" w:rsidRDefault="00497D25" w:rsidP="00497D25">
      <w:pPr>
        <w:spacing w:line="276" w:lineRule="auto"/>
        <w:rPr>
          <w:sz w:val="22"/>
          <w:szCs w:val="22"/>
        </w:rPr>
      </w:pPr>
      <w:r w:rsidRPr="003F1DF6">
        <w:rPr>
          <w:sz w:val="22"/>
          <w:szCs w:val="22"/>
        </w:rPr>
        <w:t xml:space="preserve">При заочной форме обучения, а также при обучении лиц с ограниченными возможностями здоровья и инвалидов: </w:t>
      </w:r>
    </w:p>
    <w:p w:rsidR="00497D25" w:rsidRPr="003F1DF6" w:rsidRDefault="00497D25" w:rsidP="00497D25">
      <w:pPr>
        <w:spacing w:line="276" w:lineRule="auto"/>
        <w:rPr>
          <w:sz w:val="22"/>
          <w:szCs w:val="22"/>
        </w:rPr>
      </w:pPr>
      <w:r w:rsidRPr="003F1DF6">
        <w:rPr>
          <w:sz w:val="22"/>
          <w:szCs w:val="22"/>
        </w:rPr>
        <w:t>- учебная работа – проводится с использованием дистанционных технологий;</w:t>
      </w:r>
    </w:p>
    <w:p w:rsidR="00497D25" w:rsidRPr="003F1DF6" w:rsidRDefault="00497D25" w:rsidP="00497D25">
      <w:pPr>
        <w:spacing w:line="276" w:lineRule="auto"/>
        <w:rPr>
          <w:b/>
          <w:sz w:val="22"/>
          <w:szCs w:val="22"/>
        </w:rPr>
      </w:pPr>
      <w:r w:rsidRPr="003F1DF6">
        <w:rPr>
          <w:sz w:val="22"/>
          <w:szCs w:val="22"/>
        </w:rPr>
        <w:t>- виды контроля: зачет / дифференцированный зачет / кандидатский экзамен.</w:t>
      </w:r>
    </w:p>
    <w:p w:rsidR="00497D25" w:rsidRPr="003F1DF6" w:rsidRDefault="00497D25" w:rsidP="00497D25">
      <w:pPr>
        <w:spacing w:before="240" w:after="240" w:line="276" w:lineRule="auto"/>
        <w:jc w:val="center"/>
        <w:rPr>
          <w:i/>
          <w:color w:val="FF0000"/>
          <w:sz w:val="22"/>
          <w:szCs w:val="22"/>
        </w:rPr>
      </w:pPr>
      <w:r w:rsidRPr="003F1DF6">
        <w:rPr>
          <w:b/>
          <w:sz w:val="22"/>
          <w:szCs w:val="22"/>
        </w:rPr>
        <w:t>2.</w:t>
      </w:r>
      <w:r w:rsidRPr="003F1DF6">
        <w:rPr>
          <w:sz w:val="22"/>
          <w:szCs w:val="22"/>
        </w:rPr>
        <w:t xml:space="preserve"> </w:t>
      </w:r>
      <w:r w:rsidRPr="003F1DF6">
        <w:rPr>
          <w:b/>
          <w:sz w:val="22"/>
          <w:szCs w:val="22"/>
        </w:rPr>
        <w:t>Планируемые результаты обучения по дисциплине, соотнесенные с планируемыми результатами освоения образовательной программы</w:t>
      </w:r>
    </w:p>
    <w:p w:rsidR="00497D25" w:rsidRPr="003F1DF6" w:rsidRDefault="00497D25" w:rsidP="00821F92">
      <w:pPr>
        <w:widowControl/>
        <w:spacing w:line="276" w:lineRule="auto"/>
        <w:ind w:right="-1" w:firstLine="567"/>
        <w:rPr>
          <w:sz w:val="22"/>
          <w:szCs w:val="22"/>
        </w:rPr>
      </w:pPr>
      <w:r w:rsidRPr="003F1DF6">
        <w:rPr>
          <w:sz w:val="22"/>
          <w:szCs w:val="22"/>
        </w:rPr>
        <w:t>Процесс изучения дисциплины «</w:t>
      </w:r>
      <w:r w:rsidR="00183AEC" w:rsidRPr="003F1DF6">
        <w:rPr>
          <w:sz w:val="22"/>
          <w:szCs w:val="22"/>
        </w:rPr>
        <w:t>История и философия науки</w:t>
      </w:r>
      <w:r w:rsidRPr="003F1DF6">
        <w:rPr>
          <w:sz w:val="22"/>
          <w:szCs w:val="22"/>
        </w:rPr>
        <w:t xml:space="preserve">» направлен на формирование следующих </w:t>
      </w:r>
      <w:r w:rsidR="00821F92" w:rsidRPr="003F1DF6">
        <w:rPr>
          <w:sz w:val="22"/>
          <w:szCs w:val="22"/>
        </w:rPr>
        <w:t xml:space="preserve">универсальных </w:t>
      </w:r>
      <w:r w:rsidRPr="003F1DF6">
        <w:rPr>
          <w:sz w:val="22"/>
          <w:szCs w:val="22"/>
        </w:rPr>
        <w:t>компетенций:</w:t>
      </w:r>
    </w:p>
    <w:p w:rsidR="00183AEC" w:rsidRPr="003F1DF6" w:rsidRDefault="00183AEC" w:rsidP="00821F92">
      <w:pPr>
        <w:pStyle w:val="ab"/>
        <w:widowControl/>
        <w:spacing w:line="276" w:lineRule="auto"/>
        <w:ind w:left="142" w:right="-1" w:firstLine="567"/>
        <w:rPr>
          <w:sz w:val="22"/>
          <w:szCs w:val="22"/>
        </w:rPr>
      </w:pPr>
      <w:r w:rsidRPr="003F1DF6">
        <w:rPr>
          <w:sz w:val="22"/>
          <w:szCs w:val="22"/>
        </w:rPr>
        <w:t>УК-2 -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183AEC" w:rsidRPr="003F1DF6" w:rsidRDefault="00183AEC" w:rsidP="00821F92">
      <w:pPr>
        <w:pStyle w:val="ab"/>
        <w:widowControl/>
        <w:spacing w:line="276" w:lineRule="auto"/>
        <w:ind w:left="142" w:right="-1" w:firstLine="567"/>
        <w:rPr>
          <w:sz w:val="22"/>
          <w:szCs w:val="22"/>
        </w:rPr>
      </w:pPr>
      <w:r w:rsidRPr="003F1DF6">
        <w:rPr>
          <w:sz w:val="22"/>
          <w:szCs w:val="22"/>
        </w:rPr>
        <w:t>УК-3 - 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497D25" w:rsidRPr="003F1DF6" w:rsidRDefault="00497D25" w:rsidP="00497D25">
      <w:pPr>
        <w:pStyle w:val="ab"/>
        <w:widowControl/>
        <w:spacing w:line="276" w:lineRule="auto"/>
        <w:ind w:left="927" w:right="-1" w:firstLine="0"/>
        <w:jc w:val="left"/>
        <w:rPr>
          <w:b/>
          <w:i/>
          <w:color w:val="FF0000"/>
          <w:sz w:val="22"/>
          <w:szCs w:val="22"/>
        </w:rPr>
      </w:pPr>
    </w:p>
    <w:p w:rsidR="00497D25" w:rsidRPr="003F1DF6" w:rsidRDefault="00497D25" w:rsidP="00497D25">
      <w:pPr>
        <w:spacing w:line="276" w:lineRule="auto"/>
        <w:rPr>
          <w:sz w:val="22"/>
          <w:szCs w:val="22"/>
        </w:rPr>
      </w:pPr>
      <w:r w:rsidRPr="003F1DF6">
        <w:rPr>
          <w:sz w:val="22"/>
          <w:szCs w:val="22"/>
        </w:rPr>
        <w:t>В результате освоения дисциплины аспирант должен:</w:t>
      </w:r>
    </w:p>
    <w:p w:rsidR="00497D25" w:rsidRPr="003F1DF6" w:rsidRDefault="00497D25" w:rsidP="00821F92">
      <w:pPr>
        <w:rPr>
          <w:b/>
          <w:sz w:val="22"/>
          <w:szCs w:val="22"/>
        </w:rPr>
      </w:pPr>
      <w:r w:rsidRPr="003F1DF6">
        <w:rPr>
          <w:b/>
          <w:sz w:val="22"/>
          <w:szCs w:val="22"/>
        </w:rPr>
        <w:t>Знать:</w:t>
      </w:r>
    </w:p>
    <w:p w:rsidR="00DA6858" w:rsidRPr="003F1DF6" w:rsidRDefault="00DA6858" w:rsidP="003628C5">
      <w:pPr>
        <w:pStyle w:val="ab"/>
        <w:numPr>
          <w:ilvl w:val="0"/>
          <w:numId w:val="8"/>
        </w:numPr>
        <w:tabs>
          <w:tab w:val="left" w:pos="284"/>
          <w:tab w:val="num" w:pos="540"/>
          <w:tab w:val="num" w:pos="851"/>
        </w:tabs>
        <w:ind w:left="0" w:firstLine="0"/>
        <w:rPr>
          <w:rFonts w:eastAsia="Calibri"/>
          <w:sz w:val="22"/>
          <w:szCs w:val="22"/>
          <w:lang w:eastAsia="en-US"/>
        </w:rPr>
      </w:pPr>
      <w:r w:rsidRPr="003F1DF6">
        <w:rPr>
          <w:rFonts w:eastAsia="Calibri"/>
          <w:sz w:val="22"/>
          <w:szCs w:val="22"/>
          <w:lang w:eastAsia="en-US"/>
        </w:rPr>
        <w:t>предмет и проблемное поле истории и философии науки, характер современных социальных проблем, связанных с особенностями функционирования данной сферы общества;</w:t>
      </w:r>
    </w:p>
    <w:p w:rsidR="00DA6858" w:rsidRPr="003F1DF6" w:rsidRDefault="00DA6858" w:rsidP="003628C5">
      <w:pPr>
        <w:widowControl/>
        <w:numPr>
          <w:ilvl w:val="0"/>
          <w:numId w:val="8"/>
        </w:numPr>
        <w:tabs>
          <w:tab w:val="left" w:pos="284"/>
        </w:tabs>
        <w:ind w:left="0" w:firstLine="0"/>
        <w:rPr>
          <w:rFonts w:eastAsia="Calibri"/>
          <w:sz w:val="22"/>
          <w:szCs w:val="22"/>
          <w:lang w:eastAsia="en-US"/>
        </w:rPr>
      </w:pPr>
      <w:r w:rsidRPr="003F1DF6">
        <w:rPr>
          <w:rFonts w:eastAsia="Calibri"/>
          <w:sz w:val="22"/>
          <w:szCs w:val="22"/>
          <w:lang w:eastAsia="en-US"/>
        </w:rPr>
        <w:t>уметь отвечать на вопросы о природе науки, общих закономерностях научного познания в его историческом развитии и в изменяющемся социокультурном контексте;</w:t>
      </w:r>
    </w:p>
    <w:p w:rsidR="00DA6858" w:rsidRPr="003F1DF6" w:rsidRDefault="00DA6858" w:rsidP="003628C5">
      <w:pPr>
        <w:widowControl/>
        <w:numPr>
          <w:ilvl w:val="0"/>
          <w:numId w:val="8"/>
        </w:numPr>
        <w:tabs>
          <w:tab w:val="left" w:pos="284"/>
        </w:tabs>
        <w:ind w:left="0" w:firstLine="0"/>
        <w:rPr>
          <w:rFonts w:eastAsia="Calibri"/>
          <w:sz w:val="22"/>
          <w:szCs w:val="22"/>
          <w:lang w:eastAsia="en-US"/>
        </w:rPr>
      </w:pPr>
      <w:r w:rsidRPr="003F1DF6">
        <w:rPr>
          <w:rFonts w:eastAsia="Calibri"/>
          <w:sz w:val="22"/>
          <w:szCs w:val="22"/>
          <w:lang w:eastAsia="en-US"/>
        </w:rPr>
        <w:t>знать основные школы философии науки и основных представителей отечественной и зарубежной философии науки;</w:t>
      </w:r>
    </w:p>
    <w:p w:rsidR="00DA6858" w:rsidRPr="003F1DF6" w:rsidRDefault="00DA6858" w:rsidP="003628C5">
      <w:pPr>
        <w:widowControl/>
        <w:numPr>
          <w:ilvl w:val="0"/>
          <w:numId w:val="8"/>
        </w:numPr>
        <w:tabs>
          <w:tab w:val="left" w:pos="284"/>
        </w:tabs>
        <w:ind w:left="0" w:firstLine="0"/>
        <w:rPr>
          <w:rFonts w:eastAsia="Calibri"/>
          <w:sz w:val="22"/>
          <w:szCs w:val="22"/>
          <w:lang w:eastAsia="en-US"/>
        </w:rPr>
      </w:pPr>
      <w:r w:rsidRPr="003F1DF6">
        <w:rPr>
          <w:rFonts w:eastAsia="Calibri"/>
          <w:sz w:val="22"/>
          <w:szCs w:val="22"/>
          <w:lang w:eastAsia="en-US"/>
        </w:rPr>
        <w:t>ориентироваться в основных методологических и мировоззренческих проблемах, возникающих в науке на современном этапе ее развития;</w:t>
      </w:r>
    </w:p>
    <w:p w:rsidR="00DA6858" w:rsidRPr="003F1DF6" w:rsidRDefault="00DA6858" w:rsidP="00652238">
      <w:pPr>
        <w:widowControl/>
        <w:numPr>
          <w:ilvl w:val="0"/>
          <w:numId w:val="8"/>
        </w:numPr>
        <w:tabs>
          <w:tab w:val="left" w:pos="284"/>
        </w:tabs>
        <w:spacing w:after="200"/>
        <w:ind w:left="0" w:firstLine="0"/>
        <w:rPr>
          <w:rFonts w:eastAsia="Calibri"/>
          <w:sz w:val="22"/>
          <w:szCs w:val="22"/>
          <w:lang w:eastAsia="en-US"/>
        </w:rPr>
      </w:pPr>
      <w:r w:rsidRPr="003F1DF6">
        <w:rPr>
          <w:rFonts w:eastAsia="Calibri"/>
          <w:sz w:val="22"/>
          <w:szCs w:val="22"/>
          <w:lang w:eastAsia="en-US"/>
        </w:rPr>
        <w:t>сформировать навыки методологического анализа в области теоретических и прикладных исследований.</w:t>
      </w:r>
    </w:p>
    <w:p w:rsidR="00497D25" w:rsidRPr="003F1DF6" w:rsidRDefault="00497D25" w:rsidP="00821F92">
      <w:pPr>
        <w:rPr>
          <w:b/>
          <w:sz w:val="22"/>
          <w:szCs w:val="22"/>
        </w:rPr>
      </w:pPr>
      <w:r w:rsidRPr="003F1DF6">
        <w:rPr>
          <w:b/>
          <w:sz w:val="22"/>
          <w:szCs w:val="22"/>
        </w:rPr>
        <w:t>Уметь:</w:t>
      </w:r>
    </w:p>
    <w:p w:rsidR="00DA6858" w:rsidRPr="003F1DF6" w:rsidRDefault="00DA6858" w:rsidP="00652238">
      <w:pPr>
        <w:widowControl/>
        <w:numPr>
          <w:ilvl w:val="0"/>
          <w:numId w:val="9"/>
        </w:numPr>
        <w:tabs>
          <w:tab w:val="left" w:pos="284"/>
        </w:tabs>
        <w:ind w:left="0" w:firstLine="0"/>
        <w:rPr>
          <w:sz w:val="22"/>
          <w:szCs w:val="22"/>
        </w:rPr>
      </w:pPr>
      <w:r w:rsidRPr="003F1DF6">
        <w:rPr>
          <w:sz w:val="22"/>
          <w:szCs w:val="22"/>
        </w:rPr>
        <w:t>использовать базовые теоретические знания для решения профессиональных задач;</w:t>
      </w:r>
    </w:p>
    <w:p w:rsidR="00DA6858" w:rsidRPr="003F1DF6" w:rsidRDefault="00DA6858" w:rsidP="00652238">
      <w:pPr>
        <w:widowControl/>
        <w:numPr>
          <w:ilvl w:val="0"/>
          <w:numId w:val="9"/>
        </w:numPr>
        <w:tabs>
          <w:tab w:val="left" w:pos="284"/>
        </w:tabs>
        <w:ind w:left="0" w:firstLine="0"/>
        <w:rPr>
          <w:sz w:val="22"/>
          <w:szCs w:val="22"/>
        </w:rPr>
      </w:pPr>
      <w:r w:rsidRPr="003F1DF6">
        <w:rPr>
          <w:sz w:val="22"/>
          <w:szCs w:val="22"/>
        </w:rPr>
        <w:t>применять на практике базовые профессиональные  навыки;</w:t>
      </w:r>
    </w:p>
    <w:p w:rsidR="00497D25" w:rsidRPr="003F1DF6" w:rsidRDefault="00497D25" w:rsidP="00821F92">
      <w:pPr>
        <w:rPr>
          <w:color w:val="FF0000"/>
          <w:sz w:val="22"/>
          <w:szCs w:val="22"/>
        </w:rPr>
      </w:pPr>
    </w:p>
    <w:p w:rsidR="00497D25" w:rsidRPr="003F1DF6" w:rsidRDefault="00497D25" w:rsidP="00821F92">
      <w:pPr>
        <w:rPr>
          <w:b/>
          <w:sz w:val="22"/>
          <w:szCs w:val="22"/>
        </w:rPr>
      </w:pPr>
      <w:r w:rsidRPr="003F1DF6">
        <w:rPr>
          <w:b/>
          <w:sz w:val="22"/>
          <w:szCs w:val="22"/>
        </w:rPr>
        <w:t>Владеть:</w:t>
      </w:r>
    </w:p>
    <w:p w:rsidR="00DA6858" w:rsidRPr="003F1DF6" w:rsidRDefault="00DA6858" w:rsidP="00652238">
      <w:pPr>
        <w:widowControl/>
        <w:numPr>
          <w:ilvl w:val="0"/>
          <w:numId w:val="10"/>
        </w:numPr>
        <w:tabs>
          <w:tab w:val="left" w:pos="284"/>
        </w:tabs>
        <w:ind w:left="0" w:firstLine="0"/>
        <w:rPr>
          <w:sz w:val="22"/>
          <w:szCs w:val="22"/>
        </w:rPr>
      </w:pPr>
      <w:r w:rsidRPr="003F1DF6">
        <w:rPr>
          <w:sz w:val="22"/>
          <w:szCs w:val="22"/>
        </w:rPr>
        <w:t xml:space="preserve">информацией по данной дисциплине, на уровне умения вести дискуссию и отстаивать собственную точку зрения.  </w:t>
      </w:r>
    </w:p>
    <w:p w:rsidR="00497D25" w:rsidRPr="003F1DF6" w:rsidRDefault="00497D25" w:rsidP="00DA6858">
      <w:pPr>
        <w:spacing w:line="276" w:lineRule="auto"/>
        <w:rPr>
          <w:b/>
          <w:i/>
          <w:color w:val="FF0000"/>
          <w:sz w:val="22"/>
          <w:szCs w:val="22"/>
        </w:rPr>
      </w:pPr>
    </w:p>
    <w:p w:rsidR="00497D25" w:rsidRPr="003F1DF6" w:rsidRDefault="00497D25" w:rsidP="00497D25">
      <w:pPr>
        <w:pStyle w:val="ab"/>
        <w:widowControl/>
        <w:spacing w:line="276" w:lineRule="auto"/>
        <w:ind w:left="0" w:right="-1" w:firstLine="426"/>
        <w:jc w:val="left"/>
        <w:rPr>
          <w:sz w:val="22"/>
          <w:szCs w:val="22"/>
        </w:rPr>
      </w:pPr>
      <w:r w:rsidRPr="003F1DF6">
        <w:rPr>
          <w:sz w:val="22"/>
          <w:szCs w:val="22"/>
        </w:rPr>
        <w:t xml:space="preserve">В результате освоения дисциплины у аспиранта формируются следующие элементы компетенций: </w:t>
      </w:r>
    </w:p>
    <w:tbl>
      <w:tblPr>
        <w:tblStyle w:val="a9"/>
        <w:tblW w:w="0" w:type="auto"/>
        <w:tblLook w:val="04A0" w:firstRow="1" w:lastRow="0" w:firstColumn="1" w:lastColumn="0" w:noHBand="0" w:noVBand="1"/>
      </w:tblPr>
      <w:tblGrid>
        <w:gridCol w:w="3369"/>
        <w:gridCol w:w="5976"/>
      </w:tblGrid>
      <w:tr w:rsidR="00497D25" w:rsidRPr="003F1DF6" w:rsidTr="00497D25">
        <w:tc>
          <w:tcPr>
            <w:tcW w:w="3369" w:type="dxa"/>
          </w:tcPr>
          <w:p w:rsidR="00497D25" w:rsidRPr="003F1DF6" w:rsidRDefault="00497D25" w:rsidP="00497D25">
            <w:pPr>
              <w:spacing w:line="276" w:lineRule="auto"/>
              <w:jc w:val="center"/>
              <w:rPr>
                <w:b/>
              </w:rPr>
            </w:pPr>
            <w:r w:rsidRPr="003F1DF6">
              <w:rPr>
                <w:b/>
              </w:rPr>
              <w:t xml:space="preserve">Код компетенции </w:t>
            </w:r>
          </w:p>
        </w:tc>
        <w:tc>
          <w:tcPr>
            <w:tcW w:w="5976" w:type="dxa"/>
          </w:tcPr>
          <w:p w:rsidR="00497D25" w:rsidRPr="003F1DF6" w:rsidRDefault="00497D25" w:rsidP="00497D25">
            <w:pPr>
              <w:spacing w:line="276" w:lineRule="auto"/>
              <w:rPr>
                <w:b/>
              </w:rPr>
            </w:pPr>
            <w:r w:rsidRPr="003F1DF6">
              <w:rPr>
                <w:b/>
              </w:rPr>
              <w:t xml:space="preserve">Планируемые результаты обучения по дисциплине </w:t>
            </w:r>
          </w:p>
        </w:tc>
      </w:tr>
      <w:tr w:rsidR="00497D25" w:rsidRPr="003F1DF6" w:rsidTr="00497D25">
        <w:tc>
          <w:tcPr>
            <w:tcW w:w="3369" w:type="dxa"/>
          </w:tcPr>
          <w:p w:rsidR="00497D25" w:rsidRPr="003F1DF6" w:rsidRDefault="00821F92" w:rsidP="00821F92">
            <w:pPr>
              <w:rPr>
                <w:color w:val="FF0000"/>
              </w:rPr>
            </w:pPr>
            <w:r w:rsidRPr="003F1DF6">
              <w:rPr>
                <w:color w:val="222222"/>
              </w:rPr>
              <w:t xml:space="preserve">УК-2: Способность проектировать и осуществлять комплексные исследования, в </w:t>
            </w:r>
            <w:r w:rsidRPr="003F1DF6">
              <w:rPr>
                <w:color w:val="222222"/>
              </w:rPr>
              <w:lastRenderedPageBreak/>
              <w:t>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5976" w:type="dxa"/>
          </w:tcPr>
          <w:p w:rsidR="00E5721A" w:rsidRPr="003F1DF6" w:rsidRDefault="00821F92" w:rsidP="00E5721A">
            <w:r w:rsidRPr="003F1DF6">
              <w:lastRenderedPageBreak/>
              <w:t>З(УК-2)</w:t>
            </w:r>
            <w:r w:rsidR="00620C40">
              <w:t xml:space="preserve"> </w:t>
            </w:r>
            <w:r w:rsidRPr="003F1DF6">
              <w:t>-</w:t>
            </w:r>
            <w:r w:rsidR="00620C40">
              <w:t xml:space="preserve"> </w:t>
            </w:r>
            <w:r w:rsidRPr="003F1DF6">
              <w:t xml:space="preserve">2 ЗНАТЬ: </w:t>
            </w:r>
            <w:r w:rsidR="00E5721A" w:rsidRPr="003F1DF6">
              <w:t xml:space="preserve">Основные концепции современной философии науки, основные стадии эволюции науки, функции и основания научной </w:t>
            </w:r>
            <w:r w:rsidR="00E5721A" w:rsidRPr="003F1DF6">
              <w:lastRenderedPageBreak/>
              <w:t>картины мира</w:t>
            </w:r>
          </w:p>
          <w:p w:rsidR="00821F92" w:rsidRPr="003F1DF6" w:rsidRDefault="00821F92" w:rsidP="00821F92">
            <w:r w:rsidRPr="003F1DF6">
              <w:t xml:space="preserve">   </w:t>
            </w:r>
          </w:p>
          <w:p w:rsidR="00821F92" w:rsidRPr="003F1DF6" w:rsidRDefault="00821F92" w:rsidP="00821F92">
            <w:r w:rsidRPr="003F1DF6">
              <w:t>У(УК-2)</w:t>
            </w:r>
            <w:r w:rsidR="00620C40">
              <w:t xml:space="preserve"> </w:t>
            </w:r>
            <w:r w:rsidRPr="003F1DF6">
              <w:t>-</w:t>
            </w:r>
            <w:r w:rsidR="00620C40">
              <w:t xml:space="preserve"> </w:t>
            </w:r>
            <w:r w:rsidR="00E5721A" w:rsidRPr="003F1DF6">
              <w:t>1</w:t>
            </w:r>
            <w:r w:rsidRPr="003F1DF6">
              <w:t xml:space="preserve"> УМЕТЬ: использовать положения и категории философии науки для анализа и оценивания различных фактов и явлений</w:t>
            </w:r>
          </w:p>
          <w:p w:rsidR="00821F92" w:rsidRPr="003F1DF6" w:rsidRDefault="00821F92" w:rsidP="00821F92"/>
          <w:p w:rsidR="00821F92" w:rsidRPr="003F1DF6" w:rsidRDefault="00821F92" w:rsidP="00821F92">
            <w:r w:rsidRPr="003F1DF6">
              <w:t>В (УК-2)-</w:t>
            </w:r>
            <w:r w:rsidR="00E5721A" w:rsidRPr="003F1DF6">
              <w:t>1</w:t>
            </w:r>
            <w:r w:rsidRPr="003F1DF6">
              <w:t xml:space="preserve"> ВЛАДЕТЬ: навыками анализа основных мировоззренческих и методологических проблем, в.т.ч. междисциплинарного характера, возникающих в науке на современном этапе ее развития</w:t>
            </w:r>
            <w:r w:rsidRPr="003F1DF6">
              <w:rPr>
                <w:b/>
              </w:rPr>
              <w:t xml:space="preserve"> </w:t>
            </w:r>
          </w:p>
          <w:p w:rsidR="00821F92" w:rsidRPr="003F1DF6" w:rsidRDefault="00821F92" w:rsidP="00821F92">
            <w:pPr>
              <w:rPr>
                <w:color w:val="FF0000"/>
              </w:rPr>
            </w:pPr>
          </w:p>
        </w:tc>
      </w:tr>
      <w:tr w:rsidR="00497D25" w:rsidRPr="003F1DF6" w:rsidTr="00497D25">
        <w:tc>
          <w:tcPr>
            <w:tcW w:w="3369" w:type="dxa"/>
          </w:tcPr>
          <w:p w:rsidR="00497D25" w:rsidRPr="003F1DF6" w:rsidRDefault="00821F92" w:rsidP="005A2C6F">
            <w:pPr>
              <w:rPr>
                <w:color w:val="FF0000"/>
              </w:rPr>
            </w:pPr>
            <w:r w:rsidRPr="003F1DF6">
              <w:lastRenderedPageBreak/>
              <w:t>У</w:t>
            </w:r>
            <w:r w:rsidR="00497D25" w:rsidRPr="003F1DF6">
              <w:t>К-</w:t>
            </w:r>
            <w:r w:rsidRPr="003F1DF6">
              <w:t>3:</w:t>
            </w:r>
            <w:r w:rsidRPr="003F1DF6">
              <w:rPr>
                <w:color w:val="FF0000"/>
              </w:rPr>
              <w:t xml:space="preserve"> </w:t>
            </w:r>
            <w:r w:rsidRPr="003F1DF6">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5976" w:type="dxa"/>
          </w:tcPr>
          <w:p w:rsidR="004416E9" w:rsidRPr="003F1DF6" w:rsidRDefault="00E5721A" w:rsidP="004416E9">
            <w:r w:rsidRPr="003F1DF6">
              <w:t xml:space="preserve">В (УК-3)-1 </w:t>
            </w:r>
            <w:r w:rsidR="004416E9" w:rsidRPr="003F1DF6">
              <w:t>ВЛАДЕТЬ: навыками анализа основных мировоззренческих и методологических проблем, в.т.ч.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p w:rsidR="00E5721A" w:rsidRPr="003F1DF6" w:rsidRDefault="00E5721A" w:rsidP="004416E9"/>
          <w:p w:rsidR="00497D25" w:rsidRPr="003F1DF6" w:rsidRDefault="00E5721A" w:rsidP="00E5721A">
            <w:pPr>
              <w:rPr>
                <w:color w:val="FF0000"/>
              </w:rPr>
            </w:pPr>
            <w:r w:rsidRPr="003F1DF6">
              <w:t xml:space="preserve">В (УК-3)-2 </w:t>
            </w:r>
            <w:r w:rsidR="004416E9" w:rsidRPr="003F1DF6">
              <w:t>ВЛАДЕТЬ: технологиями оценки результатов коллективной деятельности по решению научных и научно-образовательных задач, в том числе ведущейся на иностранном языке</w:t>
            </w:r>
          </w:p>
        </w:tc>
      </w:tr>
    </w:tbl>
    <w:p w:rsidR="00497D25" w:rsidRPr="006A62DE" w:rsidRDefault="00497D25" w:rsidP="00497D25">
      <w:pPr>
        <w:spacing w:line="276" w:lineRule="auto"/>
      </w:pPr>
    </w:p>
    <w:p w:rsidR="00497D25" w:rsidRPr="006A62DE" w:rsidRDefault="00497D25" w:rsidP="00497D25">
      <w:pPr>
        <w:spacing w:line="276" w:lineRule="auto"/>
        <w:jc w:val="center"/>
        <w:rPr>
          <w:b/>
        </w:rPr>
      </w:pPr>
      <w:r w:rsidRPr="006A62DE">
        <w:rPr>
          <w:b/>
        </w:rPr>
        <w:t xml:space="preserve">3. Содержание дисциплины </w:t>
      </w:r>
    </w:p>
    <w:p w:rsidR="00497D25" w:rsidRPr="006A62DE" w:rsidRDefault="00497D25" w:rsidP="00497D25">
      <w:pPr>
        <w:widowControl/>
        <w:spacing w:line="276" w:lineRule="auto"/>
        <w:ind w:firstLine="709"/>
        <w:rPr>
          <w:b/>
        </w:rPr>
      </w:pPr>
      <w:r w:rsidRPr="006A62DE">
        <w:rPr>
          <w:b/>
        </w:rPr>
        <w:t xml:space="preserve">3.1. Наименование тем (разделов) и их краткое содержание </w:t>
      </w:r>
    </w:p>
    <w:p w:rsidR="00143E0C" w:rsidRPr="00652238" w:rsidRDefault="00143E0C" w:rsidP="00143E0C">
      <w:pPr>
        <w:spacing w:line="276" w:lineRule="auto"/>
        <w:jc w:val="center"/>
        <w:rPr>
          <w:b/>
          <w:sz w:val="22"/>
        </w:rPr>
      </w:pPr>
    </w:p>
    <w:p w:rsidR="00143E0C" w:rsidRPr="00F202EC" w:rsidRDefault="00143E0C" w:rsidP="00143E0C">
      <w:pPr>
        <w:spacing w:line="276" w:lineRule="auto"/>
        <w:jc w:val="center"/>
        <w:rPr>
          <w:b/>
          <w:sz w:val="22"/>
        </w:rPr>
      </w:pPr>
      <w:r w:rsidRPr="00143E0C">
        <w:rPr>
          <w:b/>
          <w:sz w:val="22"/>
        </w:rPr>
        <w:t>Содержание Части 1. История и философия науки (общие проблемы)</w:t>
      </w:r>
    </w:p>
    <w:p w:rsidR="001A6C96" w:rsidRPr="00F202EC" w:rsidRDefault="001A6C96" w:rsidP="001A6C96">
      <w:pPr>
        <w:spacing w:line="276" w:lineRule="auto"/>
        <w:jc w:val="center"/>
        <w:rPr>
          <w:sz w:val="22"/>
        </w:rPr>
      </w:pPr>
      <w:r w:rsidRPr="001A6C96">
        <w:rPr>
          <w:sz w:val="22"/>
        </w:rPr>
        <w:t>1</w:t>
      </w:r>
      <w:r w:rsidRPr="001A6C96">
        <w:rPr>
          <w:sz w:val="22"/>
        </w:rPr>
        <w:tab/>
        <w:t>Предмет и основные концепции философии науки</w:t>
      </w:r>
    </w:p>
    <w:p w:rsidR="001A6C96" w:rsidRPr="001A6C96" w:rsidRDefault="001A6C96" w:rsidP="001A6C96">
      <w:pPr>
        <w:spacing w:line="276" w:lineRule="auto"/>
        <w:rPr>
          <w:sz w:val="22"/>
        </w:rPr>
      </w:pPr>
      <w:r w:rsidRPr="001A6C96">
        <w:rPr>
          <w:b/>
          <w:sz w:val="22"/>
        </w:rPr>
        <w:t>1.1. Современная наука в зеркале философской рефлексии.</w:t>
      </w:r>
      <w:r w:rsidRPr="001A6C96">
        <w:rPr>
          <w:sz w:val="22"/>
        </w:rPr>
        <w:t xml:space="preserve"> Три аспекта бытия науки: наука как система знаний, наука как сфера познания (теоретическая деятельность), наука как социальный институт и особая сфера культуры.</w:t>
      </w:r>
    </w:p>
    <w:p w:rsidR="001A6C96" w:rsidRPr="001A6C96" w:rsidRDefault="001A6C96" w:rsidP="001A6C96">
      <w:pPr>
        <w:spacing w:line="276" w:lineRule="auto"/>
        <w:rPr>
          <w:sz w:val="22"/>
        </w:rPr>
      </w:pPr>
      <w:r w:rsidRPr="001A6C96">
        <w:rPr>
          <w:sz w:val="22"/>
        </w:rPr>
        <w:t>Природа науки и критерии научности. Наука как точное и ясное знание об объекте. Наука как теория предметности (М. Хайдеггер). Наука – интеллектуальное чувство природы (О. Шпенглер). Наука – деятельность, направленная на производство нового знания (В.С. Степин). Наука – целокупность истинных предложений (Л. Витгенштейн). Наука – это социальный институт, регулирующий отношения научного сообщества, общества и природы.</w:t>
      </w:r>
    </w:p>
    <w:p w:rsidR="001A6C96" w:rsidRPr="001A6C96" w:rsidRDefault="001A6C96" w:rsidP="001A6C96">
      <w:pPr>
        <w:spacing w:line="276" w:lineRule="auto"/>
        <w:rPr>
          <w:sz w:val="22"/>
        </w:rPr>
      </w:pPr>
      <w:r w:rsidRPr="001A6C96">
        <w:rPr>
          <w:sz w:val="22"/>
        </w:rPr>
        <w:t>Наука в культуре современной цивилизации. Кризис сциентизма и научнотехнический прогресс. Границы науки. Наука и философия. Наука и религия. Наука и искусство. Наука и вненаучные формы познания. Наука и антинаука, лженаука, псевдонаука. Типология научного знания. Науки о природе и науки о культуре. Науки номотетические и науки идеографические. Типы научного знания (физический, биологический, математический, гуманитарный).</w:t>
      </w:r>
    </w:p>
    <w:p w:rsidR="001A6C96" w:rsidRPr="001A6C96" w:rsidRDefault="001A6C96" w:rsidP="001A6C96">
      <w:pPr>
        <w:spacing w:line="276" w:lineRule="auto"/>
        <w:rPr>
          <w:sz w:val="22"/>
        </w:rPr>
      </w:pPr>
      <w:r w:rsidRPr="001A6C96">
        <w:rPr>
          <w:b/>
          <w:sz w:val="22"/>
        </w:rPr>
        <w:t>1.2. Предмет философии науки</w:t>
      </w:r>
      <w:r w:rsidRPr="001A6C96">
        <w:rPr>
          <w:sz w:val="22"/>
        </w:rPr>
        <w:t xml:space="preserve">. Философия науки как целостное философское знание и как междисциплинарное знание. Философия науки как система оснований науки. Философия науки как анализ и прояснение понятий и теорий науки. Философия науки как рефлексия над научным познанием, позволяющая ответить на вопрос, как возможна наука. Философия науки как философское знание, предмет которого – человек, осуществляющий познавательную деятельность в форме науки (В. Порус). История и философия науки и их взаимосвязь. Объективная история науки. История науки глазами философа и ее специфика как исторического самосознания науки. Взаимосвязь науки и философии как основа взаимосвязи истории науки и философии науки (А. Койре). Оппозиция синхронического и диахронического как основа для рассмотрения взаимосвязи </w:t>
      </w:r>
      <w:r w:rsidRPr="001A6C96">
        <w:rPr>
          <w:sz w:val="22"/>
        </w:rPr>
        <w:lastRenderedPageBreak/>
        <w:t>истории науки и философии науки.</w:t>
      </w:r>
    </w:p>
    <w:p w:rsidR="001A6C96" w:rsidRPr="001A6C96" w:rsidRDefault="001A6C96" w:rsidP="001A6C96">
      <w:pPr>
        <w:spacing w:line="276" w:lineRule="auto"/>
        <w:rPr>
          <w:sz w:val="22"/>
        </w:rPr>
      </w:pPr>
      <w:r w:rsidRPr="001A6C96">
        <w:rPr>
          <w:b/>
          <w:sz w:val="22"/>
        </w:rPr>
        <w:t>1.3. Концептуальная модель философии науки</w:t>
      </w:r>
      <w:r w:rsidRPr="001A6C96">
        <w:rPr>
          <w:sz w:val="22"/>
        </w:rPr>
        <w:t>. В современной философии науки представляют системную целостность следующие аспекты знания: логика и методология науки, история науки, социология науки (когнитивная социология), когнитивная психология, философия техники. В этом концепте знания методологические, социологические, аксиологические и антропологические дискурсы являются взаимодополнительными и взаимопроникающими.</w:t>
      </w:r>
    </w:p>
    <w:p w:rsidR="001A6C96" w:rsidRPr="001A6C96" w:rsidRDefault="001A6C96" w:rsidP="001A6C96">
      <w:pPr>
        <w:spacing w:line="276" w:lineRule="auto"/>
        <w:rPr>
          <w:sz w:val="22"/>
        </w:rPr>
      </w:pPr>
      <w:r w:rsidRPr="001A6C96">
        <w:rPr>
          <w:sz w:val="22"/>
        </w:rPr>
        <w:t>История науки как составляющая целостной концептуальной модели философии науки есть история эволюции концептуальных каркасов. Логика и методология науки обращена к исследованию структуры научного знания. В социологии науки тематика философских исследований науки по большей части обращена к тем преобразованиям в структуре и методах науки, которые связаны с человеком как субъектом научной деятельности. В контексте когнитивной психологии познание в целом и научное познание в частности предстает как естественноисторический процесс-система, как генно-культурная коэволюция в познании.</w:t>
      </w:r>
    </w:p>
    <w:p w:rsidR="001A6C96" w:rsidRPr="001A6C96" w:rsidRDefault="001A6C96" w:rsidP="001A6C96">
      <w:pPr>
        <w:spacing w:line="276" w:lineRule="auto"/>
        <w:rPr>
          <w:sz w:val="22"/>
        </w:rPr>
      </w:pPr>
    </w:p>
    <w:p w:rsidR="001A6C96" w:rsidRPr="00F202EC" w:rsidRDefault="001A6C96" w:rsidP="001A6C96">
      <w:pPr>
        <w:spacing w:line="276" w:lineRule="auto"/>
        <w:rPr>
          <w:sz w:val="22"/>
        </w:rPr>
      </w:pPr>
      <w:r w:rsidRPr="001A6C96">
        <w:rPr>
          <w:sz w:val="22"/>
        </w:rPr>
        <w:t>2</w:t>
      </w:r>
      <w:r w:rsidRPr="001A6C96">
        <w:rPr>
          <w:sz w:val="22"/>
        </w:rPr>
        <w:tab/>
        <w:t>Возникновение науки и основные стадии ее исторической эволюции</w:t>
      </w:r>
      <w:r w:rsidRPr="001A6C96">
        <w:rPr>
          <w:sz w:val="22"/>
        </w:rPr>
        <w:tab/>
      </w:r>
    </w:p>
    <w:p w:rsidR="001A6C96" w:rsidRPr="001A6C96" w:rsidRDefault="001A6C96" w:rsidP="001A6C96">
      <w:pPr>
        <w:spacing w:line="276" w:lineRule="auto"/>
        <w:rPr>
          <w:sz w:val="22"/>
        </w:rPr>
      </w:pPr>
      <w:r w:rsidRPr="001A6C96">
        <w:rPr>
          <w:b/>
          <w:sz w:val="22"/>
        </w:rPr>
        <w:t xml:space="preserve">2.1. Генезис науки. </w:t>
      </w:r>
      <w:r w:rsidRPr="001A6C96">
        <w:rPr>
          <w:sz w:val="22"/>
        </w:rPr>
        <w:t>«Преднаука» и наука в собственном смысле слова. Об особенностях становления и развития открытых систем и наука как системы знания. Натурфилософия античности. М. Хайдеггер о науке античности как эпистеме греков. Научные программы античности (демокритовская, платоновская, аристотелевская). Научные знания в Средневековье, доктрины схоластики. Зарождение и развитие классической науки.</w:t>
      </w:r>
    </w:p>
    <w:p w:rsidR="001A6C96" w:rsidRPr="00F202EC" w:rsidRDefault="001A6C96" w:rsidP="001A6C96">
      <w:pPr>
        <w:spacing w:line="276" w:lineRule="auto"/>
        <w:rPr>
          <w:sz w:val="22"/>
        </w:rPr>
      </w:pPr>
      <w:r w:rsidRPr="001A6C96">
        <w:rPr>
          <w:b/>
          <w:sz w:val="22"/>
        </w:rPr>
        <w:t>2.2. Становление классической науки в Новом времени</w:t>
      </w:r>
      <w:r w:rsidRPr="001A6C96">
        <w:rPr>
          <w:sz w:val="22"/>
        </w:rPr>
        <w:t>. Становление науки Нового времени как становление объекта, субъекта и метода. Динамика образов природы от античности до современности. Механизм как образ природы в Новое время. Гелиоцентрическая космология Коперника. Мировоззренческое значение коперниканской революции. Реформация и становление субъекта научной деятельности. Формирование теоретического видения, как новой способности мышления. Социальный атомизм как новый способ бытия человека в обществе и идея атомизма в научной картине мира. Становление науки как социального института (Ф. Бэкон, Р. Декарт). Становление опытной науки, предпосылки возникновения экспериментального метода, связь с математическим описанием. Становление научного метода (Г. Галилей, Р. Декарт, И. Ньютон, И. Кеплер). Идеалы научности. Этапы развития науки: классическая, неклассическая, постнеклассическая парадигмы научности</w:t>
      </w:r>
    </w:p>
    <w:p w:rsidR="001A6C96" w:rsidRPr="00F202EC" w:rsidRDefault="001A6C96" w:rsidP="001A6C96">
      <w:pPr>
        <w:spacing w:line="276" w:lineRule="auto"/>
        <w:rPr>
          <w:sz w:val="22"/>
        </w:rPr>
      </w:pPr>
    </w:p>
    <w:p w:rsidR="001A6C96" w:rsidRPr="00F202EC" w:rsidRDefault="001A6C96" w:rsidP="001A6C96">
      <w:pPr>
        <w:spacing w:line="276" w:lineRule="auto"/>
        <w:jc w:val="center"/>
        <w:rPr>
          <w:sz w:val="22"/>
        </w:rPr>
      </w:pPr>
      <w:r w:rsidRPr="001A6C96">
        <w:rPr>
          <w:sz w:val="22"/>
        </w:rPr>
        <w:t>3</w:t>
      </w:r>
      <w:r w:rsidRPr="001A6C96">
        <w:rPr>
          <w:sz w:val="22"/>
        </w:rPr>
        <w:tab/>
        <w:t>Философия о научном познании</w:t>
      </w:r>
    </w:p>
    <w:p w:rsidR="001A6C96" w:rsidRPr="001A6C96" w:rsidRDefault="001A6C96" w:rsidP="001A6C96">
      <w:pPr>
        <w:spacing w:line="276" w:lineRule="auto"/>
        <w:rPr>
          <w:sz w:val="22"/>
        </w:rPr>
      </w:pPr>
      <w:r w:rsidRPr="001A6C96">
        <w:rPr>
          <w:b/>
          <w:sz w:val="22"/>
        </w:rPr>
        <w:t>3.1. Эволюция представлений о когнитивной деятельности человека</w:t>
      </w:r>
      <w:r w:rsidRPr="001A6C96">
        <w:rPr>
          <w:sz w:val="22"/>
        </w:rPr>
        <w:t>. Общие представления о природе познания. Классификации форм познания: обыденное, мифологическое, религиозное, художественное, философское, научное. Деятельностный, аналитический, семантический подходы к познанию. Специфика научного познания. Базовые процедуры познавательной деятельности: репрезентация, интерпретация, конвенция. Современная философия познания основные категории и принципы. Основные выводы современной философии познания.</w:t>
      </w:r>
    </w:p>
    <w:p w:rsidR="001A6C96" w:rsidRPr="00F202EC" w:rsidRDefault="001A6C96" w:rsidP="001A6C96">
      <w:pPr>
        <w:spacing w:line="276" w:lineRule="auto"/>
        <w:rPr>
          <w:sz w:val="22"/>
        </w:rPr>
      </w:pPr>
      <w:r w:rsidRPr="001A6C96">
        <w:rPr>
          <w:b/>
          <w:sz w:val="22"/>
        </w:rPr>
        <w:t>3.2. Эпистемологические практики или когнитивные схемы как основание научных парадигм</w:t>
      </w:r>
      <w:r w:rsidRPr="001A6C96">
        <w:rPr>
          <w:sz w:val="22"/>
        </w:rPr>
        <w:t xml:space="preserve">. Понятия «когнитивные практики», «эпистемологические схемы». Созерцательная модель познания как когнитивная практика античности. Герменевтическая модель познания как когнитивная практика в средневековье. Революция И. Канта в гносеологии. Репрезентативная модель познания. Деятельностная теория познания. Проективно-конструктивная модель познания. </w:t>
      </w:r>
      <w:r w:rsidRPr="00F202EC">
        <w:rPr>
          <w:sz w:val="22"/>
        </w:rPr>
        <w:t xml:space="preserve">Диалоговая модель познания. Эволюционная эпистемология. Конструктивистские модели познания. </w:t>
      </w:r>
    </w:p>
    <w:p w:rsidR="001A6C96" w:rsidRPr="00F202EC" w:rsidRDefault="001A6C96" w:rsidP="001A6C96">
      <w:pPr>
        <w:spacing w:line="276" w:lineRule="auto"/>
        <w:rPr>
          <w:sz w:val="22"/>
        </w:rPr>
      </w:pPr>
      <w:r w:rsidRPr="001A6C96">
        <w:rPr>
          <w:b/>
          <w:sz w:val="22"/>
        </w:rPr>
        <w:t>3.3. Наука и философия в Новое время</w:t>
      </w:r>
      <w:r w:rsidRPr="001A6C96">
        <w:rPr>
          <w:sz w:val="22"/>
        </w:rPr>
        <w:t>. Эмпиризм и рационализм о решении проблемы источников знания. Дилемма «чувственное – рациональное» - проблемное поле гносеологии Нового времени. Эмпиризм (Бэкон, Локк, Беркли, Юм). Рационализм (Декарт, Лейбниц). Гносеологический трансцендентализм как способ решения гносеологической проблемы (И. Кант)</w:t>
      </w:r>
    </w:p>
    <w:p w:rsidR="001A6C96" w:rsidRPr="00F202EC" w:rsidRDefault="001A6C96" w:rsidP="001A6C96">
      <w:pPr>
        <w:spacing w:line="276" w:lineRule="auto"/>
        <w:rPr>
          <w:sz w:val="22"/>
        </w:rPr>
      </w:pPr>
    </w:p>
    <w:p w:rsidR="001A6C96" w:rsidRPr="008E0DB5" w:rsidRDefault="001A6C96" w:rsidP="001A6C96">
      <w:pPr>
        <w:spacing w:line="276" w:lineRule="auto"/>
        <w:jc w:val="center"/>
        <w:rPr>
          <w:sz w:val="22"/>
        </w:rPr>
      </w:pPr>
      <w:r w:rsidRPr="001A6C96">
        <w:rPr>
          <w:sz w:val="22"/>
        </w:rPr>
        <w:t>4</w:t>
      </w:r>
      <w:r w:rsidRPr="001A6C96">
        <w:rPr>
          <w:sz w:val="22"/>
        </w:rPr>
        <w:tab/>
        <w:t>Школы философии науки</w:t>
      </w:r>
    </w:p>
    <w:p w:rsidR="001A6C96" w:rsidRPr="001A6C96" w:rsidRDefault="001A6C96" w:rsidP="001A6C96">
      <w:pPr>
        <w:spacing w:line="276" w:lineRule="auto"/>
        <w:rPr>
          <w:sz w:val="22"/>
        </w:rPr>
      </w:pPr>
      <w:r w:rsidRPr="001A6C96">
        <w:rPr>
          <w:b/>
          <w:sz w:val="22"/>
        </w:rPr>
        <w:t>4.1. Позитивизм и феноменология как развитие традиций эмпиризма и рационализма</w:t>
      </w:r>
      <w:r w:rsidRPr="001A6C96">
        <w:rPr>
          <w:sz w:val="22"/>
        </w:rPr>
        <w:t>. Этапы развития позитивизма: классический позитивизм (Г. Спенсер, О. Конт, Д. Миль); физический позитивизм (Э. Мах); логический позитивизм (М. Шлик, Р. Карнап, Г. Фреге, Б. Рассел). Позитивизм как первая школа философии науки. Феноменологическая теория познания (Э. Гуссерль). Язык в философии познания. Языковое видение мира. Язык как средство построения и развития науки.</w:t>
      </w:r>
    </w:p>
    <w:p w:rsidR="001A6C96" w:rsidRPr="001A6C96" w:rsidRDefault="001A6C96" w:rsidP="001A6C96">
      <w:pPr>
        <w:spacing w:line="276" w:lineRule="auto"/>
        <w:rPr>
          <w:sz w:val="22"/>
        </w:rPr>
      </w:pPr>
      <w:r w:rsidRPr="001A6C96">
        <w:rPr>
          <w:b/>
          <w:sz w:val="22"/>
        </w:rPr>
        <w:t>4.2. Постпозитивизм.</w:t>
      </w:r>
      <w:r w:rsidRPr="001A6C96">
        <w:rPr>
          <w:sz w:val="22"/>
        </w:rPr>
        <w:t xml:space="preserve"> Школа историков науки. Постпозитивизм и его взгляд на науку. Критический рационализм К. Поппера. Теория фальсифицируемости, критицизм как главная  установка научности. Гипотетизм и фаллибилизм. Истина и объективность как  ценность научного познания. Концепция трех миров и понятие «эпистемологии без познающего субъекта».</w:t>
      </w:r>
    </w:p>
    <w:p w:rsidR="001A6C96" w:rsidRPr="001A6C96" w:rsidRDefault="001A6C96" w:rsidP="001A6C96">
      <w:pPr>
        <w:spacing w:line="276" w:lineRule="auto"/>
        <w:rPr>
          <w:sz w:val="22"/>
        </w:rPr>
      </w:pPr>
      <w:r w:rsidRPr="001A6C96">
        <w:rPr>
          <w:sz w:val="22"/>
        </w:rPr>
        <w:t>Т. Кун и концепция научных революций. Понятие парадигмы. История науки как смена нормального и революционного периодов развития науки. Значение научного сообщества при выборе теории на роль научной парадигмы. Релятивизация научного познания в куновской модели развития науки. Проблема преемственности в развитии научного знания и несоизмеримость парадигм как основные направления критики концепции Т. Куна. Эвристичность концепции Куна для социологии науки.</w:t>
      </w:r>
    </w:p>
    <w:p w:rsidR="001A6C96" w:rsidRPr="001A6C96" w:rsidRDefault="001A6C96" w:rsidP="001A6C96">
      <w:pPr>
        <w:spacing w:line="276" w:lineRule="auto"/>
        <w:rPr>
          <w:sz w:val="22"/>
        </w:rPr>
      </w:pPr>
      <w:r w:rsidRPr="001A6C96">
        <w:rPr>
          <w:sz w:val="22"/>
        </w:rPr>
        <w:t>И. Лакатос о методологии исследовательских программ. Концепция зрелого фальсификационизма. Дискуссия о возможности решающего эксперимента, эвристичность методологической концепции И. Лакатоса в ее обсуждении.</w:t>
      </w:r>
    </w:p>
    <w:p w:rsidR="001A6C96" w:rsidRPr="001A6C96" w:rsidRDefault="001A6C96" w:rsidP="001A6C96">
      <w:pPr>
        <w:spacing w:line="276" w:lineRule="auto"/>
        <w:rPr>
          <w:sz w:val="22"/>
        </w:rPr>
      </w:pPr>
      <w:r w:rsidRPr="001A6C96">
        <w:rPr>
          <w:sz w:val="22"/>
        </w:rPr>
        <w:t>С. Тулмин и поиски новой научной рациональности. «Популяционная» модель развития науки. Проблема понимания как проблема естественнонаучного познания. Роль понятий в научном организме. Связь проблемы понимания и проблемы рациональности. Противостояние позитивистской концепции «рациональности как логичность», концепции рациональности как атрибута человеческой деятельности. Ценности и наука (Л. Лаудан). Концепция личностного знания М. Поланьи.</w:t>
      </w:r>
    </w:p>
    <w:p w:rsidR="001A6C96" w:rsidRPr="001A6C96" w:rsidRDefault="001A6C96" w:rsidP="001A6C96">
      <w:pPr>
        <w:spacing w:line="276" w:lineRule="auto"/>
        <w:rPr>
          <w:sz w:val="22"/>
        </w:rPr>
      </w:pPr>
      <w:r w:rsidRPr="001A6C96">
        <w:rPr>
          <w:sz w:val="22"/>
        </w:rPr>
        <w:t>Методологический анархизм П. Фейерабенда. Принцип теоретического плюрализма. Критика Фейерабендом основных установок классической научности – объективизма, универсализма, рационализма</w:t>
      </w:r>
      <w:r w:rsidR="00F202EC">
        <w:rPr>
          <w:sz w:val="22"/>
        </w:rPr>
        <w:t xml:space="preserve">, догматизма </w:t>
      </w:r>
      <w:r w:rsidR="00F202EC" w:rsidRPr="00F202EC">
        <w:rPr>
          <w:b/>
          <w:sz w:val="22"/>
        </w:rPr>
        <w:t>в трактовке научного метода</w:t>
      </w:r>
      <w:r w:rsidRPr="001A6C96">
        <w:rPr>
          <w:sz w:val="22"/>
        </w:rPr>
        <w:t xml:space="preserve">. </w:t>
      </w:r>
      <w:r w:rsidRPr="00F202EC">
        <w:rPr>
          <w:i/>
          <w:sz w:val="22"/>
        </w:rPr>
        <w:t>Критика Фейрабендом теории научного метода</w:t>
      </w:r>
      <w:r w:rsidRPr="001A6C96">
        <w:rPr>
          <w:sz w:val="22"/>
        </w:rPr>
        <w:t>. Методологический анархизм и его основные тезисы. Релятивизация научного познания в концепции методологического анархизма, стирание границ между наукой и идеологией, наукой и мифом.</w:t>
      </w:r>
    </w:p>
    <w:p w:rsidR="001A6C96" w:rsidRPr="001A6C96" w:rsidRDefault="001A6C96" w:rsidP="001A6C96">
      <w:pPr>
        <w:spacing w:line="276" w:lineRule="auto"/>
        <w:rPr>
          <w:b/>
          <w:sz w:val="22"/>
        </w:rPr>
      </w:pPr>
      <w:r w:rsidRPr="001A6C96">
        <w:rPr>
          <w:b/>
          <w:sz w:val="22"/>
        </w:rPr>
        <w:t>4.3. Социология науки. Наука как социальный институт.</w:t>
      </w:r>
    </w:p>
    <w:p w:rsidR="001A6C96" w:rsidRPr="001A6C96" w:rsidRDefault="001A6C96" w:rsidP="001A6C96">
      <w:pPr>
        <w:spacing w:line="276" w:lineRule="auto"/>
        <w:rPr>
          <w:sz w:val="22"/>
        </w:rPr>
      </w:pPr>
      <w:r w:rsidRPr="001A6C96">
        <w:rPr>
          <w:sz w:val="22"/>
        </w:rPr>
        <w:t>Социология науки М. Малкея и изменение представлений о науке, выраженных стандартной концепцией науки. Формирование основ социологического анализа науки как особого социального института с присущими ему ценностно-нормативными регулятивами</w:t>
      </w:r>
      <w:r w:rsidR="00F202EC">
        <w:rPr>
          <w:sz w:val="22"/>
        </w:rPr>
        <w:t xml:space="preserve">: </w:t>
      </w:r>
      <w:r w:rsidR="00F202EC" w:rsidRPr="00F202EC">
        <w:rPr>
          <w:b/>
          <w:sz w:val="22"/>
        </w:rPr>
        <w:t>концепция</w:t>
      </w:r>
      <w:r w:rsidRPr="00F202EC">
        <w:rPr>
          <w:b/>
          <w:sz w:val="22"/>
        </w:rPr>
        <w:t xml:space="preserve"> Р. Мертон</w:t>
      </w:r>
      <w:r w:rsidR="00F202EC" w:rsidRPr="00F202EC">
        <w:rPr>
          <w:b/>
          <w:sz w:val="22"/>
        </w:rPr>
        <w:t>а</w:t>
      </w:r>
      <w:r w:rsidRPr="00F202EC">
        <w:rPr>
          <w:b/>
          <w:sz w:val="22"/>
        </w:rPr>
        <w:t>.</w:t>
      </w:r>
      <w:r w:rsidRPr="001A6C96">
        <w:rPr>
          <w:sz w:val="22"/>
        </w:rPr>
        <w:t xml:space="preserve"> Понятие научного этоса. Пост-мертоновский период социологии научного знания (Б. Барнс, Д. Блур, К. Кнорр-Цетина, Б. Латур).</w:t>
      </w:r>
    </w:p>
    <w:p w:rsidR="001A6C96" w:rsidRPr="001A6C96" w:rsidRDefault="001A6C96" w:rsidP="001A6C96">
      <w:pPr>
        <w:spacing w:line="276" w:lineRule="auto"/>
        <w:rPr>
          <w:sz w:val="22"/>
        </w:rPr>
      </w:pPr>
      <w:r w:rsidRPr="001A6C96">
        <w:rPr>
          <w:sz w:val="22"/>
        </w:rPr>
        <w:t>Различные подходы к определению социального института науки. Историческое развитие институциональных форм научной деятельности. Научные школы. 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w:t>
      </w:r>
    </w:p>
    <w:p w:rsidR="001A6C96" w:rsidRPr="001A6C96" w:rsidRDefault="001A6C96" w:rsidP="001A6C96">
      <w:pPr>
        <w:spacing w:line="276" w:lineRule="auto"/>
        <w:rPr>
          <w:sz w:val="22"/>
        </w:rPr>
      </w:pPr>
      <w:r w:rsidRPr="001A6C96">
        <w:rPr>
          <w:b/>
          <w:sz w:val="22"/>
        </w:rPr>
        <w:t>5</w:t>
      </w:r>
      <w:r w:rsidRPr="001A6C96">
        <w:rPr>
          <w:b/>
          <w:sz w:val="22"/>
        </w:rPr>
        <w:tab/>
        <w:t>Структура научного знания</w:t>
      </w:r>
      <w:r w:rsidRPr="001A6C96">
        <w:rPr>
          <w:sz w:val="22"/>
        </w:rPr>
        <w:tab/>
        <w:t xml:space="preserve">5.1. Эмпирический и теоретический уровни научного познания. Методы и формы эмпирического уровня. Наблюдение и эксперимент - методы эмпирического уровня познания. Специфика научного наблюдения. Активность наблюдателя, создание приборной ситуации, обусловленность наблюдения системой наличного знания. Проблема наблюдаемости. Эксперимент как основной метод научного исследования. Сходство и различие эксперимента и наблюдения. Роль и функции теоретического знания в проведении и интерпретации эксперимента. Понятие эмпирического объекта и эмпирической схемы. Единичные эмпирические высказывания, данные, понятие «протокольные предложения». Факт - основная форма </w:t>
      </w:r>
      <w:r w:rsidRPr="001A6C96">
        <w:rPr>
          <w:sz w:val="22"/>
        </w:rPr>
        <w:lastRenderedPageBreak/>
        <w:t>эмпирического уровня научного знания. Факты действительности и факты науки. Формирование научного факта, концепция уровневости фактуального знания. Теоретическая нагруженность факта. Понятие эмпирического закона.</w:t>
      </w:r>
    </w:p>
    <w:p w:rsidR="001A6C96" w:rsidRPr="001A6C96" w:rsidRDefault="001A6C96" w:rsidP="001A6C96">
      <w:pPr>
        <w:spacing w:line="276" w:lineRule="auto"/>
        <w:rPr>
          <w:sz w:val="22"/>
        </w:rPr>
      </w:pPr>
      <w:r w:rsidRPr="001A6C96">
        <w:rPr>
          <w:b/>
          <w:sz w:val="22"/>
        </w:rPr>
        <w:t>5.2. Методы и формы теоретического уровня научного познания</w:t>
      </w:r>
      <w:r w:rsidRPr="001A6C96">
        <w:rPr>
          <w:sz w:val="22"/>
        </w:rPr>
        <w:t>. Методы построения идеализированного объекта: аксиоматизация, идеализация, моделирование, абстрагирование, формализация. Понятия, идеи, аксиомы как формы идеализированного знания. Гипотетико-дедуктивный характер построения теоретических знаний. Математизация теоретического знания. Проблема, гипотеза, теория, закон – основные формы теоретического уровня познания. Гипотезы «</w:t>
      </w:r>
      <w:r w:rsidRPr="001A6C96">
        <w:rPr>
          <w:sz w:val="22"/>
          <w:lang w:val="en-US"/>
        </w:rPr>
        <w:t>ad</w:t>
      </w:r>
      <w:r w:rsidRPr="001A6C96">
        <w:rPr>
          <w:sz w:val="22"/>
        </w:rPr>
        <w:t xml:space="preserve"> </w:t>
      </w:r>
      <w:r w:rsidRPr="001A6C96">
        <w:rPr>
          <w:sz w:val="22"/>
          <w:lang w:val="en-US"/>
        </w:rPr>
        <w:t>hoc</w:t>
      </w:r>
      <w:r w:rsidRPr="001A6C96">
        <w:rPr>
          <w:sz w:val="22"/>
        </w:rPr>
        <w:t xml:space="preserve">». Структура научной теории: система теоретических объектов, математический аппарат, связи между теоретическими объектами. Система правил интерпретации. Теоретические схемы. Процедура эмпирической проверки теории. Проблема объективации теоретических схем. Ограничительные тезисы: тезис Дюгема-Куайна, тезис неопределенности перевода. Понятие научного закона: законы природы и законы науки. Принцип инвариантности (принцип симметрии). Симметрии как методологический принцип, «закон законов». </w:t>
      </w:r>
    </w:p>
    <w:p w:rsidR="001A6C96" w:rsidRPr="001A6C96" w:rsidRDefault="001A6C96" w:rsidP="001A6C96">
      <w:pPr>
        <w:spacing w:line="276" w:lineRule="auto"/>
        <w:rPr>
          <w:sz w:val="22"/>
        </w:rPr>
      </w:pPr>
      <w:r w:rsidRPr="001A6C96">
        <w:rPr>
          <w:b/>
          <w:sz w:val="22"/>
        </w:rPr>
        <w:t>5.3. Структура оснований науки.</w:t>
      </w:r>
      <w:r w:rsidRPr="001A6C96">
        <w:rPr>
          <w:sz w:val="22"/>
        </w:rPr>
        <w:t xml:space="preserve"> Предпосылочное знание и основания науки. Идеалы и нормы научного исследования как схема метода деятельности в объяснении, доказательности, организации научного исследования. Научная картина мира (НКМ) – связующее звено между научной и философской рефлексией. Соотношение НКМ и частнонаучных картин реальности. Онтологизация теоретических схем – основная функция картины мира. НКМ и научное мировоззрение. Стиль научного мышления. Философские основания науки. </w:t>
      </w:r>
    </w:p>
    <w:p w:rsidR="001A6C96" w:rsidRPr="00F202EC" w:rsidRDefault="001A6C96" w:rsidP="001A6C96">
      <w:pPr>
        <w:spacing w:line="276" w:lineRule="auto"/>
        <w:rPr>
          <w:sz w:val="22"/>
        </w:rPr>
      </w:pPr>
      <w:r w:rsidRPr="001A6C96">
        <w:rPr>
          <w:b/>
          <w:sz w:val="22"/>
        </w:rPr>
        <w:t>5.4. Основные познавательные функции науки.</w:t>
      </w:r>
      <w:r w:rsidRPr="001A6C96">
        <w:rPr>
          <w:sz w:val="22"/>
        </w:rPr>
        <w:t xml:space="preserve"> Научное описание. Требования к языку описания. Понятие смысла и значения языковых выражений. Семантическая структура языка и ее отношение к действительности. Проблема интерпретации результатов описания. Научное объяснение как основная познавательная функция науки. Типы научного объяснения: каузальное, функциональное (телеономическое), структурное. Понимание как интерпретация и как метод постижения смысла. Принципы интерпретации в науке. </w:t>
      </w:r>
      <w:r w:rsidRPr="00F202EC">
        <w:rPr>
          <w:sz w:val="22"/>
        </w:rPr>
        <w:t>Предсказание, предвидение и прогноз в науке</w:t>
      </w:r>
    </w:p>
    <w:p w:rsidR="001A6C96" w:rsidRPr="00F202EC" w:rsidRDefault="001A6C96" w:rsidP="001A6C96">
      <w:pPr>
        <w:spacing w:line="276" w:lineRule="auto"/>
        <w:rPr>
          <w:sz w:val="22"/>
        </w:rPr>
      </w:pPr>
    </w:p>
    <w:p w:rsidR="001A6C96" w:rsidRPr="001A6C96" w:rsidRDefault="001A6C96" w:rsidP="001A6C96">
      <w:pPr>
        <w:spacing w:line="276" w:lineRule="auto"/>
        <w:jc w:val="center"/>
        <w:rPr>
          <w:sz w:val="22"/>
        </w:rPr>
      </w:pPr>
      <w:r w:rsidRPr="001A6C96">
        <w:rPr>
          <w:sz w:val="22"/>
        </w:rPr>
        <w:t>6</w:t>
      </w:r>
      <w:r w:rsidRPr="001A6C96">
        <w:rPr>
          <w:sz w:val="22"/>
        </w:rPr>
        <w:tab/>
        <w:t>Динамика науки как смена концептуальных каркасов</w:t>
      </w:r>
    </w:p>
    <w:p w:rsidR="001A6C96" w:rsidRPr="001A6C96" w:rsidRDefault="001A6C96" w:rsidP="001A6C96">
      <w:pPr>
        <w:spacing w:line="276" w:lineRule="auto"/>
        <w:rPr>
          <w:sz w:val="22"/>
        </w:rPr>
      </w:pPr>
      <w:r w:rsidRPr="001A6C96">
        <w:rPr>
          <w:sz w:val="22"/>
        </w:rPr>
        <w:tab/>
      </w:r>
      <w:r w:rsidRPr="001A6C96">
        <w:rPr>
          <w:b/>
          <w:sz w:val="22"/>
        </w:rPr>
        <w:t>6.1. Рост и развитие научного знания.</w:t>
      </w:r>
      <w:r w:rsidRPr="001A6C96">
        <w:rPr>
          <w:sz w:val="22"/>
        </w:rPr>
        <w:t xml:space="preserve"> Основные идеи классического идеала научности: фундаментализм, редукционизм, универсализм. Кумулятивная модель науки. Факторы научной динамики, учитываемые в кумулятивной модели науки. Социокультурная обусловленность научного познания. Интернализм и экстернализм как два альтернативных подхода к исследованию исторического развития науки. Интерналистские исследования содержания научного знания, истории научных идей, концептуального аппарата науки. Концепции объективного роста знания К. Поппера, И. Лакатоса, С. Тулмина. Экстерналистские исследования социальных факторов развития науки, поведения ученых, коммуникативных стратегий (Р. Мертон, Т. Кун) Научные традиции и научные революции.</w:t>
      </w:r>
    </w:p>
    <w:p w:rsidR="001A6C96" w:rsidRPr="001A6C96" w:rsidRDefault="001A6C96" w:rsidP="001A6C96">
      <w:pPr>
        <w:spacing w:line="276" w:lineRule="auto"/>
        <w:rPr>
          <w:sz w:val="22"/>
        </w:rPr>
      </w:pPr>
      <w:r w:rsidRPr="001A6C96">
        <w:rPr>
          <w:b/>
          <w:sz w:val="22"/>
        </w:rPr>
        <w:t>6.2. Философия науки о динамике научной рациональности</w:t>
      </w:r>
      <w:r w:rsidRPr="001A6C96">
        <w:rPr>
          <w:sz w:val="22"/>
        </w:rPr>
        <w:t>. Неклассическая парадигма научной рациональности. Критерии различения классической, неклассической, постнеклассической научной рациональности. Квантово-релятивистская физика как неклассический тип рациональности. Неклассическая парадигма научности. Онтология квантово-волнового дуализма. «Наблюдаемое – наблюдатель» как познавательное отношение в неклассической науке. Проблема физической реальности, проблема детерминизма как важнейшие философские проблемы физики микромира. Макроприбор и принцип суперпозиции. Принцип неопределенности В. Гейзенберга. Принцип дополнительности Нильса Бора и его общенаучный характер. Интерпретации квантовой механики как проблема философии науки. Копенгагенская интерпретация ее феноменологический характер.</w:t>
      </w:r>
    </w:p>
    <w:p w:rsidR="001A6C96" w:rsidRPr="001A6C96" w:rsidRDefault="001A6C96" w:rsidP="001A6C96">
      <w:pPr>
        <w:spacing w:line="276" w:lineRule="auto"/>
        <w:rPr>
          <w:sz w:val="22"/>
        </w:rPr>
      </w:pPr>
      <w:r w:rsidRPr="001A6C96">
        <w:rPr>
          <w:b/>
          <w:sz w:val="22"/>
        </w:rPr>
        <w:t>6.3. Концепция постнеклассической науки, ее признаки.</w:t>
      </w:r>
      <w:r w:rsidRPr="001A6C96">
        <w:rPr>
          <w:sz w:val="22"/>
        </w:rPr>
        <w:t xml:space="preserve"> Постнеклассический этап в развитии науки. Компьютеризация науки, рост междисциплинарных исследований, гуманизация </w:t>
      </w:r>
      <w:r w:rsidRPr="001A6C96">
        <w:rPr>
          <w:sz w:val="22"/>
        </w:rPr>
        <w:lastRenderedPageBreak/>
        <w:t xml:space="preserve">научных исследований. Саморазвивающиеся системы как объект постнеклассической науки. Идея глобального эволюционизма и идея системности как фундаментальные идеи оснований постнеклассической науки. Эволюционно-синергетическая парадигма как ядро постнеклассической науки. Эволюционная эпистемология как когнитивная практика адекватная в познании объектов постнеклассической науки. Специфика постнеклассической рациональности. Трансформация концепта «знание» в постнеклассической науке. </w:t>
      </w:r>
    </w:p>
    <w:p w:rsidR="001A6C96" w:rsidRPr="00F202EC" w:rsidRDefault="001A6C96" w:rsidP="001A6C96">
      <w:pPr>
        <w:spacing w:line="276" w:lineRule="auto"/>
        <w:jc w:val="center"/>
        <w:rPr>
          <w:sz w:val="22"/>
        </w:rPr>
      </w:pPr>
      <w:r w:rsidRPr="001A6C96">
        <w:rPr>
          <w:sz w:val="22"/>
        </w:rPr>
        <w:t>7</w:t>
      </w:r>
      <w:r w:rsidRPr="001A6C96">
        <w:rPr>
          <w:sz w:val="22"/>
        </w:rPr>
        <w:tab/>
        <w:t>Актуальные проблемы современной философии науки</w:t>
      </w:r>
    </w:p>
    <w:p w:rsidR="001A6C96" w:rsidRPr="00F202EC" w:rsidRDefault="001A6C96" w:rsidP="001A6C96">
      <w:pPr>
        <w:spacing w:line="276" w:lineRule="auto"/>
        <w:rPr>
          <w:sz w:val="22"/>
        </w:rPr>
      </w:pPr>
      <w:r w:rsidRPr="001A6C96">
        <w:rPr>
          <w:b/>
          <w:sz w:val="22"/>
        </w:rPr>
        <w:t>7.1 Проблема объективности научного знания</w:t>
      </w:r>
      <w:r w:rsidRPr="001A6C96">
        <w:rPr>
          <w:sz w:val="22"/>
        </w:rPr>
        <w:t xml:space="preserve">. Истина и достоверное знание. Гносеологическое и онтологическое измерения истины. Истина в научном познании. Концепции истины: классическая (корреспондентская), когерентная, прагматическая. Истина и объективность в классической, неклассической и постнеклассической науке. Концепции объективности: объективность как адекватность знания действительности (эпистемологическая объективность); объективность как интерсубъективность; объективность как объектность. Субъективации и релятивизации познания. Проблема референции. Объективность научного знания как проблема. </w:t>
      </w:r>
      <w:r w:rsidRPr="00F202EC">
        <w:rPr>
          <w:sz w:val="22"/>
        </w:rPr>
        <w:t>Достижение объективно истинного знания - цель науки.</w:t>
      </w:r>
    </w:p>
    <w:p w:rsidR="001A6C96" w:rsidRPr="001A6C96" w:rsidRDefault="001A6C96" w:rsidP="001A6C96">
      <w:pPr>
        <w:spacing w:line="276" w:lineRule="auto"/>
        <w:rPr>
          <w:sz w:val="22"/>
        </w:rPr>
      </w:pPr>
      <w:r w:rsidRPr="001A6C96">
        <w:rPr>
          <w:b/>
          <w:sz w:val="22"/>
        </w:rPr>
        <w:t>7.2. Проблема научной рациональности</w:t>
      </w:r>
      <w:r w:rsidRPr="001A6C96">
        <w:rPr>
          <w:sz w:val="22"/>
        </w:rPr>
        <w:t>.  Формы философской рациональности. Рациональность как научность в позитивистской философии науки. Кризис европейского рационализма в конце 19 в. Антисциентизм и поиски новой научной рациональности. Динамика научной рациональности. Критерии различения классической, неклассической, постнеклассической научной рациональности.</w:t>
      </w:r>
    </w:p>
    <w:p w:rsidR="001A6C96" w:rsidRPr="00F202EC" w:rsidRDefault="001A6C96" w:rsidP="001A6C96">
      <w:pPr>
        <w:spacing w:line="276" w:lineRule="auto"/>
        <w:rPr>
          <w:sz w:val="22"/>
        </w:rPr>
      </w:pPr>
      <w:r w:rsidRPr="001A6C96">
        <w:rPr>
          <w:b/>
          <w:sz w:val="22"/>
        </w:rPr>
        <w:t>7.3.Научный реализм и релятивизация в научном познании</w:t>
      </w:r>
      <w:r w:rsidRPr="001A6C96">
        <w:rPr>
          <w:sz w:val="22"/>
        </w:rPr>
        <w:t xml:space="preserve">. Концепция научного реализма как важнейшая установка научного мировоззрения. Релятивность и релятивизация как объективная характеристика в развитии научного познания. Критика наивного натурализма и релятивизма как типов научного мировоззрения. Разновидности релятивизма: персоналистский, когнитивный, культурный. </w:t>
      </w:r>
      <w:r w:rsidRPr="00F202EC">
        <w:rPr>
          <w:sz w:val="22"/>
        </w:rPr>
        <w:t>Научный реализм (гипотетический реализм) и «натуралистический поворот» в современной эпистемологии</w:t>
      </w:r>
    </w:p>
    <w:p w:rsidR="001A6C96" w:rsidRPr="00F202EC" w:rsidRDefault="001A6C96" w:rsidP="001A6C96">
      <w:pPr>
        <w:spacing w:line="276" w:lineRule="auto"/>
        <w:rPr>
          <w:sz w:val="22"/>
        </w:rPr>
      </w:pPr>
    </w:p>
    <w:p w:rsidR="001A6C96" w:rsidRPr="00F202EC" w:rsidRDefault="001A6C96" w:rsidP="001A6C96">
      <w:pPr>
        <w:spacing w:line="276" w:lineRule="auto"/>
        <w:jc w:val="center"/>
        <w:rPr>
          <w:sz w:val="22"/>
        </w:rPr>
      </w:pPr>
      <w:r w:rsidRPr="001A6C96">
        <w:rPr>
          <w:sz w:val="22"/>
        </w:rPr>
        <w:t>8</w:t>
      </w:r>
      <w:r w:rsidRPr="001A6C96">
        <w:rPr>
          <w:sz w:val="22"/>
        </w:rPr>
        <w:tab/>
        <w:t>Наука в культуре современной цивилизации</w:t>
      </w:r>
    </w:p>
    <w:p w:rsidR="001A6C96" w:rsidRPr="00F202EC" w:rsidRDefault="001A6C96" w:rsidP="001A6C96">
      <w:pPr>
        <w:spacing w:line="276" w:lineRule="auto"/>
        <w:rPr>
          <w:sz w:val="22"/>
        </w:rPr>
      </w:pPr>
      <w:r w:rsidRPr="001A6C96">
        <w:rPr>
          <w:sz w:val="22"/>
        </w:rPr>
        <w:tab/>
        <w:t>Традиционалистский и техногенный типы цивилизационного развития и их базисные ценности. Ценность научной рациональности. 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 Особенности современного этапа развития науки. Стратегии развития современной науки. Наука и экономика. Наука и власть. Проблема государственного регулирования науки. Поиск новых типов цивилизационного развития и новые функции науки в этом процессе.</w:t>
      </w:r>
    </w:p>
    <w:p w:rsidR="001A6C96" w:rsidRPr="00F202EC" w:rsidRDefault="001A6C96" w:rsidP="001A6C96">
      <w:pPr>
        <w:spacing w:line="276" w:lineRule="auto"/>
        <w:rPr>
          <w:sz w:val="22"/>
        </w:rPr>
      </w:pPr>
    </w:p>
    <w:p w:rsidR="00143E0C" w:rsidRPr="00F202EC" w:rsidRDefault="007A76DA" w:rsidP="00143E0C">
      <w:pPr>
        <w:spacing w:line="276" w:lineRule="auto"/>
        <w:ind w:firstLine="0"/>
        <w:jc w:val="center"/>
        <w:rPr>
          <w:sz w:val="20"/>
          <w:szCs w:val="20"/>
        </w:rPr>
      </w:pPr>
      <w:r>
        <w:rPr>
          <w:b/>
        </w:rPr>
        <w:t>Содержание Ч</w:t>
      </w:r>
      <w:r w:rsidR="00143E0C" w:rsidRPr="00143E0C">
        <w:rPr>
          <w:b/>
        </w:rPr>
        <w:t>аст</w:t>
      </w:r>
      <w:r>
        <w:rPr>
          <w:b/>
        </w:rPr>
        <w:t>и</w:t>
      </w:r>
      <w:r w:rsidR="00143E0C" w:rsidRPr="00143E0C">
        <w:rPr>
          <w:b/>
        </w:rPr>
        <w:t xml:space="preserve"> </w:t>
      </w:r>
      <w:r w:rsidR="00622DDB" w:rsidRPr="007A76DA">
        <w:rPr>
          <w:b/>
        </w:rPr>
        <w:t>2</w:t>
      </w:r>
      <w:r w:rsidR="00143E0C" w:rsidRPr="00143E0C">
        <w:rPr>
          <w:b/>
        </w:rPr>
        <w:t>.Философия социально-гуманитарных наук</w:t>
      </w:r>
    </w:p>
    <w:p w:rsidR="001A6C96" w:rsidRPr="00622DDB" w:rsidRDefault="00622DDB" w:rsidP="001A6C96">
      <w:pPr>
        <w:spacing w:line="276" w:lineRule="auto"/>
        <w:ind w:firstLine="0"/>
        <w:jc w:val="center"/>
        <w:rPr>
          <w:b/>
          <w:sz w:val="22"/>
        </w:rPr>
      </w:pPr>
      <w:r w:rsidRPr="00622DDB">
        <w:rPr>
          <w:b/>
          <w:sz w:val="22"/>
        </w:rPr>
        <w:t xml:space="preserve">1. </w:t>
      </w:r>
      <w:r w:rsidR="001A6C96" w:rsidRPr="00622DDB">
        <w:rPr>
          <w:b/>
          <w:sz w:val="22"/>
        </w:rPr>
        <w:t>Современные представления о генезисе, объекте, предмете, структуре и функциях социально-гуманитарных наук (СГН).</w:t>
      </w:r>
    </w:p>
    <w:p w:rsidR="001A6C96" w:rsidRPr="001A6C96" w:rsidRDefault="001A6C96" w:rsidP="001A6C96">
      <w:pPr>
        <w:tabs>
          <w:tab w:val="left" w:pos="709"/>
          <w:tab w:val="left" w:pos="993"/>
        </w:tabs>
        <w:spacing w:line="276" w:lineRule="auto"/>
        <w:ind w:firstLine="567"/>
        <w:rPr>
          <w:sz w:val="22"/>
        </w:rPr>
      </w:pPr>
      <w:r w:rsidRPr="001A6C96">
        <w:rPr>
          <w:sz w:val="22"/>
        </w:rPr>
        <w:tab/>
      </w:r>
      <w:r w:rsidRPr="001A6C96">
        <w:rPr>
          <w:b/>
          <w:sz w:val="22"/>
        </w:rPr>
        <w:t>1.1.</w:t>
      </w:r>
      <w:r w:rsidRPr="001A6C96">
        <w:rPr>
          <w:b/>
          <w:sz w:val="22"/>
        </w:rPr>
        <w:tab/>
        <w:t>Понятие социально-гуманитарных наук.</w:t>
      </w:r>
      <w:r w:rsidRPr="001A6C96">
        <w:rPr>
          <w:sz w:val="22"/>
        </w:rPr>
        <w:t xml:space="preserve"> Генезис СГН: социокультурные предпосылки возникновения наук об обществе и человеке. Предистория и история СГН. Становление объектно-предметного отношения к обществу и человеку в техногенной цивилизации как необходимое условие возникновения СГН. Донаучные и вненаучные знания об обществе, культуре, истории и человеке как гносеологическое основание СГН.</w:t>
      </w:r>
    </w:p>
    <w:p w:rsidR="001A6C96" w:rsidRPr="001A6C96" w:rsidRDefault="001A6C96" w:rsidP="001A6C96">
      <w:pPr>
        <w:tabs>
          <w:tab w:val="left" w:pos="709"/>
          <w:tab w:val="left" w:pos="993"/>
        </w:tabs>
        <w:spacing w:line="276" w:lineRule="auto"/>
        <w:ind w:firstLine="567"/>
        <w:rPr>
          <w:sz w:val="22"/>
        </w:rPr>
      </w:pPr>
      <w:r w:rsidRPr="001A6C96">
        <w:rPr>
          <w:b/>
          <w:sz w:val="22"/>
        </w:rPr>
        <w:t>1.2.</w:t>
      </w:r>
      <w:r w:rsidRPr="001A6C96">
        <w:rPr>
          <w:b/>
          <w:sz w:val="22"/>
        </w:rPr>
        <w:tab/>
        <w:t>Специфика объекта и предмета СГН, отличие их от естествознания</w:t>
      </w:r>
      <w:r w:rsidRPr="001A6C96">
        <w:rPr>
          <w:sz w:val="22"/>
        </w:rPr>
        <w:t>. Неокантианцы (Виндельбанд, Риккерт) о разделении наук по предмету и методу: науки о природе и науки о духе; номотетические и идеографические. Современные представления о различии естественных и социально-гуманитарных наук.</w:t>
      </w:r>
    </w:p>
    <w:p w:rsidR="001A6C96" w:rsidRPr="001A6C96" w:rsidRDefault="001A6C96" w:rsidP="001A6C96">
      <w:pPr>
        <w:tabs>
          <w:tab w:val="left" w:pos="709"/>
          <w:tab w:val="left" w:pos="993"/>
        </w:tabs>
        <w:spacing w:line="276" w:lineRule="auto"/>
        <w:ind w:firstLine="567"/>
        <w:rPr>
          <w:b/>
          <w:sz w:val="22"/>
        </w:rPr>
      </w:pPr>
      <w:r w:rsidRPr="001A6C96">
        <w:rPr>
          <w:b/>
          <w:sz w:val="22"/>
        </w:rPr>
        <w:t>1.3.</w:t>
      </w:r>
      <w:r w:rsidRPr="001A6C96">
        <w:rPr>
          <w:b/>
          <w:sz w:val="22"/>
        </w:rPr>
        <w:tab/>
        <w:t xml:space="preserve"> Современное представление о структуре СГН и тенденциях их развития: типы взаимодействия, междисциплинарность и т.д.</w:t>
      </w:r>
    </w:p>
    <w:p w:rsidR="001A6C96" w:rsidRPr="001A6C96" w:rsidRDefault="001A6C96" w:rsidP="001A6C96">
      <w:pPr>
        <w:tabs>
          <w:tab w:val="left" w:pos="709"/>
          <w:tab w:val="left" w:pos="993"/>
        </w:tabs>
        <w:spacing w:line="276" w:lineRule="auto"/>
        <w:ind w:firstLine="567"/>
        <w:rPr>
          <w:sz w:val="22"/>
        </w:rPr>
      </w:pPr>
      <w:r w:rsidRPr="001A6C96">
        <w:rPr>
          <w:b/>
          <w:sz w:val="22"/>
        </w:rPr>
        <w:lastRenderedPageBreak/>
        <w:t>1.4.</w:t>
      </w:r>
      <w:r w:rsidRPr="001A6C96">
        <w:rPr>
          <w:b/>
          <w:sz w:val="22"/>
        </w:rPr>
        <w:tab/>
        <w:t xml:space="preserve"> Социокультурные функции СГН:</w:t>
      </w:r>
      <w:r w:rsidRPr="001A6C96">
        <w:rPr>
          <w:sz w:val="22"/>
        </w:rPr>
        <w:t xml:space="preserve"> формирование самосознания общества и человека, разработка смысложизненного содержания программ человеческой деятельности. СГН и идеология.</w:t>
      </w:r>
    </w:p>
    <w:p w:rsidR="001A6C96" w:rsidRPr="00622DDB" w:rsidRDefault="00622DDB" w:rsidP="001A6C96">
      <w:pPr>
        <w:spacing w:line="276" w:lineRule="auto"/>
        <w:ind w:firstLine="0"/>
        <w:jc w:val="center"/>
        <w:rPr>
          <w:b/>
          <w:sz w:val="22"/>
        </w:rPr>
      </w:pPr>
      <w:r w:rsidRPr="00622DDB">
        <w:rPr>
          <w:b/>
          <w:sz w:val="22"/>
        </w:rPr>
        <w:t xml:space="preserve">2. </w:t>
      </w:r>
      <w:r w:rsidR="001A6C96" w:rsidRPr="00622DDB">
        <w:rPr>
          <w:b/>
          <w:sz w:val="22"/>
        </w:rPr>
        <w:t>Формирование натурцентристской методологии СГН</w:t>
      </w:r>
    </w:p>
    <w:p w:rsidR="001A6C96" w:rsidRPr="001A6C96" w:rsidRDefault="001A6C96" w:rsidP="001A6C96">
      <w:pPr>
        <w:tabs>
          <w:tab w:val="left" w:pos="993"/>
        </w:tabs>
        <w:spacing w:line="276" w:lineRule="auto"/>
        <w:ind w:firstLine="567"/>
        <w:rPr>
          <w:sz w:val="22"/>
          <w:szCs w:val="22"/>
        </w:rPr>
      </w:pPr>
      <w:r w:rsidRPr="001A6C96">
        <w:rPr>
          <w:sz w:val="22"/>
          <w:szCs w:val="22"/>
        </w:rPr>
        <w:tab/>
      </w:r>
      <w:r w:rsidRPr="001A6C96">
        <w:rPr>
          <w:b/>
          <w:sz w:val="22"/>
          <w:szCs w:val="22"/>
        </w:rPr>
        <w:t>2.1.</w:t>
      </w:r>
      <w:r w:rsidRPr="001A6C96">
        <w:rPr>
          <w:sz w:val="22"/>
          <w:szCs w:val="22"/>
        </w:rPr>
        <w:t xml:space="preserve"> </w:t>
      </w:r>
      <w:r w:rsidRPr="001A6C96">
        <w:rPr>
          <w:b/>
          <w:sz w:val="22"/>
          <w:szCs w:val="22"/>
        </w:rPr>
        <w:t>Натурализм как базовая «метапарадигмальная» установка</w:t>
      </w:r>
      <w:r w:rsidRPr="001A6C96">
        <w:rPr>
          <w:sz w:val="22"/>
          <w:szCs w:val="22"/>
        </w:rPr>
        <w:t>, механицизм и биологизм как генетически исходные основания натурцентристской программы СГН, её главная ориентация на образцы научности, сложившиеся в естествознании: О.Конт, Г. Спенсер, Джон С. Милль и др. Понятия машины, силы, инерции, притяжения, отталкивания, организма, эволюции в обществознании.</w:t>
      </w:r>
    </w:p>
    <w:p w:rsidR="001A6C96" w:rsidRPr="001A6C96" w:rsidRDefault="001A6C96" w:rsidP="001A6C96">
      <w:pPr>
        <w:tabs>
          <w:tab w:val="left" w:pos="993"/>
        </w:tabs>
        <w:spacing w:line="276" w:lineRule="auto"/>
        <w:ind w:firstLine="567"/>
        <w:rPr>
          <w:sz w:val="22"/>
          <w:szCs w:val="22"/>
        </w:rPr>
      </w:pPr>
      <w:r w:rsidRPr="001A6C96">
        <w:rPr>
          <w:b/>
          <w:sz w:val="22"/>
          <w:szCs w:val="22"/>
        </w:rPr>
        <w:t>2.2. Понимание предмета, метода, истины, функции СГН</w:t>
      </w:r>
      <w:r w:rsidRPr="001A6C96">
        <w:rPr>
          <w:sz w:val="22"/>
          <w:szCs w:val="22"/>
        </w:rPr>
        <w:t xml:space="preserve"> в рамках натуралистически ориентированной исследовательской программы. Отношение к человеку (индивиду) и обществу как к объектам наблюдаемым, описываемым и регулируемым особым образом.</w:t>
      </w:r>
    </w:p>
    <w:p w:rsidR="001A6C96" w:rsidRPr="00F202EC" w:rsidRDefault="001A6C96" w:rsidP="001A6C96">
      <w:pPr>
        <w:tabs>
          <w:tab w:val="left" w:pos="993"/>
        </w:tabs>
        <w:spacing w:line="276" w:lineRule="auto"/>
        <w:ind w:firstLine="567"/>
        <w:rPr>
          <w:sz w:val="22"/>
          <w:szCs w:val="22"/>
        </w:rPr>
      </w:pPr>
      <w:r w:rsidRPr="001A6C96">
        <w:rPr>
          <w:b/>
          <w:sz w:val="22"/>
          <w:szCs w:val="22"/>
        </w:rPr>
        <w:t>2.3. Принципы объективности, законодательного регулирования</w:t>
      </w:r>
      <w:r w:rsidRPr="001A6C96">
        <w:rPr>
          <w:sz w:val="22"/>
          <w:szCs w:val="22"/>
        </w:rPr>
        <w:t>, планирования и расчета как идеал целерациональной деятельности в жизни общества и науках о нем. Принцип «знания-власти» (М.Фуко) как общий принцип познания и социальных практик.</w:t>
      </w:r>
    </w:p>
    <w:p w:rsidR="001A6C96" w:rsidRPr="00F202EC" w:rsidRDefault="001A6C96" w:rsidP="001A6C96">
      <w:pPr>
        <w:spacing w:line="276" w:lineRule="auto"/>
        <w:ind w:firstLine="0"/>
        <w:rPr>
          <w:sz w:val="22"/>
        </w:rPr>
      </w:pPr>
    </w:p>
    <w:p w:rsidR="001A6C96" w:rsidRPr="001A6C96" w:rsidRDefault="00622DDB" w:rsidP="001A6C96">
      <w:pPr>
        <w:spacing w:line="276" w:lineRule="auto"/>
        <w:ind w:firstLine="0"/>
        <w:jc w:val="center"/>
        <w:rPr>
          <w:sz w:val="22"/>
        </w:rPr>
      </w:pPr>
      <w:r w:rsidRPr="00622DDB">
        <w:rPr>
          <w:b/>
          <w:sz w:val="22"/>
        </w:rPr>
        <w:t xml:space="preserve">3. </w:t>
      </w:r>
      <w:r w:rsidR="001A6C96" w:rsidRPr="00622DDB">
        <w:rPr>
          <w:b/>
          <w:sz w:val="22"/>
        </w:rPr>
        <w:t>Философско-методологические платформы позитивизма и постпозитивизма</w:t>
      </w:r>
      <w:r w:rsidR="001A6C96" w:rsidRPr="001A6C96">
        <w:rPr>
          <w:sz w:val="22"/>
        </w:rPr>
        <w:t>.</w:t>
      </w:r>
    </w:p>
    <w:p w:rsidR="001A6C96" w:rsidRPr="001A6C96" w:rsidRDefault="001A6C96" w:rsidP="001A6C96">
      <w:pPr>
        <w:spacing w:line="276" w:lineRule="auto"/>
        <w:ind w:firstLine="0"/>
        <w:rPr>
          <w:sz w:val="22"/>
        </w:rPr>
      </w:pPr>
      <w:r w:rsidRPr="001A6C96">
        <w:rPr>
          <w:sz w:val="22"/>
        </w:rPr>
        <w:tab/>
      </w:r>
      <w:r w:rsidRPr="001A6C96">
        <w:rPr>
          <w:b/>
          <w:sz w:val="22"/>
        </w:rPr>
        <w:t>3.1. Программа позитивных наук О.Конта, Дж. Милля:</w:t>
      </w:r>
      <w:r w:rsidRPr="001A6C96">
        <w:rPr>
          <w:sz w:val="22"/>
        </w:rPr>
        <w:t xml:space="preserve"> эмпиризм, натурализм и его варианты: механицизм, биологизм и т.п.; модели объяснения: Куайна, Гемпеля-Оппенгейма, Дрэя-Мальденбаума, фон Вригта; логика социальных наук К. Поппера; логическая социология А.А.Зиновьева и др. Проблема истины и её верификации.</w:t>
      </w:r>
    </w:p>
    <w:p w:rsidR="001A6C96" w:rsidRPr="001A6C96" w:rsidRDefault="001A6C96" w:rsidP="001A6C96">
      <w:pPr>
        <w:spacing w:line="276" w:lineRule="auto"/>
        <w:ind w:firstLine="708"/>
        <w:rPr>
          <w:sz w:val="22"/>
        </w:rPr>
      </w:pPr>
      <w:r w:rsidRPr="001A6C96">
        <w:rPr>
          <w:b/>
          <w:sz w:val="22"/>
        </w:rPr>
        <w:t>3.2. Основные идеи постпозитивизма</w:t>
      </w:r>
      <w:r w:rsidRPr="001A6C96">
        <w:rPr>
          <w:sz w:val="22"/>
        </w:rPr>
        <w:t xml:space="preserve"> – отказ от нормативных критериев научности, проблема развития науки, социокультурные аспекты развития науки. Вопрос о рациональности (новая рациональность); внерациональные факторы в научном познании, отказ от господства нормативно-предписательной методологии и ориентация на методологический плюрализм.</w:t>
      </w:r>
    </w:p>
    <w:p w:rsidR="001A6C96" w:rsidRPr="00F202EC" w:rsidRDefault="001A6C96" w:rsidP="001A6C96">
      <w:pPr>
        <w:spacing w:line="276" w:lineRule="auto"/>
        <w:ind w:firstLine="0"/>
        <w:rPr>
          <w:sz w:val="22"/>
        </w:rPr>
      </w:pPr>
    </w:p>
    <w:p w:rsidR="001A6C96" w:rsidRPr="001A6C96" w:rsidRDefault="00622DDB" w:rsidP="001A6C96">
      <w:pPr>
        <w:spacing w:line="276" w:lineRule="auto"/>
        <w:ind w:firstLine="0"/>
        <w:jc w:val="center"/>
        <w:rPr>
          <w:sz w:val="22"/>
        </w:rPr>
      </w:pPr>
      <w:r>
        <w:rPr>
          <w:sz w:val="22"/>
        </w:rPr>
        <w:t>4</w:t>
      </w:r>
      <w:r w:rsidRPr="00622DDB">
        <w:rPr>
          <w:b/>
          <w:sz w:val="22"/>
        </w:rPr>
        <w:t xml:space="preserve">. </w:t>
      </w:r>
      <w:r w:rsidR="001A6C96" w:rsidRPr="00622DDB">
        <w:rPr>
          <w:b/>
          <w:sz w:val="22"/>
        </w:rPr>
        <w:t>Культурцентристская методологическая программа в СГН</w:t>
      </w:r>
      <w:r w:rsidR="001A6C96" w:rsidRPr="001A6C96">
        <w:rPr>
          <w:sz w:val="22"/>
        </w:rPr>
        <w:t>.</w:t>
      </w:r>
    </w:p>
    <w:p w:rsidR="001A6C96" w:rsidRPr="001A6C96" w:rsidRDefault="001A6C96" w:rsidP="001A6C96">
      <w:pPr>
        <w:tabs>
          <w:tab w:val="left" w:pos="142"/>
          <w:tab w:val="left" w:pos="567"/>
        </w:tabs>
        <w:spacing w:line="276" w:lineRule="auto"/>
        <w:ind w:firstLine="567"/>
        <w:rPr>
          <w:sz w:val="22"/>
        </w:rPr>
      </w:pPr>
      <w:r w:rsidRPr="001A6C96">
        <w:rPr>
          <w:sz w:val="22"/>
        </w:rPr>
        <w:tab/>
      </w:r>
      <w:r w:rsidRPr="001A6C96">
        <w:rPr>
          <w:b/>
          <w:sz w:val="22"/>
        </w:rPr>
        <w:t>4.1. Философские основания данной программы</w:t>
      </w:r>
      <w:r w:rsidRPr="001A6C96">
        <w:rPr>
          <w:sz w:val="22"/>
        </w:rPr>
        <w:t xml:space="preserve"> – философия жизни, феноменология, философская герменевтика, философская антропология, аксиология.</w:t>
      </w:r>
    </w:p>
    <w:p w:rsidR="001A6C96" w:rsidRPr="001A6C96" w:rsidRDefault="001A6C96" w:rsidP="001A6C96">
      <w:pPr>
        <w:tabs>
          <w:tab w:val="left" w:pos="142"/>
          <w:tab w:val="left" w:pos="567"/>
        </w:tabs>
        <w:spacing w:line="276" w:lineRule="auto"/>
        <w:ind w:firstLine="567"/>
        <w:rPr>
          <w:sz w:val="22"/>
        </w:rPr>
      </w:pPr>
      <w:r w:rsidRPr="001A6C96">
        <w:rPr>
          <w:b/>
          <w:sz w:val="22"/>
        </w:rPr>
        <w:t>4.2. Общие черты культурцентристской программы</w:t>
      </w:r>
      <w:r w:rsidRPr="001A6C96">
        <w:rPr>
          <w:sz w:val="22"/>
        </w:rPr>
        <w:t>: установка на культуру как объект познания и на соответствующие специальные методы – индивидуализации, описания, понимания, интерпретации и др.; устанавливаются концептуальные границы объяснения и вводится принцип понимания как ведущий методологический принцип; унификация социального мира до его культурных элементов, до ценностей индивида, коллектива или социальных групп.</w:t>
      </w:r>
    </w:p>
    <w:p w:rsidR="001A6C96" w:rsidRPr="001A6C96" w:rsidRDefault="001A6C96" w:rsidP="001A6C96">
      <w:pPr>
        <w:tabs>
          <w:tab w:val="left" w:pos="142"/>
          <w:tab w:val="left" w:pos="567"/>
        </w:tabs>
        <w:spacing w:line="276" w:lineRule="auto"/>
        <w:ind w:firstLine="567"/>
        <w:rPr>
          <w:sz w:val="22"/>
        </w:rPr>
      </w:pPr>
      <w:r w:rsidRPr="001A6C96">
        <w:rPr>
          <w:b/>
          <w:sz w:val="22"/>
        </w:rPr>
        <w:t>4.3. Феноменолого-герменевтическая программа</w:t>
      </w:r>
      <w:r w:rsidRPr="001A6C96">
        <w:rPr>
          <w:sz w:val="22"/>
        </w:rPr>
        <w:t>: герменевтическая методология Шлейермахера: установка на формы выражения в интерпретации текста; конгениальность как условие постижения смыслового содержания текста; проблема герменевтического круга. Психологизм, релятивизм данной позиции.</w:t>
      </w:r>
    </w:p>
    <w:p w:rsidR="001A6C96" w:rsidRPr="001A6C96" w:rsidRDefault="001A6C96" w:rsidP="001A6C96">
      <w:pPr>
        <w:tabs>
          <w:tab w:val="left" w:pos="142"/>
          <w:tab w:val="left" w:pos="567"/>
        </w:tabs>
        <w:spacing w:line="276" w:lineRule="auto"/>
        <w:ind w:firstLine="567"/>
        <w:rPr>
          <w:sz w:val="22"/>
        </w:rPr>
      </w:pPr>
      <w:r w:rsidRPr="001A6C96">
        <w:rPr>
          <w:sz w:val="22"/>
        </w:rPr>
        <w:t>Дильтей о принципах понимающего метода: историзм, соотношение части и целого, психологизм. Поиски оснований «лучшего» понимания. Риккерт о месте ценностного измерения гуманитарного знания.</w:t>
      </w:r>
    </w:p>
    <w:p w:rsidR="001A6C96" w:rsidRPr="001A6C96" w:rsidRDefault="001A6C96" w:rsidP="001A6C96">
      <w:pPr>
        <w:tabs>
          <w:tab w:val="left" w:pos="142"/>
          <w:tab w:val="left" w:pos="567"/>
        </w:tabs>
        <w:spacing w:line="276" w:lineRule="auto"/>
        <w:ind w:firstLine="567"/>
        <w:rPr>
          <w:sz w:val="22"/>
        </w:rPr>
      </w:pPr>
      <w:r w:rsidRPr="001A6C96">
        <w:rPr>
          <w:sz w:val="22"/>
        </w:rPr>
        <w:t>Сущность и значение онтологического поворота в герменевтике (Хайдеггер, Гадамер). Понимание как метод и способ существования. Категория «предпонимание» и её значение для обоснования СГН. Понимание истины в гносеологическом и онтологическом аспектах (как соответствие знания объекту; как качество человеческого бытия).</w:t>
      </w:r>
    </w:p>
    <w:p w:rsidR="001A6C96" w:rsidRPr="00622DDB" w:rsidRDefault="001A6C96" w:rsidP="00E75AD8">
      <w:pPr>
        <w:tabs>
          <w:tab w:val="left" w:pos="142"/>
          <w:tab w:val="left" w:pos="567"/>
        </w:tabs>
        <w:spacing w:line="276" w:lineRule="auto"/>
        <w:ind w:firstLine="567"/>
        <w:rPr>
          <w:sz w:val="22"/>
        </w:rPr>
      </w:pPr>
      <w:r w:rsidRPr="001A6C96">
        <w:rPr>
          <w:b/>
          <w:sz w:val="22"/>
        </w:rPr>
        <w:t xml:space="preserve">4.4. </w:t>
      </w:r>
      <w:r w:rsidRPr="00622DDB">
        <w:rPr>
          <w:sz w:val="22"/>
        </w:rPr>
        <w:t xml:space="preserve">Критическая теория. </w:t>
      </w:r>
      <w:r w:rsidR="00E75AD8" w:rsidRPr="00622DDB">
        <w:rPr>
          <w:sz w:val="22"/>
        </w:rPr>
        <w:t>Определение, функции и проблемы «критической теории» общества. Основные идеи Франкфуртской школы (критика проекта Просвещения, критика разума, отчуждение, технизация, одномерное общество). Перспективы критической теории.</w:t>
      </w:r>
    </w:p>
    <w:p w:rsidR="001A6C96" w:rsidRPr="00F202EC" w:rsidRDefault="001A6C96" w:rsidP="001A6C96">
      <w:pPr>
        <w:tabs>
          <w:tab w:val="left" w:pos="142"/>
          <w:tab w:val="left" w:pos="567"/>
        </w:tabs>
        <w:spacing w:line="276" w:lineRule="auto"/>
        <w:ind w:firstLine="567"/>
        <w:rPr>
          <w:sz w:val="22"/>
        </w:rPr>
      </w:pPr>
      <w:r w:rsidRPr="00622DDB">
        <w:rPr>
          <w:sz w:val="22"/>
        </w:rPr>
        <w:t>4.5 Феноменологическая программа в области СГН: понятия «феномен», «смысл»,</w:t>
      </w:r>
      <w:r w:rsidRPr="001A6C96">
        <w:rPr>
          <w:sz w:val="22"/>
        </w:rPr>
        <w:t xml:space="preserve"> «феноменологическая редукция» и их методологическое значение для СГН. Синтез герменевтики и методологии. Понимание как экзистенциал человеческого бытия. Понятия «повседневность», </w:t>
      </w:r>
      <w:r w:rsidRPr="001A6C96">
        <w:rPr>
          <w:sz w:val="22"/>
        </w:rPr>
        <w:lastRenderedPageBreak/>
        <w:t>«жизненный мир» для СГН. Качественные методы в социально-гуманитарном познании. Онтологический разворот в понимании истины.</w:t>
      </w:r>
    </w:p>
    <w:p w:rsidR="001A6C96" w:rsidRPr="00F202EC" w:rsidRDefault="001A6C96" w:rsidP="001A6C96">
      <w:pPr>
        <w:spacing w:line="276" w:lineRule="auto"/>
        <w:ind w:firstLine="0"/>
        <w:rPr>
          <w:sz w:val="22"/>
        </w:rPr>
      </w:pPr>
    </w:p>
    <w:p w:rsidR="001A6C96" w:rsidRPr="001A6C96" w:rsidRDefault="00622DDB" w:rsidP="001A6C96">
      <w:pPr>
        <w:spacing w:line="276" w:lineRule="auto"/>
        <w:ind w:firstLine="0"/>
        <w:jc w:val="center"/>
        <w:rPr>
          <w:sz w:val="22"/>
        </w:rPr>
      </w:pPr>
      <w:r>
        <w:rPr>
          <w:sz w:val="22"/>
        </w:rPr>
        <w:t xml:space="preserve">5. </w:t>
      </w:r>
      <w:r w:rsidR="001A6C96" w:rsidRPr="00622DDB">
        <w:rPr>
          <w:b/>
          <w:sz w:val="22"/>
        </w:rPr>
        <w:t>Структурализм и постструктурализм и их методологические идеи</w:t>
      </w:r>
      <w:r w:rsidR="001A6C96" w:rsidRPr="001A6C96">
        <w:rPr>
          <w:sz w:val="22"/>
        </w:rPr>
        <w:t>.</w:t>
      </w:r>
    </w:p>
    <w:p w:rsidR="001A6C96" w:rsidRPr="001A6C96" w:rsidRDefault="001A6C96" w:rsidP="001A6C96">
      <w:pPr>
        <w:spacing w:line="276" w:lineRule="auto"/>
        <w:ind w:firstLine="567"/>
        <w:rPr>
          <w:sz w:val="22"/>
        </w:rPr>
      </w:pPr>
      <w:r w:rsidRPr="001A6C96">
        <w:rPr>
          <w:b/>
          <w:sz w:val="22"/>
        </w:rPr>
        <w:t xml:space="preserve">5.1. Основные источники структурализма: </w:t>
      </w:r>
      <w:r w:rsidRPr="001A6C96">
        <w:rPr>
          <w:sz w:val="22"/>
        </w:rPr>
        <w:t>идеи Ф. де Соссюра, феноменология, марксизм. Языковые структуры и структуры родства (К. Леви-Стросс). Методологическая установка: на поиск неявных структур сознания, определяющих культуру: «историческое априори», «эпистема» (М.</w:t>
      </w:r>
      <w:r w:rsidR="00F202EC">
        <w:rPr>
          <w:sz w:val="22"/>
        </w:rPr>
        <w:t xml:space="preserve"> </w:t>
      </w:r>
      <w:r w:rsidRPr="001A6C96">
        <w:rPr>
          <w:sz w:val="22"/>
        </w:rPr>
        <w:t>Фуко); сверхрациональность (Леви-Стросс) и др. Языковые структуры «первичнее» истории.</w:t>
      </w:r>
    </w:p>
    <w:p w:rsidR="001A6C96" w:rsidRPr="00F202EC" w:rsidRDefault="001A6C96" w:rsidP="001A6C96">
      <w:pPr>
        <w:spacing w:line="276" w:lineRule="auto"/>
        <w:ind w:firstLine="567"/>
        <w:rPr>
          <w:sz w:val="22"/>
        </w:rPr>
      </w:pPr>
      <w:r w:rsidRPr="001A6C96">
        <w:rPr>
          <w:b/>
          <w:sz w:val="22"/>
        </w:rPr>
        <w:t xml:space="preserve">5.2. </w:t>
      </w:r>
      <w:r w:rsidRPr="00622DDB">
        <w:rPr>
          <w:sz w:val="22"/>
        </w:rPr>
        <w:t xml:space="preserve">Постструктуралистская критика структурализма. Новые аспекты методологии СГН. </w:t>
      </w:r>
      <w:r w:rsidR="00E75AD8" w:rsidRPr="00622DDB">
        <w:t>Идейный плюрализм, полистилизм, релятивизм. Требование культурной открытости, деканонизации, контекстуальности</w:t>
      </w:r>
      <w:r w:rsidR="00E75AD8">
        <w:t>.</w:t>
      </w:r>
      <w:r w:rsidR="00E75AD8" w:rsidRPr="001A6C96">
        <w:rPr>
          <w:sz w:val="22"/>
        </w:rPr>
        <w:t xml:space="preserve"> </w:t>
      </w:r>
      <w:r w:rsidRPr="001A6C96">
        <w:rPr>
          <w:sz w:val="22"/>
        </w:rPr>
        <w:t>Вопрос о связи языковых и смысловых структур и способы их выявления в интерпретации постструктурализма и герменевтики. Модификация традиционного понятия «текст», идеи «гипертекста» и техник «власти-знания». Конструктивизм в СГН.</w:t>
      </w:r>
    </w:p>
    <w:p w:rsidR="001A6C96" w:rsidRPr="00F202EC" w:rsidRDefault="001A6C96" w:rsidP="001A6C96">
      <w:pPr>
        <w:spacing w:line="276" w:lineRule="auto"/>
        <w:ind w:firstLine="0"/>
        <w:rPr>
          <w:sz w:val="22"/>
        </w:rPr>
      </w:pPr>
    </w:p>
    <w:p w:rsidR="001A6C96" w:rsidRPr="00F202EC" w:rsidRDefault="001A6C96" w:rsidP="001A6C96">
      <w:pPr>
        <w:spacing w:line="276" w:lineRule="auto"/>
        <w:ind w:firstLine="0"/>
        <w:jc w:val="center"/>
        <w:rPr>
          <w:sz w:val="22"/>
        </w:rPr>
      </w:pPr>
      <w:r w:rsidRPr="001A6C96">
        <w:rPr>
          <w:sz w:val="22"/>
        </w:rPr>
        <w:t>6</w:t>
      </w:r>
      <w:r w:rsidRPr="001A6C96">
        <w:rPr>
          <w:sz w:val="22"/>
        </w:rPr>
        <w:tab/>
      </w:r>
      <w:r w:rsidRPr="00622DDB">
        <w:rPr>
          <w:b/>
          <w:sz w:val="22"/>
        </w:rPr>
        <w:t>Коммуникативно-семиотический подход к языку и сознанию</w:t>
      </w:r>
      <w:r w:rsidRPr="001A6C96">
        <w:rPr>
          <w:sz w:val="22"/>
        </w:rPr>
        <w:t>.</w:t>
      </w:r>
    </w:p>
    <w:p w:rsidR="001A6C96" w:rsidRPr="001A6C96" w:rsidRDefault="001A6C96" w:rsidP="001A6C96">
      <w:pPr>
        <w:spacing w:line="276" w:lineRule="auto"/>
        <w:ind w:firstLine="567"/>
        <w:rPr>
          <w:sz w:val="22"/>
        </w:rPr>
      </w:pPr>
      <w:r w:rsidRPr="001A6C96">
        <w:rPr>
          <w:b/>
          <w:sz w:val="22"/>
        </w:rPr>
        <w:t>6.1. Формирование коммуникативно-семиотического подхода</w:t>
      </w:r>
      <w:r w:rsidRPr="001A6C96">
        <w:rPr>
          <w:sz w:val="22"/>
        </w:rPr>
        <w:t xml:space="preserve"> – труды философа Г.Шпета, психолога Л.Выгодского, литературоведов и лингвистов М.Бахтина и Ю.Лотмана, культуролога и социолога науки М.К.Петрова и др. Нарративный поворот в СГН.</w:t>
      </w:r>
    </w:p>
    <w:p w:rsidR="001A6C96" w:rsidRPr="00E75AD8" w:rsidRDefault="001A6C96" w:rsidP="001A6C96">
      <w:pPr>
        <w:spacing w:line="276" w:lineRule="auto"/>
        <w:ind w:firstLine="567"/>
        <w:rPr>
          <w:b/>
          <w:i/>
          <w:sz w:val="22"/>
        </w:rPr>
      </w:pPr>
      <w:r w:rsidRPr="001A6C96">
        <w:rPr>
          <w:b/>
          <w:sz w:val="22"/>
        </w:rPr>
        <w:t>6.2. Базовые понятия коммуникативно-семиотического подхода</w:t>
      </w:r>
      <w:r w:rsidRPr="001A6C96">
        <w:rPr>
          <w:sz w:val="22"/>
        </w:rPr>
        <w:t>: «текст», «дискурс», «контекст» их эпистемологический статус и значение. Контекстуализм как методологическая программа. Ситуационный контекст. Концепция дискурса М.Фуко.</w:t>
      </w:r>
      <w:r w:rsidR="00622DDB">
        <w:rPr>
          <w:sz w:val="22"/>
        </w:rPr>
        <w:t xml:space="preserve"> </w:t>
      </w:r>
      <w:r w:rsidRPr="00622DDB">
        <w:rPr>
          <w:sz w:val="22"/>
        </w:rPr>
        <w:t xml:space="preserve">Метод </w:t>
      </w:r>
      <w:r w:rsidRPr="00622DDB">
        <w:rPr>
          <w:sz w:val="22"/>
          <w:lang w:val="en-US"/>
        </w:rPr>
        <w:t>case</w:t>
      </w:r>
      <w:r w:rsidRPr="00622DDB">
        <w:rPr>
          <w:sz w:val="22"/>
        </w:rPr>
        <w:t xml:space="preserve"> </w:t>
      </w:r>
      <w:r w:rsidRPr="00622DDB">
        <w:rPr>
          <w:sz w:val="22"/>
          <w:lang w:val="en-US"/>
        </w:rPr>
        <w:t>studies</w:t>
      </w:r>
      <w:r w:rsidRPr="00622DDB">
        <w:rPr>
          <w:sz w:val="22"/>
        </w:rPr>
        <w:t>. Культура как универсальный контекст. Современное значение понятия «дискурс»; формы и типы дискурса. Дискурс-анализ и его применение в СГН.</w:t>
      </w:r>
      <w:r w:rsidR="00E75AD8" w:rsidRPr="00622DDB">
        <w:rPr>
          <w:sz w:val="22"/>
        </w:rPr>
        <w:t xml:space="preserve"> </w:t>
      </w:r>
    </w:p>
    <w:p w:rsidR="00497D25" w:rsidRPr="006A62DE" w:rsidRDefault="00497D25" w:rsidP="00497D25">
      <w:pPr>
        <w:spacing w:line="276" w:lineRule="auto"/>
        <w:ind w:firstLine="540"/>
        <w:rPr>
          <w:color w:val="FF0000"/>
        </w:rPr>
      </w:pPr>
    </w:p>
    <w:p w:rsidR="00497D25" w:rsidRPr="006A62DE" w:rsidRDefault="00497D25" w:rsidP="00652238">
      <w:pPr>
        <w:pStyle w:val="ab"/>
        <w:widowControl/>
        <w:numPr>
          <w:ilvl w:val="1"/>
          <w:numId w:val="5"/>
        </w:numPr>
        <w:spacing w:before="240" w:after="240" w:line="276" w:lineRule="auto"/>
        <w:rPr>
          <w:b/>
        </w:rPr>
      </w:pPr>
      <w:r w:rsidRPr="006A62DE">
        <w:rPr>
          <w:b/>
          <w:bCs/>
        </w:rPr>
        <w:t>Перечень семинарских и практических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320"/>
      </w:tblGrid>
      <w:tr w:rsidR="00497D25" w:rsidRPr="006A62DE" w:rsidTr="00497D25">
        <w:trPr>
          <w:trHeight w:val="283"/>
        </w:trPr>
        <w:tc>
          <w:tcPr>
            <w:tcW w:w="0" w:type="auto"/>
            <w:vAlign w:val="center"/>
          </w:tcPr>
          <w:p w:rsidR="00497D25" w:rsidRPr="00D30A12" w:rsidRDefault="00497D25" w:rsidP="00497D25">
            <w:pPr>
              <w:tabs>
                <w:tab w:val="left" w:pos="708"/>
              </w:tabs>
              <w:spacing w:line="276" w:lineRule="auto"/>
              <w:ind w:firstLine="0"/>
              <w:jc w:val="center"/>
              <w:rPr>
                <w:b/>
                <w:sz w:val="20"/>
                <w:szCs w:val="20"/>
              </w:rPr>
            </w:pPr>
            <w:r w:rsidRPr="00D30A12">
              <w:rPr>
                <w:b/>
                <w:sz w:val="20"/>
                <w:szCs w:val="20"/>
              </w:rPr>
              <w:t>№ п/п</w:t>
            </w:r>
          </w:p>
        </w:tc>
        <w:tc>
          <w:tcPr>
            <w:tcW w:w="8432" w:type="dxa"/>
            <w:vAlign w:val="center"/>
          </w:tcPr>
          <w:p w:rsidR="00497D25" w:rsidRPr="00D30A12" w:rsidRDefault="00497D25" w:rsidP="00497D25">
            <w:pPr>
              <w:tabs>
                <w:tab w:val="left" w:pos="708"/>
              </w:tabs>
              <w:spacing w:line="276" w:lineRule="auto"/>
              <w:ind w:firstLine="0"/>
              <w:jc w:val="center"/>
              <w:rPr>
                <w:b/>
                <w:sz w:val="20"/>
                <w:szCs w:val="20"/>
              </w:rPr>
            </w:pPr>
            <w:r w:rsidRPr="00D30A12">
              <w:rPr>
                <w:b/>
                <w:sz w:val="20"/>
                <w:szCs w:val="20"/>
              </w:rPr>
              <w:t>Тема занятия</w:t>
            </w:r>
          </w:p>
        </w:tc>
      </w:tr>
      <w:tr w:rsidR="00497D25" w:rsidRPr="006A62DE" w:rsidTr="00497D25">
        <w:trPr>
          <w:trHeight w:val="283"/>
        </w:trPr>
        <w:tc>
          <w:tcPr>
            <w:tcW w:w="9356" w:type="dxa"/>
            <w:gridSpan w:val="2"/>
            <w:vAlign w:val="center"/>
          </w:tcPr>
          <w:p w:rsidR="00497D25" w:rsidRPr="00143E0C" w:rsidRDefault="00497D25" w:rsidP="00143E0C">
            <w:pPr>
              <w:tabs>
                <w:tab w:val="left" w:pos="708"/>
              </w:tabs>
              <w:spacing w:line="276" w:lineRule="auto"/>
              <w:ind w:firstLine="0"/>
              <w:jc w:val="center"/>
              <w:rPr>
                <w:b/>
                <w:sz w:val="20"/>
                <w:szCs w:val="20"/>
              </w:rPr>
            </w:pPr>
            <w:r w:rsidRPr="00143E0C">
              <w:rPr>
                <w:b/>
                <w:sz w:val="22"/>
                <w:szCs w:val="20"/>
              </w:rPr>
              <w:t>Семинарские занятия</w:t>
            </w:r>
          </w:p>
        </w:tc>
      </w:tr>
      <w:tr w:rsidR="00143E0C" w:rsidRPr="006A62DE" w:rsidTr="00497D25">
        <w:trPr>
          <w:trHeight w:val="283"/>
        </w:trPr>
        <w:tc>
          <w:tcPr>
            <w:tcW w:w="0" w:type="auto"/>
            <w:vAlign w:val="center"/>
          </w:tcPr>
          <w:p w:rsidR="00143E0C" w:rsidRPr="00D30A12" w:rsidRDefault="00143E0C" w:rsidP="00497D25">
            <w:pPr>
              <w:tabs>
                <w:tab w:val="left" w:pos="708"/>
              </w:tabs>
              <w:spacing w:line="276" w:lineRule="auto"/>
              <w:ind w:firstLine="0"/>
              <w:jc w:val="center"/>
              <w:rPr>
                <w:sz w:val="20"/>
                <w:szCs w:val="20"/>
              </w:rPr>
            </w:pPr>
          </w:p>
        </w:tc>
        <w:tc>
          <w:tcPr>
            <w:tcW w:w="8432" w:type="dxa"/>
          </w:tcPr>
          <w:p w:rsidR="00143E0C" w:rsidRPr="00143E0C" w:rsidRDefault="00143E0C" w:rsidP="00143E0C">
            <w:pPr>
              <w:widowControl/>
              <w:ind w:firstLine="0"/>
              <w:jc w:val="center"/>
              <w:rPr>
                <w:sz w:val="20"/>
                <w:szCs w:val="20"/>
              </w:rPr>
            </w:pPr>
            <w:r w:rsidRPr="00143E0C">
              <w:rPr>
                <w:sz w:val="20"/>
                <w:szCs w:val="20"/>
              </w:rPr>
              <w:t>Часть 1. История и философия науки (общие проблемы)</w:t>
            </w:r>
          </w:p>
        </w:tc>
      </w:tr>
      <w:tr w:rsidR="00143E0C" w:rsidRPr="006A62DE" w:rsidTr="00497D25">
        <w:trPr>
          <w:trHeight w:val="283"/>
        </w:trPr>
        <w:tc>
          <w:tcPr>
            <w:tcW w:w="0" w:type="auto"/>
            <w:vAlign w:val="center"/>
          </w:tcPr>
          <w:p w:rsidR="00143E0C" w:rsidRPr="00D30A12" w:rsidRDefault="00143E0C" w:rsidP="00497D25">
            <w:pPr>
              <w:tabs>
                <w:tab w:val="left" w:pos="708"/>
              </w:tabs>
              <w:spacing w:line="276" w:lineRule="auto"/>
              <w:ind w:firstLine="0"/>
              <w:jc w:val="center"/>
              <w:rPr>
                <w:sz w:val="20"/>
                <w:szCs w:val="20"/>
              </w:rPr>
            </w:pPr>
            <w:r w:rsidRPr="00D30A12">
              <w:rPr>
                <w:sz w:val="20"/>
                <w:szCs w:val="20"/>
              </w:rPr>
              <w:t>1</w:t>
            </w:r>
          </w:p>
        </w:tc>
        <w:tc>
          <w:tcPr>
            <w:tcW w:w="8432" w:type="dxa"/>
          </w:tcPr>
          <w:p w:rsidR="00143E0C" w:rsidRPr="00143E0C" w:rsidRDefault="00143E0C" w:rsidP="00143E0C">
            <w:pPr>
              <w:widowControl/>
              <w:ind w:firstLine="0"/>
              <w:rPr>
                <w:sz w:val="20"/>
                <w:szCs w:val="20"/>
              </w:rPr>
            </w:pPr>
            <w:r w:rsidRPr="00143E0C">
              <w:rPr>
                <w:sz w:val="20"/>
                <w:szCs w:val="20"/>
              </w:rPr>
              <w:t>Философия науки как философское знание или «ничья земля» между философией и наукой? Предмет философии науки. Природа науки, образы науки.</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lang w:val="en-US"/>
              </w:rPr>
            </w:pPr>
            <w:r>
              <w:rPr>
                <w:sz w:val="20"/>
                <w:szCs w:val="20"/>
                <w:lang w:val="en-US"/>
              </w:rPr>
              <w:t>2</w:t>
            </w:r>
          </w:p>
        </w:tc>
        <w:tc>
          <w:tcPr>
            <w:tcW w:w="8432" w:type="dxa"/>
          </w:tcPr>
          <w:p w:rsidR="00143E0C" w:rsidRPr="00143E0C" w:rsidRDefault="00143E0C" w:rsidP="00143E0C">
            <w:pPr>
              <w:widowControl/>
              <w:ind w:firstLine="0"/>
              <w:rPr>
                <w:sz w:val="20"/>
                <w:szCs w:val="20"/>
              </w:rPr>
            </w:pPr>
            <w:r w:rsidRPr="00143E0C">
              <w:rPr>
                <w:sz w:val="20"/>
                <w:szCs w:val="20"/>
              </w:rPr>
              <w:t>Школы в философии науки: позитивизм, школа историков науки, школа социологии науки.</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lang w:val="en-US"/>
              </w:rPr>
            </w:pPr>
            <w:r>
              <w:rPr>
                <w:sz w:val="20"/>
                <w:szCs w:val="20"/>
                <w:lang w:val="en-US"/>
              </w:rPr>
              <w:t>3</w:t>
            </w:r>
          </w:p>
        </w:tc>
        <w:tc>
          <w:tcPr>
            <w:tcW w:w="8432" w:type="dxa"/>
          </w:tcPr>
          <w:p w:rsidR="00143E0C" w:rsidRPr="00143E0C" w:rsidRDefault="00143E0C" w:rsidP="00143E0C">
            <w:pPr>
              <w:widowControl/>
              <w:ind w:firstLine="0"/>
              <w:rPr>
                <w:sz w:val="20"/>
                <w:szCs w:val="20"/>
              </w:rPr>
            </w:pPr>
            <w:r w:rsidRPr="00143E0C">
              <w:rPr>
                <w:sz w:val="20"/>
                <w:szCs w:val="20"/>
              </w:rPr>
              <w:t xml:space="preserve"> Динамика науки в культуре. Наука античности (эпистема); наука средневековья (доктринальное знание); наука Нового времени (классическая наука); конец 19в. – начало 20в. формирование неклассической парадигмы научности); вторая половина 20в. формирование постнеклассической парадигмы научности</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lang w:val="en-US"/>
              </w:rPr>
            </w:pPr>
            <w:r>
              <w:rPr>
                <w:sz w:val="20"/>
                <w:szCs w:val="20"/>
                <w:lang w:val="en-US"/>
              </w:rPr>
              <w:t>4</w:t>
            </w:r>
          </w:p>
        </w:tc>
        <w:tc>
          <w:tcPr>
            <w:tcW w:w="8432" w:type="dxa"/>
          </w:tcPr>
          <w:p w:rsidR="00143E0C" w:rsidRPr="00143E0C" w:rsidRDefault="00143E0C" w:rsidP="00143E0C">
            <w:pPr>
              <w:widowControl/>
              <w:ind w:firstLine="0"/>
              <w:rPr>
                <w:rFonts w:eastAsia="Calibri"/>
                <w:sz w:val="20"/>
                <w:szCs w:val="20"/>
                <w:lang w:eastAsia="en-US"/>
              </w:rPr>
            </w:pPr>
            <w:r w:rsidRPr="00143E0C">
              <w:rPr>
                <w:sz w:val="20"/>
                <w:szCs w:val="20"/>
              </w:rPr>
              <w:t>Проблема истины и объективности научного знания. Проблема научной рациональности. Научный реализм и релятивизация в научном познании.</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lang w:val="en-US"/>
              </w:rPr>
            </w:pPr>
            <w:r>
              <w:rPr>
                <w:sz w:val="20"/>
                <w:szCs w:val="20"/>
                <w:lang w:val="en-US"/>
              </w:rPr>
              <w:t>5</w:t>
            </w:r>
          </w:p>
        </w:tc>
        <w:tc>
          <w:tcPr>
            <w:tcW w:w="8432" w:type="dxa"/>
          </w:tcPr>
          <w:p w:rsidR="00143E0C" w:rsidRPr="00143E0C" w:rsidRDefault="00143E0C" w:rsidP="00143E0C">
            <w:pPr>
              <w:widowControl/>
              <w:ind w:firstLine="0"/>
              <w:rPr>
                <w:rFonts w:eastAsia="Calibri"/>
                <w:sz w:val="20"/>
                <w:szCs w:val="20"/>
                <w:lang w:eastAsia="en-US"/>
              </w:rPr>
            </w:pPr>
            <w:r w:rsidRPr="00143E0C">
              <w:rPr>
                <w:sz w:val="20"/>
                <w:szCs w:val="20"/>
              </w:rPr>
              <w:t>Наука в техногенной культуре. К</w:t>
            </w:r>
            <w:r w:rsidRPr="00143E0C">
              <w:rPr>
                <w:rFonts w:eastAsia="Calibri"/>
                <w:sz w:val="20"/>
                <w:szCs w:val="20"/>
                <w:lang w:eastAsia="en-US"/>
              </w:rPr>
              <w:t>омпьютеризация науки, сращивание науки с экономикой и промышленностью, распространение междисциплинарных исследований и комплексных исследовательских программ. Технонаука.</w:t>
            </w:r>
          </w:p>
        </w:tc>
      </w:tr>
      <w:tr w:rsidR="00143E0C" w:rsidRPr="006A62DE" w:rsidTr="00497D25">
        <w:trPr>
          <w:trHeight w:val="283"/>
        </w:trPr>
        <w:tc>
          <w:tcPr>
            <w:tcW w:w="0" w:type="auto"/>
            <w:vAlign w:val="center"/>
          </w:tcPr>
          <w:p w:rsidR="00143E0C" w:rsidRDefault="00143E0C" w:rsidP="00497D25">
            <w:pPr>
              <w:tabs>
                <w:tab w:val="left" w:pos="708"/>
              </w:tabs>
              <w:spacing w:line="276" w:lineRule="auto"/>
              <w:ind w:firstLine="0"/>
              <w:jc w:val="center"/>
              <w:rPr>
                <w:sz w:val="20"/>
                <w:szCs w:val="20"/>
                <w:lang w:val="en-US"/>
              </w:rPr>
            </w:pPr>
          </w:p>
        </w:tc>
        <w:tc>
          <w:tcPr>
            <w:tcW w:w="8432" w:type="dxa"/>
          </w:tcPr>
          <w:p w:rsidR="00143E0C" w:rsidRPr="00143E0C" w:rsidRDefault="00143E0C" w:rsidP="00143E0C">
            <w:pPr>
              <w:widowControl/>
              <w:ind w:firstLine="0"/>
              <w:jc w:val="center"/>
              <w:rPr>
                <w:sz w:val="20"/>
                <w:szCs w:val="20"/>
              </w:rPr>
            </w:pPr>
            <w:r w:rsidRPr="00143E0C">
              <w:rPr>
                <w:sz w:val="20"/>
              </w:rPr>
              <w:t xml:space="preserve">Часть </w:t>
            </w:r>
            <w:r>
              <w:rPr>
                <w:sz w:val="20"/>
              </w:rPr>
              <w:t>2</w:t>
            </w:r>
            <w:r w:rsidRPr="00143E0C">
              <w:rPr>
                <w:sz w:val="20"/>
              </w:rPr>
              <w:t>. Философия социально-гуманитарных наук</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rPr>
            </w:pPr>
            <w:r>
              <w:rPr>
                <w:sz w:val="20"/>
                <w:szCs w:val="20"/>
              </w:rPr>
              <w:t>1</w:t>
            </w:r>
          </w:p>
        </w:tc>
        <w:tc>
          <w:tcPr>
            <w:tcW w:w="8432" w:type="dxa"/>
          </w:tcPr>
          <w:p w:rsidR="00143E0C" w:rsidRPr="00143E0C" w:rsidRDefault="00143E0C" w:rsidP="00143E0C">
            <w:pPr>
              <w:ind w:firstLine="0"/>
              <w:rPr>
                <w:sz w:val="20"/>
                <w:szCs w:val="20"/>
              </w:rPr>
            </w:pPr>
            <w:r w:rsidRPr="00143E0C">
              <w:rPr>
                <w:sz w:val="20"/>
                <w:szCs w:val="20"/>
              </w:rPr>
              <w:t>Социокультурная обусловленность возникновения и развития СГН. Формы их развития: классическая и неклассическая.</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rPr>
            </w:pPr>
            <w:r>
              <w:rPr>
                <w:sz w:val="20"/>
                <w:szCs w:val="20"/>
              </w:rPr>
              <w:t>2</w:t>
            </w:r>
          </w:p>
        </w:tc>
        <w:tc>
          <w:tcPr>
            <w:tcW w:w="8432" w:type="dxa"/>
          </w:tcPr>
          <w:p w:rsidR="00143E0C" w:rsidRPr="00143E0C" w:rsidRDefault="00143E0C" w:rsidP="00143E0C">
            <w:pPr>
              <w:ind w:firstLine="0"/>
              <w:rPr>
                <w:sz w:val="20"/>
                <w:szCs w:val="20"/>
              </w:rPr>
            </w:pPr>
            <w:r w:rsidRPr="00143E0C">
              <w:rPr>
                <w:sz w:val="20"/>
                <w:szCs w:val="20"/>
              </w:rPr>
              <w:t>Проблема истины и объективности познания в СГН. Влияние идеологии.</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rPr>
            </w:pPr>
            <w:r>
              <w:rPr>
                <w:sz w:val="20"/>
                <w:szCs w:val="20"/>
              </w:rPr>
              <w:t>3</w:t>
            </w:r>
          </w:p>
        </w:tc>
        <w:tc>
          <w:tcPr>
            <w:tcW w:w="8432" w:type="dxa"/>
          </w:tcPr>
          <w:p w:rsidR="00143E0C" w:rsidRPr="00143E0C" w:rsidRDefault="00143E0C" w:rsidP="00143E0C">
            <w:pPr>
              <w:ind w:firstLine="0"/>
              <w:rPr>
                <w:sz w:val="20"/>
                <w:szCs w:val="20"/>
              </w:rPr>
            </w:pPr>
            <w:r w:rsidRPr="00143E0C">
              <w:rPr>
                <w:sz w:val="20"/>
                <w:szCs w:val="20"/>
              </w:rPr>
              <w:t>Ф. Шлейермахер и В.Дильтей о правилах работы с текстом.</w:t>
            </w:r>
          </w:p>
        </w:tc>
      </w:tr>
      <w:tr w:rsidR="00143E0C" w:rsidRPr="006A62DE" w:rsidTr="00497D25">
        <w:trPr>
          <w:trHeight w:val="283"/>
        </w:trPr>
        <w:tc>
          <w:tcPr>
            <w:tcW w:w="0" w:type="auto"/>
            <w:vAlign w:val="center"/>
          </w:tcPr>
          <w:p w:rsidR="00143E0C" w:rsidRPr="00143E0C" w:rsidRDefault="00143E0C" w:rsidP="00497D25">
            <w:pPr>
              <w:tabs>
                <w:tab w:val="left" w:pos="708"/>
              </w:tabs>
              <w:spacing w:line="276" w:lineRule="auto"/>
              <w:ind w:firstLine="0"/>
              <w:jc w:val="center"/>
              <w:rPr>
                <w:sz w:val="20"/>
                <w:szCs w:val="20"/>
              </w:rPr>
            </w:pPr>
            <w:r>
              <w:rPr>
                <w:sz w:val="20"/>
                <w:szCs w:val="20"/>
              </w:rPr>
              <w:t>4</w:t>
            </w:r>
          </w:p>
        </w:tc>
        <w:tc>
          <w:tcPr>
            <w:tcW w:w="8432" w:type="dxa"/>
          </w:tcPr>
          <w:p w:rsidR="00143E0C" w:rsidRPr="00143E0C" w:rsidRDefault="00143E0C" w:rsidP="00143E0C">
            <w:pPr>
              <w:ind w:firstLine="0"/>
              <w:rPr>
                <w:sz w:val="20"/>
                <w:szCs w:val="20"/>
              </w:rPr>
            </w:pPr>
            <w:r w:rsidRPr="00143E0C">
              <w:rPr>
                <w:sz w:val="20"/>
                <w:szCs w:val="20"/>
              </w:rPr>
              <w:t>Семиотико-структуралистская методология в СГН.</w:t>
            </w:r>
          </w:p>
        </w:tc>
      </w:tr>
      <w:tr w:rsidR="00497D25" w:rsidRPr="006A62DE" w:rsidTr="00497D25">
        <w:trPr>
          <w:trHeight w:val="283"/>
        </w:trPr>
        <w:tc>
          <w:tcPr>
            <w:tcW w:w="9356" w:type="dxa"/>
            <w:gridSpan w:val="2"/>
            <w:vAlign w:val="center"/>
          </w:tcPr>
          <w:p w:rsidR="00497D25" w:rsidRPr="001A6C96" w:rsidRDefault="00497D25" w:rsidP="00497D25">
            <w:pPr>
              <w:tabs>
                <w:tab w:val="left" w:pos="708"/>
              </w:tabs>
              <w:spacing w:line="276" w:lineRule="auto"/>
              <w:ind w:firstLine="0"/>
              <w:jc w:val="center"/>
              <w:rPr>
                <w:b/>
                <w:sz w:val="20"/>
                <w:szCs w:val="20"/>
              </w:rPr>
            </w:pPr>
            <w:r w:rsidRPr="001A6C96">
              <w:rPr>
                <w:b/>
                <w:sz w:val="22"/>
                <w:szCs w:val="20"/>
              </w:rPr>
              <w:t xml:space="preserve">Практические занятия - </w:t>
            </w:r>
            <w:r w:rsidRPr="001A6C96">
              <w:rPr>
                <w:b/>
                <w:i/>
                <w:sz w:val="22"/>
                <w:szCs w:val="20"/>
              </w:rPr>
              <w:t>не предусмотрены</w:t>
            </w:r>
          </w:p>
        </w:tc>
      </w:tr>
      <w:tr w:rsidR="00497D25" w:rsidRPr="006A62DE" w:rsidTr="00497D25">
        <w:trPr>
          <w:trHeight w:val="283"/>
        </w:trPr>
        <w:tc>
          <w:tcPr>
            <w:tcW w:w="924" w:type="dxa"/>
            <w:vAlign w:val="center"/>
          </w:tcPr>
          <w:p w:rsidR="00497D25" w:rsidRPr="00D30A12" w:rsidRDefault="00497D25" w:rsidP="00497D25">
            <w:pPr>
              <w:tabs>
                <w:tab w:val="left" w:pos="708"/>
              </w:tabs>
              <w:spacing w:line="276" w:lineRule="auto"/>
              <w:ind w:firstLine="0"/>
              <w:jc w:val="center"/>
              <w:rPr>
                <w:bCs/>
                <w:sz w:val="20"/>
                <w:szCs w:val="20"/>
              </w:rPr>
            </w:pPr>
            <w:r w:rsidRPr="00D30A12">
              <w:rPr>
                <w:bCs/>
                <w:sz w:val="20"/>
                <w:szCs w:val="20"/>
              </w:rPr>
              <w:t>1</w:t>
            </w:r>
          </w:p>
        </w:tc>
        <w:tc>
          <w:tcPr>
            <w:tcW w:w="8432" w:type="dxa"/>
          </w:tcPr>
          <w:p w:rsidR="00497D25" w:rsidRPr="001A6C96" w:rsidRDefault="00497D25" w:rsidP="00497D25">
            <w:pPr>
              <w:tabs>
                <w:tab w:val="left" w:pos="708"/>
              </w:tabs>
              <w:overflowPunct w:val="0"/>
              <w:autoSpaceDE w:val="0"/>
              <w:autoSpaceDN w:val="0"/>
              <w:adjustRightInd w:val="0"/>
              <w:spacing w:line="276" w:lineRule="auto"/>
              <w:ind w:firstLine="0"/>
              <w:jc w:val="left"/>
              <w:rPr>
                <w:bCs/>
                <w:sz w:val="20"/>
                <w:szCs w:val="20"/>
              </w:rPr>
            </w:pPr>
          </w:p>
        </w:tc>
      </w:tr>
      <w:tr w:rsidR="00497D25" w:rsidRPr="006A62DE" w:rsidTr="00497D25">
        <w:trPr>
          <w:trHeight w:val="283"/>
        </w:trPr>
        <w:tc>
          <w:tcPr>
            <w:tcW w:w="9356" w:type="dxa"/>
            <w:gridSpan w:val="2"/>
            <w:vAlign w:val="center"/>
          </w:tcPr>
          <w:p w:rsidR="00497D25" w:rsidRPr="001A6C96" w:rsidRDefault="00497D25" w:rsidP="00497D25">
            <w:pPr>
              <w:tabs>
                <w:tab w:val="left" w:pos="708"/>
              </w:tabs>
              <w:overflowPunct w:val="0"/>
              <w:autoSpaceDE w:val="0"/>
              <w:autoSpaceDN w:val="0"/>
              <w:adjustRightInd w:val="0"/>
              <w:spacing w:line="276" w:lineRule="auto"/>
              <w:ind w:firstLine="0"/>
              <w:jc w:val="center"/>
              <w:rPr>
                <w:b/>
                <w:bCs/>
                <w:sz w:val="20"/>
                <w:szCs w:val="20"/>
              </w:rPr>
            </w:pPr>
            <w:r w:rsidRPr="001A6C96">
              <w:rPr>
                <w:b/>
                <w:bCs/>
                <w:sz w:val="22"/>
                <w:szCs w:val="20"/>
              </w:rPr>
              <w:t>Лабораторные работы -</w:t>
            </w:r>
            <w:r w:rsidRPr="001A6C96">
              <w:rPr>
                <w:b/>
                <w:sz w:val="22"/>
                <w:szCs w:val="20"/>
              </w:rPr>
              <w:t xml:space="preserve"> </w:t>
            </w:r>
            <w:r w:rsidRPr="001A6C96">
              <w:rPr>
                <w:b/>
                <w:i/>
                <w:sz w:val="22"/>
                <w:szCs w:val="20"/>
              </w:rPr>
              <w:t>не предусмотрены</w:t>
            </w:r>
            <w:r w:rsidRPr="001A6C96">
              <w:rPr>
                <w:b/>
                <w:bCs/>
                <w:sz w:val="22"/>
                <w:szCs w:val="20"/>
              </w:rPr>
              <w:t xml:space="preserve"> </w:t>
            </w:r>
          </w:p>
        </w:tc>
      </w:tr>
      <w:tr w:rsidR="00497D25" w:rsidRPr="006A62DE" w:rsidTr="00497D25">
        <w:trPr>
          <w:trHeight w:val="283"/>
        </w:trPr>
        <w:tc>
          <w:tcPr>
            <w:tcW w:w="924" w:type="dxa"/>
            <w:vAlign w:val="center"/>
          </w:tcPr>
          <w:p w:rsidR="00497D25" w:rsidRPr="00D30A12" w:rsidRDefault="00497D25" w:rsidP="00497D25">
            <w:pPr>
              <w:tabs>
                <w:tab w:val="left" w:pos="708"/>
              </w:tabs>
              <w:spacing w:line="276" w:lineRule="auto"/>
              <w:ind w:firstLine="0"/>
              <w:jc w:val="center"/>
              <w:rPr>
                <w:bCs/>
                <w:sz w:val="20"/>
                <w:szCs w:val="20"/>
              </w:rPr>
            </w:pPr>
            <w:r w:rsidRPr="00D30A12">
              <w:rPr>
                <w:bCs/>
                <w:sz w:val="20"/>
                <w:szCs w:val="20"/>
              </w:rPr>
              <w:t>1</w:t>
            </w:r>
          </w:p>
        </w:tc>
        <w:tc>
          <w:tcPr>
            <w:tcW w:w="8432" w:type="dxa"/>
          </w:tcPr>
          <w:p w:rsidR="00497D25" w:rsidRPr="00D30A12" w:rsidRDefault="00497D25" w:rsidP="00497D25">
            <w:pPr>
              <w:tabs>
                <w:tab w:val="left" w:pos="708"/>
              </w:tabs>
              <w:overflowPunct w:val="0"/>
              <w:autoSpaceDE w:val="0"/>
              <w:autoSpaceDN w:val="0"/>
              <w:adjustRightInd w:val="0"/>
              <w:spacing w:line="276" w:lineRule="auto"/>
              <w:ind w:firstLine="0"/>
              <w:jc w:val="left"/>
              <w:rPr>
                <w:bCs/>
                <w:sz w:val="20"/>
                <w:szCs w:val="20"/>
              </w:rPr>
            </w:pPr>
          </w:p>
        </w:tc>
      </w:tr>
    </w:tbl>
    <w:p w:rsidR="00497D25" w:rsidRPr="003F1DF6" w:rsidRDefault="00497D25" w:rsidP="00652238">
      <w:pPr>
        <w:pStyle w:val="ab"/>
        <w:numPr>
          <w:ilvl w:val="1"/>
          <w:numId w:val="5"/>
        </w:numPr>
        <w:spacing w:before="240" w:after="240" w:line="276" w:lineRule="auto"/>
        <w:rPr>
          <w:b/>
          <w:sz w:val="22"/>
          <w:szCs w:val="22"/>
        </w:rPr>
      </w:pPr>
      <w:r w:rsidRPr="003F1DF6">
        <w:rPr>
          <w:b/>
          <w:sz w:val="22"/>
          <w:szCs w:val="22"/>
        </w:rPr>
        <w:lastRenderedPageBreak/>
        <w:t>Самостоятельная работа и контроль успеваемости</w:t>
      </w:r>
    </w:p>
    <w:p w:rsidR="00497D25" w:rsidRPr="003F1DF6" w:rsidRDefault="00497D25" w:rsidP="00497D25">
      <w:pPr>
        <w:spacing w:line="276" w:lineRule="auto"/>
        <w:ind w:firstLine="708"/>
        <w:rPr>
          <w:sz w:val="22"/>
          <w:szCs w:val="22"/>
        </w:rPr>
      </w:pPr>
      <w:r w:rsidRPr="003F1DF6">
        <w:rPr>
          <w:sz w:val="22"/>
          <w:szCs w:val="22"/>
        </w:rPr>
        <w:t>Самостоятельная работа по видам учебных занятий предполагает следующие формы:</w:t>
      </w:r>
    </w:p>
    <w:p w:rsidR="00497D25" w:rsidRPr="003F1DF6" w:rsidRDefault="00497D25" w:rsidP="00497D25">
      <w:pPr>
        <w:spacing w:line="276" w:lineRule="auto"/>
        <w:ind w:firstLine="0"/>
        <w:rPr>
          <w:sz w:val="22"/>
          <w:szCs w:val="22"/>
        </w:rPr>
      </w:pPr>
      <w:r w:rsidRPr="003F1DF6">
        <w:rPr>
          <w:sz w:val="22"/>
          <w:szCs w:val="22"/>
        </w:rPr>
        <w:t>•</w:t>
      </w:r>
      <w:r w:rsidRPr="003F1DF6">
        <w:rPr>
          <w:sz w:val="22"/>
          <w:szCs w:val="22"/>
        </w:rPr>
        <w:tab/>
        <w:t>самостоятельная проработка актуальных задач научной профессиональной деятельности, выполняемая с привлечением конспектов лекций, а также основной и дополнительной литературы;</w:t>
      </w:r>
    </w:p>
    <w:p w:rsidR="00497D25" w:rsidRPr="003F1DF6" w:rsidRDefault="00497D25" w:rsidP="00497D25">
      <w:pPr>
        <w:spacing w:line="276" w:lineRule="auto"/>
        <w:ind w:firstLine="0"/>
        <w:rPr>
          <w:sz w:val="22"/>
          <w:szCs w:val="22"/>
        </w:rPr>
      </w:pPr>
      <w:r w:rsidRPr="003F1DF6">
        <w:rPr>
          <w:sz w:val="22"/>
          <w:szCs w:val="22"/>
        </w:rPr>
        <w:t>•</w:t>
      </w:r>
      <w:r w:rsidRPr="003F1DF6">
        <w:rPr>
          <w:sz w:val="22"/>
          <w:szCs w:val="22"/>
        </w:rPr>
        <w:tab/>
        <w:t>поиск научно-технической информации в открытых источниках с целью анализа и выявления ключевых особенностей.</w:t>
      </w:r>
    </w:p>
    <w:p w:rsidR="00497D25" w:rsidRPr="003F1DF6" w:rsidRDefault="00497D25" w:rsidP="00497D25">
      <w:pPr>
        <w:spacing w:before="240" w:after="240" w:line="276" w:lineRule="auto"/>
        <w:rPr>
          <w:b/>
          <w:sz w:val="22"/>
          <w:szCs w:val="22"/>
        </w:rPr>
      </w:pPr>
      <w:r w:rsidRPr="003F1DF6">
        <w:rPr>
          <w:b/>
          <w:sz w:val="22"/>
          <w:szCs w:val="22"/>
        </w:rPr>
        <w:t>3.4. Структура учебных видов деятельности</w:t>
      </w:r>
    </w:p>
    <w:tbl>
      <w:tblPr>
        <w:tblStyle w:val="a9"/>
        <w:tblW w:w="0" w:type="auto"/>
        <w:tblLayout w:type="fixed"/>
        <w:tblLook w:val="04A0" w:firstRow="1" w:lastRow="0" w:firstColumn="1" w:lastColumn="0" w:noHBand="0" w:noVBand="1"/>
      </w:tblPr>
      <w:tblGrid>
        <w:gridCol w:w="2445"/>
        <w:gridCol w:w="924"/>
        <w:gridCol w:w="992"/>
        <w:gridCol w:w="1276"/>
        <w:gridCol w:w="1134"/>
        <w:gridCol w:w="1134"/>
        <w:gridCol w:w="1134"/>
      </w:tblGrid>
      <w:tr w:rsidR="00497D25" w:rsidRPr="006A62DE" w:rsidTr="00497D25">
        <w:trPr>
          <w:trHeight w:val="323"/>
        </w:trPr>
        <w:tc>
          <w:tcPr>
            <w:tcW w:w="2445" w:type="dxa"/>
            <w:vMerge w:val="restart"/>
            <w:vAlign w:val="center"/>
          </w:tcPr>
          <w:p w:rsidR="00497D25" w:rsidRPr="00C61020" w:rsidRDefault="00497D25" w:rsidP="00497D25">
            <w:pPr>
              <w:spacing w:line="276" w:lineRule="auto"/>
              <w:ind w:firstLine="0"/>
              <w:jc w:val="center"/>
              <w:rPr>
                <w:b/>
                <w:sz w:val="18"/>
                <w:szCs w:val="20"/>
              </w:rPr>
            </w:pPr>
            <w:r w:rsidRPr="00C61020">
              <w:rPr>
                <w:b/>
                <w:sz w:val="18"/>
                <w:szCs w:val="20"/>
              </w:rPr>
              <w:t>Наименование разделов и тем</w:t>
            </w:r>
          </w:p>
        </w:tc>
        <w:tc>
          <w:tcPr>
            <w:tcW w:w="924" w:type="dxa"/>
            <w:vMerge w:val="restart"/>
            <w:vAlign w:val="center"/>
          </w:tcPr>
          <w:p w:rsidR="00497D25" w:rsidRPr="00C61020" w:rsidRDefault="00497D25" w:rsidP="00497D25">
            <w:pPr>
              <w:spacing w:line="276" w:lineRule="auto"/>
              <w:ind w:firstLine="0"/>
              <w:jc w:val="center"/>
              <w:rPr>
                <w:b/>
                <w:sz w:val="18"/>
                <w:szCs w:val="20"/>
              </w:rPr>
            </w:pPr>
            <w:r w:rsidRPr="00C61020">
              <w:rPr>
                <w:b/>
                <w:sz w:val="18"/>
                <w:szCs w:val="20"/>
              </w:rPr>
              <w:t>Всего (час.)</w:t>
            </w:r>
          </w:p>
        </w:tc>
        <w:tc>
          <w:tcPr>
            <w:tcW w:w="3402" w:type="dxa"/>
            <w:gridSpan w:val="3"/>
            <w:vAlign w:val="center"/>
          </w:tcPr>
          <w:p w:rsidR="00497D25" w:rsidRPr="00C61020" w:rsidRDefault="00497D25" w:rsidP="00497D25">
            <w:pPr>
              <w:spacing w:line="276" w:lineRule="auto"/>
              <w:ind w:firstLine="0"/>
              <w:jc w:val="center"/>
              <w:rPr>
                <w:b/>
                <w:sz w:val="18"/>
                <w:szCs w:val="20"/>
              </w:rPr>
            </w:pPr>
            <w:r w:rsidRPr="00C61020">
              <w:rPr>
                <w:b/>
                <w:sz w:val="18"/>
                <w:szCs w:val="20"/>
              </w:rPr>
              <w:t>Контактная работа (час.)</w:t>
            </w:r>
          </w:p>
        </w:tc>
        <w:tc>
          <w:tcPr>
            <w:tcW w:w="1134" w:type="dxa"/>
          </w:tcPr>
          <w:p w:rsidR="00497D25" w:rsidRPr="00C61020" w:rsidRDefault="00497D25" w:rsidP="00497D25">
            <w:pPr>
              <w:spacing w:line="276" w:lineRule="auto"/>
              <w:ind w:firstLine="0"/>
              <w:jc w:val="center"/>
              <w:rPr>
                <w:b/>
                <w:sz w:val="18"/>
                <w:szCs w:val="20"/>
              </w:rPr>
            </w:pPr>
            <w:r w:rsidRPr="00C61020">
              <w:rPr>
                <w:b/>
                <w:sz w:val="18"/>
                <w:szCs w:val="20"/>
              </w:rPr>
              <w:t>Самостоятельная работа (час.)</w:t>
            </w:r>
          </w:p>
        </w:tc>
        <w:tc>
          <w:tcPr>
            <w:tcW w:w="1134" w:type="dxa"/>
          </w:tcPr>
          <w:p w:rsidR="00497D25" w:rsidRPr="00C61020" w:rsidRDefault="00497D25" w:rsidP="00497D25">
            <w:pPr>
              <w:spacing w:line="276" w:lineRule="auto"/>
              <w:ind w:firstLine="0"/>
              <w:jc w:val="center"/>
              <w:rPr>
                <w:b/>
                <w:sz w:val="18"/>
                <w:szCs w:val="20"/>
              </w:rPr>
            </w:pPr>
            <w:r w:rsidRPr="00C61020">
              <w:rPr>
                <w:b/>
                <w:sz w:val="18"/>
                <w:szCs w:val="20"/>
              </w:rPr>
              <w:t>Форма контроля успеваемости</w:t>
            </w:r>
          </w:p>
        </w:tc>
      </w:tr>
      <w:tr w:rsidR="00497D25" w:rsidRPr="006A62DE" w:rsidTr="00497D25">
        <w:trPr>
          <w:trHeight w:val="322"/>
        </w:trPr>
        <w:tc>
          <w:tcPr>
            <w:tcW w:w="2445" w:type="dxa"/>
            <w:vMerge/>
            <w:vAlign w:val="center"/>
          </w:tcPr>
          <w:p w:rsidR="00497D25" w:rsidRPr="00C61020" w:rsidRDefault="00497D25" w:rsidP="00497D25">
            <w:pPr>
              <w:spacing w:line="276" w:lineRule="auto"/>
              <w:ind w:firstLine="0"/>
              <w:jc w:val="center"/>
              <w:rPr>
                <w:b/>
                <w:sz w:val="18"/>
                <w:szCs w:val="20"/>
              </w:rPr>
            </w:pPr>
          </w:p>
        </w:tc>
        <w:tc>
          <w:tcPr>
            <w:tcW w:w="924" w:type="dxa"/>
            <w:vMerge/>
            <w:vAlign w:val="center"/>
          </w:tcPr>
          <w:p w:rsidR="00497D25" w:rsidRPr="00C61020" w:rsidRDefault="00497D25" w:rsidP="00497D25">
            <w:pPr>
              <w:spacing w:line="276" w:lineRule="auto"/>
              <w:ind w:firstLine="0"/>
              <w:jc w:val="center"/>
              <w:rPr>
                <w:b/>
                <w:sz w:val="18"/>
                <w:szCs w:val="20"/>
              </w:rPr>
            </w:pPr>
          </w:p>
        </w:tc>
        <w:tc>
          <w:tcPr>
            <w:tcW w:w="992" w:type="dxa"/>
            <w:vAlign w:val="center"/>
          </w:tcPr>
          <w:p w:rsidR="00497D25" w:rsidRPr="00C61020" w:rsidRDefault="00497D25" w:rsidP="00497D25">
            <w:pPr>
              <w:spacing w:line="276" w:lineRule="auto"/>
              <w:ind w:firstLine="0"/>
              <w:jc w:val="center"/>
              <w:rPr>
                <w:b/>
                <w:sz w:val="18"/>
                <w:szCs w:val="20"/>
              </w:rPr>
            </w:pPr>
            <w:r w:rsidRPr="00C61020">
              <w:rPr>
                <w:b/>
                <w:sz w:val="18"/>
                <w:szCs w:val="20"/>
              </w:rPr>
              <w:t>лекции</w:t>
            </w:r>
          </w:p>
        </w:tc>
        <w:tc>
          <w:tcPr>
            <w:tcW w:w="1276" w:type="dxa"/>
            <w:vAlign w:val="center"/>
          </w:tcPr>
          <w:p w:rsidR="00497D25" w:rsidRPr="00D06106" w:rsidRDefault="00D06106" w:rsidP="00497D25">
            <w:pPr>
              <w:spacing w:line="276" w:lineRule="auto"/>
              <w:ind w:firstLine="0"/>
              <w:jc w:val="center"/>
              <w:rPr>
                <w:b/>
                <w:sz w:val="18"/>
                <w:szCs w:val="20"/>
              </w:rPr>
            </w:pPr>
            <w:r>
              <w:rPr>
                <w:b/>
                <w:sz w:val="18"/>
                <w:szCs w:val="20"/>
              </w:rPr>
              <w:t>семинары</w:t>
            </w:r>
          </w:p>
        </w:tc>
        <w:tc>
          <w:tcPr>
            <w:tcW w:w="1134" w:type="dxa"/>
            <w:vAlign w:val="center"/>
          </w:tcPr>
          <w:p w:rsidR="00497D25" w:rsidRPr="00C61020" w:rsidRDefault="00497D25" w:rsidP="00497D25">
            <w:pPr>
              <w:spacing w:line="276" w:lineRule="auto"/>
              <w:ind w:firstLine="0"/>
              <w:jc w:val="center"/>
              <w:rPr>
                <w:b/>
                <w:sz w:val="18"/>
                <w:szCs w:val="20"/>
              </w:rPr>
            </w:pPr>
            <w:r w:rsidRPr="00C61020">
              <w:rPr>
                <w:b/>
                <w:sz w:val="18"/>
                <w:szCs w:val="20"/>
              </w:rPr>
              <w:t>контроль</w:t>
            </w:r>
          </w:p>
        </w:tc>
        <w:tc>
          <w:tcPr>
            <w:tcW w:w="1134" w:type="dxa"/>
          </w:tcPr>
          <w:p w:rsidR="00497D25" w:rsidRPr="00C61020" w:rsidRDefault="00497D25" w:rsidP="00497D25">
            <w:pPr>
              <w:spacing w:line="276" w:lineRule="auto"/>
              <w:ind w:firstLine="0"/>
              <w:jc w:val="center"/>
              <w:rPr>
                <w:b/>
                <w:sz w:val="18"/>
                <w:szCs w:val="20"/>
              </w:rPr>
            </w:pPr>
          </w:p>
        </w:tc>
        <w:tc>
          <w:tcPr>
            <w:tcW w:w="1134" w:type="dxa"/>
          </w:tcPr>
          <w:p w:rsidR="00497D25" w:rsidRPr="00C61020" w:rsidRDefault="00497D25" w:rsidP="00497D25">
            <w:pPr>
              <w:spacing w:line="276" w:lineRule="auto"/>
              <w:ind w:firstLine="0"/>
              <w:jc w:val="center"/>
              <w:rPr>
                <w:b/>
                <w:sz w:val="18"/>
                <w:szCs w:val="20"/>
              </w:rPr>
            </w:pPr>
          </w:p>
        </w:tc>
      </w:tr>
      <w:tr w:rsidR="00497D25" w:rsidRPr="00D30A12" w:rsidTr="00D06106">
        <w:tc>
          <w:tcPr>
            <w:tcW w:w="2445" w:type="dxa"/>
            <w:vAlign w:val="center"/>
          </w:tcPr>
          <w:p w:rsidR="00497D25" w:rsidRPr="00D06106" w:rsidRDefault="00622DDB" w:rsidP="00497D25">
            <w:pPr>
              <w:spacing w:line="276" w:lineRule="auto"/>
              <w:ind w:firstLine="0"/>
              <w:rPr>
                <w:b/>
                <w:color w:val="FF0000"/>
                <w:sz w:val="20"/>
                <w:szCs w:val="20"/>
              </w:rPr>
            </w:pPr>
            <w:r>
              <w:rPr>
                <w:b/>
                <w:sz w:val="20"/>
                <w:szCs w:val="20"/>
              </w:rPr>
              <w:t>Часть</w:t>
            </w:r>
            <w:r w:rsidR="00497D25" w:rsidRPr="00D06106">
              <w:rPr>
                <w:b/>
                <w:sz w:val="20"/>
                <w:szCs w:val="20"/>
              </w:rPr>
              <w:t xml:space="preserve"> 1. </w:t>
            </w:r>
            <w:r w:rsidR="00C61020" w:rsidRPr="00D06106">
              <w:rPr>
                <w:b/>
                <w:sz w:val="20"/>
                <w:szCs w:val="20"/>
              </w:rPr>
              <w:t>История и философия науки (общие проблемы)</w:t>
            </w:r>
            <w:r w:rsidR="00497D25" w:rsidRPr="00D06106">
              <w:rPr>
                <w:b/>
                <w:color w:val="FF0000"/>
                <w:sz w:val="20"/>
                <w:szCs w:val="20"/>
              </w:rPr>
              <w:t xml:space="preserve"> </w:t>
            </w:r>
          </w:p>
        </w:tc>
        <w:tc>
          <w:tcPr>
            <w:tcW w:w="924" w:type="dxa"/>
            <w:vAlign w:val="center"/>
          </w:tcPr>
          <w:p w:rsidR="00497D25" w:rsidRPr="009370AF" w:rsidRDefault="009370AF" w:rsidP="00497D25">
            <w:pPr>
              <w:spacing w:line="276" w:lineRule="auto"/>
              <w:ind w:firstLine="0"/>
              <w:jc w:val="center"/>
              <w:rPr>
                <w:b/>
                <w:sz w:val="20"/>
                <w:szCs w:val="20"/>
              </w:rPr>
            </w:pPr>
            <w:r w:rsidRPr="009370AF">
              <w:rPr>
                <w:b/>
                <w:sz w:val="20"/>
                <w:szCs w:val="20"/>
              </w:rPr>
              <w:t>36</w:t>
            </w:r>
          </w:p>
        </w:tc>
        <w:tc>
          <w:tcPr>
            <w:tcW w:w="992" w:type="dxa"/>
            <w:vAlign w:val="center"/>
          </w:tcPr>
          <w:p w:rsidR="00497D25" w:rsidRPr="00D06106" w:rsidRDefault="00D06106" w:rsidP="00497D25">
            <w:pPr>
              <w:spacing w:line="276" w:lineRule="auto"/>
              <w:ind w:firstLine="0"/>
              <w:jc w:val="center"/>
              <w:rPr>
                <w:b/>
                <w:sz w:val="20"/>
                <w:szCs w:val="20"/>
              </w:rPr>
            </w:pPr>
            <w:r w:rsidRPr="00D06106">
              <w:rPr>
                <w:b/>
                <w:sz w:val="20"/>
                <w:szCs w:val="20"/>
              </w:rPr>
              <w:t>6</w:t>
            </w:r>
          </w:p>
        </w:tc>
        <w:tc>
          <w:tcPr>
            <w:tcW w:w="1276" w:type="dxa"/>
            <w:vAlign w:val="center"/>
          </w:tcPr>
          <w:p w:rsidR="00497D25" w:rsidRPr="00D06106" w:rsidRDefault="00D06106" w:rsidP="00497D25">
            <w:pPr>
              <w:spacing w:line="276" w:lineRule="auto"/>
              <w:ind w:firstLine="0"/>
              <w:jc w:val="center"/>
              <w:rPr>
                <w:b/>
                <w:sz w:val="20"/>
                <w:szCs w:val="20"/>
              </w:rPr>
            </w:pPr>
            <w:r w:rsidRPr="00D06106">
              <w:rPr>
                <w:b/>
                <w:sz w:val="20"/>
                <w:szCs w:val="20"/>
              </w:rPr>
              <w:t>8</w:t>
            </w:r>
          </w:p>
        </w:tc>
        <w:tc>
          <w:tcPr>
            <w:tcW w:w="1134" w:type="dxa"/>
            <w:vAlign w:val="center"/>
          </w:tcPr>
          <w:p w:rsidR="00497D25" w:rsidRPr="00D06106" w:rsidRDefault="00497D25" w:rsidP="00497D25">
            <w:pPr>
              <w:spacing w:line="276" w:lineRule="auto"/>
              <w:ind w:firstLine="0"/>
              <w:jc w:val="center"/>
              <w:rPr>
                <w:b/>
                <w:sz w:val="20"/>
                <w:szCs w:val="20"/>
              </w:rPr>
            </w:pPr>
          </w:p>
        </w:tc>
        <w:tc>
          <w:tcPr>
            <w:tcW w:w="1134" w:type="dxa"/>
            <w:vAlign w:val="center"/>
          </w:tcPr>
          <w:p w:rsidR="00497D25" w:rsidRPr="00D06106" w:rsidRDefault="00D06106" w:rsidP="00D06106">
            <w:pPr>
              <w:spacing w:line="276" w:lineRule="auto"/>
              <w:ind w:firstLine="0"/>
              <w:jc w:val="center"/>
              <w:rPr>
                <w:b/>
                <w:sz w:val="20"/>
                <w:szCs w:val="20"/>
              </w:rPr>
            </w:pPr>
            <w:r w:rsidRPr="00D06106">
              <w:rPr>
                <w:b/>
                <w:sz w:val="20"/>
                <w:szCs w:val="20"/>
              </w:rPr>
              <w:t>2</w:t>
            </w:r>
            <w:r>
              <w:rPr>
                <w:b/>
                <w:sz w:val="20"/>
                <w:szCs w:val="20"/>
              </w:rPr>
              <w:t>2</w:t>
            </w:r>
          </w:p>
        </w:tc>
        <w:tc>
          <w:tcPr>
            <w:tcW w:w="1134" w:type="dxa"/>
          </w:tcPr>
          <w:p w:rsidR="00497D25" w:rsidRPr="00D30A12" w:rsidRDefault="00497D25" w:rsidP="00497D25">
            <w:pPr>
              <w:spacing w:line="276" w:lineRule="auto"/>
              <w:ind w:firstLine="0"/>
              <w:jc w:val="center"/>
              <w:rPr>
                <w:sz w:val="20"/>
                <w:szCs w:val="20"/>
              </w:rPr>
            </w:pPr>
            <w:r>
              <w:rPr>
                <w:sz w:val="20"/>
                <w:szCs w:val="20"/>
              </w:rPr>
              <w:t>З</w:t>
            </w:r>
            <w:r w:rsidRPr="00D30A12">
              <w:rPr>
                <w:sz w:val="20"/>
                <w:szCs w:val="20"/>
              </w:rPr>
              <w:t>ачет</w:t>
            </w:r>
          </w:p>
        </w:tc>
      </w:tr>
      <w:tr w:rsidR="00C61020" w:rsidRPr="00D30A12" w:rsidTr="00497D25">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Предмет и основные концепции философии науки</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06106" w:rsidRDefault="00D06106" w:rsidP="00C61020">
            <w:pPr>
              <w:spacing w:line="276" w:lineRule="auto"/>
              <w:ind w:firstLine="0"/>
              <w:jc w:val="center"/>
              <w:rPr>
                <w:sz w:val="20"/>
                <w:szCs w:val="20"/>
                <w:lang w:val="en-US"/>
              </w:rPr>
            </w:pPr>
            <w:r>
              <w:rPr>
                <w:sz w:val="20"/>
                <w:szCs w:val="20"/>
                <w:lang w:val="en-US"/>
              </w:rPr>
              <w:t>2</w:t>
            </w:r>
          </w:p>
        </w:tc>
        <w:tc>
          <w:tcPr>
            <w:tcW w:w="1276" w:type="dxa"/>
            <w:vAlign w:val="center"/>
          </w:tcPr>
          <w:p w:rsidR="00C61020" w:rsidRPr="00D06106" w:rsidRDefault="00D06106" w:rsidP="00C61020">
            <w:pPr>
              <w:spacing w:line="276" w:lineRule="auto"/>
              <w:ind w:firstLine="0"/>
              <w:jc w:val="center"/>
              <w:rPr>
                <w:sz w:val="20"/>
                <w:szCs w:val="20"/>
                <w:lang w:val="en-US"/>
              </w:rPr>
            </w:pPr>
            <w:r>
              <w:rPr>
                <w:sz w:val="20"/>
                <w:szCs w:val="20"/>
                <w:lang w:val="en-US"/>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tcPr>
          <w:p w:rsidR="00C61020" w:rsidRPr="00D30A12" w:rsidRDefault="00C61020" w:rsidP="00C61020">
            <w:pPr>
              <w:spacing w:line="276" w:lineRule="auto"/>
              <w:ind w:firstLine="0"/>
              <w:jc w:val="center"/>
              <w:rPr>
                <w:sz w:val="20"/>
                <w:szCs w:val="20"/>
              </w:rPr>
            </w:pPr>
            <w:r>
              <w:rPr>
                <w:sz w:val="20"/>
                <w:szCs w:val="20"/>
              </w:rPr>
              <w:t>КО</w:t>
            </w:r>
          </w:p>
        </w:tc>
      </w:tr>
      <w:tr w:rsidR="00C61020" w:rsidRPr="00D30A12" w:rsidTr="00497D25">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Возникновение науки и основные стадии ее исторической эволюции</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4</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4</w:t>
            </w:r>
          </w:p>
        </w:tc>
        <w:tc>
          <w:tcPr>
            <w:tcW w:w="1134" w:type="dxa"/>
          </w:tcPr>
          <w:p w:rsidR="00C61020" w:rsidRDefault="00C61020" w:rsidP="00C61020">
            <w:r w:rsidRPr="00E517C5">
              <w:t>КО</w:t>
            </w:r>
          </w:p>
        </w:tc>
      </w:tr>
      <w:tr w:rsidR="00C61020" w:rsidRPr="00D30A12" w:rsidTr="00497D25">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Философия о научном познании</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4</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4</w:t>
            </w:r>
          </w:p>
        </w:tc>
        <w:tc>
          <w:tcPr>
            <w:tcW w:w="1134" w:type="dxa"/>
          </w:tcPr>
          <w:p w:rsidR="00C61020" w:rsidRDefault="00C61020" w:rsidP="00C61020">
            <w:r w:rsidRPr="00E517C5">
              <w:t>КО</w:t>
            </w:r>
          </w:p>
        </w:tc>
      </w:tr>
      <w:tr w:rsidR="00C61020" w:rsidRPr="00D30A12" w:rsidTr="00497D25">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Школы философии науки</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276"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tcPr>
          <w:p w:rsidR="00C61020" w:rsidRDefault="00C61020" w:rsidP="00C61020">
            <w:r w:rsidRPr="00E517C5">
              <w:t>КО</w:t>
            </w:r>
          </w:p>
        </w:tc>
      </w:tr>
      <w:tr w:rsidR="00C61020" w:rsidRPr="00D30A12" w:rsidTr="00497D25">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 xml:space="preserve">Структура научного знания </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4</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4</w:t>
            </w:r>
          </w:p>
        </w:tc>
        <w:tc>
          <w:tcPr>
            <w:tcW w:w="1134" w:type="dxa"/>
          </w:tcPr>
          <w:p w:rsidR="00C61020" w:rsidRDefault="00C61020" w:rsidP="00C61020">
            <w:r w:rsidRPr="00E517C5">
              <w:t>КО</w:t>
            </w:r>
          </w:p>
        </w:tc>
      </w:tr>
      <w:tr w:rsidR="00C61020" w:rsidRPr="00D30A12" w:rsidTr="00497D25">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Динамика науки как смена концептуальных каркасов</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276"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tcPr>
          <w:p w:rsidR="00C61020" w:rsidRDefault="00C61020" w:rsidP="00C61020">
            <w:r w:rsidRPr="00E517C5">
              <w:t>КО</w:t>
            </w:r>
          </w:p>
        </w:tc>
      </w:tr>
      <w:tr w:rsidR="00C61020" w:rsidRPr="00D30A12" w:rsidTr="004924D2">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 xml:space="preserve">Актуальные проблемы современной философии науки </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2</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tcPr>
          <w:p w:rsidR="00C61020" w:rsidRDefault="00C61020">
            <w:r w:rsidRPr="00464678">
              <w:t>КО</w:t>
            </w:r>
          </w:p>
        </w:tc>
      </w:tr>
      <w:tr w:rsidR="00C61020" w:rsidRPr="00D30A12" w:rsidTr="004924D2">
        <w:tc>
          <w:tcPr>
            <w:tcW w:w="2445" w:type="dxa"/>
          </w:tcPr>
          <w:p w:rsidR="00C61020" w:rsidRPr="004B0B40" w:rsidRDefault="00C61020" w:rsidP="00C61020">
            <w:pPr>
              <w:suppressAutoHyphens/>
              <w:autoSpaceDE w:val="0"/>
              <w:autoSpaceDN w:val="0"/>
              <w:adjustRightInd w:val="0"/>
              <w:spacing w:after="200"/>
              <w:ind w:firstLine="0"/>
              <w:rPr>
                <w:rFonts w:eastAsia="Calibri"/>
                <w:sz w:val="20"/>
                <w:szCs w:val="20"/>
                <w:lang w:eastAsia="en-US"/>
              </w:rPr>
            </w:pPr>
            <w:r w:rsidRPr="004B0B40">
              <w:rPr>
                <w:rFonts w:eastAsia="Calibri"/>
                <w:sz w:val="20"/>
                <w:szCs w:val="20"/>
                <w:lang w:eastAsia="en-US"/>
              </w:rPr>
              <w:t>Наука в культуре современной цивилизации</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4</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D06106" w:rsidP="00C61020">
            <w:pPr>
              <w:spacing w:line="276" w:lineRule="auto"/>
              <w:ind w:firstLine="0"/>
              <w:jc w:val="center"/>
              <w:rPr>
                <w:sz w:val="20"/>
                <w:szCs w:val="20"/>
              </w:rPr>
            </w:pPr>
            <w:r>
              <w:rPr>
                <w:sz w:val="20"/>
                <w:szCs w:val="20"/>
              </w:rPr>
              <w:t>2</w:t>
            </w:r>
          </w:p>
        </w:tc>
        <w:tc>
          <w:tcPr>
            <w:tcW w:w="1134" w:type="dxa"/>
          </w:tcPr>
          <w:p w:rsidR="00C61020" w:rsidRDefault="00C61020">
            <w:r w:rsidRPr="00464678">
              <w:t>КО</w:t>
            </w:r>
          </w:p>
        </w:tc>
      </w:tr>
      <w:tr w:rsidR="00497D25" w:rsidRPr="00D30A12" w:rsidTr="00497D25">
        <w:tc>
          <w:tcPr>
            <w:tcW w:w="2445" w:type="dxa"/>
            <w:vAlign w:val="center"/>
          </w:tcPr>
          <w:p w:rsidR="00497D25" w:rsidRPr="00D06106" w:rsidRDefault="00622DDB" w:rsidP="00C61020">
            <w:pPr>
              <w:spacing w:line="276" w:lineRule="auto"/>
              <w:ind w:firstLine="0"/>
              <w:jc w:val="left"/>
              <w:rPr>
                <w:b/>
                <w:sz w:val="20"/>
                <w:szCs w:val="20"/>
              </w:rPr>
            </w:pPr>
            <w:r>
              <w:rPr>
                <w:b/>
                <w:sz w:val="20"/>
                <w:szCs w:val="20"/>
              </w:rPr>
              <w:t>Часть</w:t>
            </w:r>
            <w:r w:rsidR="00497D25" w:rsidRPr="00D06106">
              <w:rPr>
                <w:b/>
                <w:sz w:val="20"/>
                <w:szCs w:val="20"/>
              </w:rPr>
              <w:t xml:space="preserve"> 2. </w:t>
            </w:r>
            <w:r w:rsidR="00C61020" w:rsidRPr="00D06106">
              <w:rPr>
                <w:b/>
                <w:sz w:val="20"/>
              </w:rPr>
              <w:t>Философия социально-гуманитарных наук</w:t>
            </w:r>
          </w:p>
        </w:tc>
        <w:tc>
          <w:tcPr>
            <w:tcW w:w="924" w:type="dxa"/>
            <w:vAlign w:val="center"/>
          </w:tcPr>
          <w:p w:rsidR="00497D25" w:rsidRPr="009370AF" w:rsidRDefault="009370AF" w:rsidP="00497D25">
            <w:pPr>
              <w:spacing w:line="276" w:lineRule="auto"/>
              <w:ind w:firstLine="0"/>
              <w:jc w:val="center"/>
              <w:rPr>
                <w:b/>
                <w:sz w:val="20"/>
                <w:szCs w:val="20"/>
              </w:rPr>
            </w:pPr>
            <w:r w:rsidRPr="009370AF">
              <w:rPr>
                <w:b/>
                <w:sz w:val="20"/>
                <w:szCs w:val="20"/>
              </w:rPr>
              <w:t>36</w:t>
            </w:r>
          </w:p>
        </w:tc>
        <w:tc>
          <w:tcPr>
            <w:tcW w:w="992" w:type="dxa"/>
            <w:vAlign w:val="center"/>
          </w:tcPr>
          <w:p w:rsidR="00497D25" w:rsidRPr="009370AF" w:rsidRDefault="00D06106" w:rsidP="00497D25">
            <w:pPr>
              <w:spacing w:line="276" w:lineRule="auto"/>
              <w:ind w:firstLine="0"/>
              <w:jc w:val="center"/>
              <w:rPr>
                <w:b/>
                <w:sz w:val="20"/>
                <w:szCs w:val="20"/>
              </w:rPr>
            </w:pPr>
            <w:r w:rsidRPr="009370AF">
              <w:rPr>
                <w:b/>
                <w:sz w:val="20"/>
                <w:szCs w:val="20"/>
              </w:rPr>
              <w:t>4</w:t>
            </w:r>
          </w:p>
        </w:tc>
        <w:tc>
          <w:tcPr>
            <w:tcW w:w="1276" w:type="dxa"/>
            <w:vAlign w:val="center"/>
          </w:tcPr>
          <w:p w:rsidR="00497D25" w:rsidRPr="009370AF" w:rsidRDefault="00D06106" w:rsidP="00497D25">
            <w:pPr>
              <w:spacing w:line="276" w:lineRule="auto"/>
              <w:ind w:firstLine="0"/>
              <w:jc w:val="center"/>
              <w:rPr>
                <w:b/>
                <w:sz w:val="20"/>
                <w:szCs w:val="20"/>
              </w:rPr>
            </w:pPr>
            <w:r w:rsidRPr="009370AF">
              <w:rPr>
                <w:b/>
                <w:sz w:val="20"/>
                <w:szCs w:val="20"/>
              </w:rPr>
              <w:t>8</w:t>
            </w:r>
          </w:p>
        </w:tc>
        <w:tc>
          <w:tcPr>
            <w:tcW w:w="1134" w:type="dxa"/>
            <w:vAlign w:val="center"/>
          </w:tcPr>
          <w:p w:rsidR="00497D25" w:rsidRPr="009370AF" w:rsidRDefault="00497D25" w:rsidP="00497D25">
            <w:pPr>
              <w:spacing w:line="276" w:lineRule="auto"/>
              <w:ind w:firstLine="0"/>
              <w:jc w:val="center"/>
              <w:rPr>
                <w:b/>
                <w:sz w:val="20"/>
                <w:szCs w:val="20"/>
              </w:rPr>
            </w:pPr>
          </w:p>
        </w:tc>
        <w:tc>
          <w:tcPr>
            <w:tcW w:w="1134" w:type="dxa"/>
            <w:vAlign w:val="center"/>
          </w:tcPr>
          <w:p w:rsidR="00497D25" w:rsidRPr="009370AF" w:rsidRDefault="009370AF" w:rsidP="00497D25">
            <w:pPr>
              <w:spacing w:line="276" w:lineRule="auto"/>
              <w:ind w:firstLine="0"/>
              <w:jc w:val="center"/>
              <w:rPr>
                <w:b/>
                <w:sz w:val="20"/>
                <w:szCs w:val="20"/>
              </w:rPr>
            </w:pPr>
            <w:r w:rsidRPr="009370AF">
              <w:rPr>
                <w:b/>
                <w:sz w:val="20"/>
                <w:szCs w:val="20"/>
              </w:rPr>
              <w:t>24</w:t>
            </w:r>
          </w:p>
        </w:tc>
        <w:tc>
          <w:tcPr>
            <w:tcW w:w="1134" w:type="dxa"/>
          </w:tcPr>
          <w:p w:rsidR="00497D25" w:rsidRPr="00D30A12" w:rsidRDefault="00497D25" w:rsidP="00497D25">
            <w:pPr>
              <w:spacing w:line="276" w:lineRule="auto"/>
              <w:ind w:firstLine="0"/>
              <w:jc w:val="center"/>
              <w:rPr>
                <w:sz w:val="20"/>
                <w:szCs w:val="20"/>
              </w:rPr>
            </w:pPr>
          </w:p>
        </w:tc>
      </w:tr>
      <w:tr w:rsidR="00C61020" w:rsidRPr="00D30A12" w:rsidTr="004924D2">
        <w:tc>
          <w:tcPr>
            <w:tcW w:w="2445" w:type="dxa"/>
          </w:tcPr>
          <w:p w:rsidR="00C61020" w:rsidRPr="00FB12FD" w:rsidRDefault="00C61020" w:rsidP="00C61020">
            <w:pPr>
              <w:ind w:firstLine="0"/>
              <w:rPr>
                <w:rFonts w:eastAsia="Calibri"/>
                <w:sz w:val="20"/>
                <w:szCs w:val="20"/>
                <w:lang w:eastAsia="en-US"/>
              </w:rPr>
            </w:pPr>
            <w:r w:rsidRPr="00FB12FD">
              <w:rPr>
                <w:rFonts w:eastAsia="Calibri"/>
                <w:sz w:val="20"/>
                <w:szCs w:val="20"/>
                <w:lang w:eastAsia="en-US"/>
              </w:rPr>
              <w:t>Современные представления о генезисе, объекте, предмете, структуре и функциях социально-гуманитарных наук (СГН)</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30A12" w:rsidRDefault="009370AF" w:rsidP="00C61020">
            <w:pPr>
              <w:spacing w:line="276" w:lineRule="auto"/>
              <w:ind w:firstLine="0"/>
              <w:jc w:val="center"/>
              <w:rPr>
                <w:sz w:val="20"/>
                <w:szCs w:val="20"/>
              </w:rPr>
            </w:pPr>
            <w:r>
              <w:rPr>
                <w:sz w:val="20"/>
                <w:szCs w:val="20"/>
              </w:rPr>
              <w:t>2</w:t>
            </w:r>
          </w:p>
        </w:tc>
        <w:tc>
          <w:tcPr>
            <w:tcW w:w="1276"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tcPr>
          <w:p w:rsidR="00C61020" w:rsidRPr="00D30A12" w:rsidRDefault="009370AF" w:rsidP="00C61020">
            <w:pPr>
              <w:spacing w:line="276" w:lineRule="auto"/>
              <w:ind w:firstLine="0"/>
              <w:jc w:val="center"/>
              <w:rPr>
                <w:sz w:val="20"/>
                <w:szCs w:val="20"/>
              </w:rPr>
            </w:pPr>
            <w:r>
              <w:rPr>
                <w:sz w:val="20"/>
                <w:szCs w:val="20"/>
              </w:rPr>
              <w:t>4</w:t>
            </w:r>
          </w:p>
        </w:tc>
        <w:tc>
          <w:tcPr>
            <w:tcW w:w="1134" w:type="dxa"/>
          </w:tcPr>
          <w:p w:rsidR="00C61020" w:rsidRPr="00D30A12" w:rsidRDefault="00C61020" w:rsidP="004924D2">
            <w:pPr>
              <w:spacing w:line="276" w:lineRule="auto"/>
              <w:ind w:firstLine="0"/>
              <w:jc w:val="center"/>
              <w:rPr>
                <w:sz w:val="20"/>
                <w:szCs w:val="20"/>
              </w:rPr>
            </w:pPr>
            <w:r>
              <w:rPr>
                <w:sz w:val="20"/>
                <w:szCs w:val="20"/>
              </w:rPr>
              <w:t>КО</w:t>
            </w:r>
          </w:p>
        </w:tc>
      </w:tr>
      <w:tr w:rsidR="00C61020" w:rsidRPr="00D30A12" w:rsidTr="004924D2">
        <w:tc>
          <w:tcPr>
            <w:tcW w:w="2445" w:type="dxa"/>
          </w:tcPr>
          <w:p w:rsidR="00C61020" w:rsidRPr="00FB12FD" w:rsidRDefault="00C61020" w:rsidP="00C61020">
            <w:pPr>
              <w:ind w:firstLine="0"/>
              <w:rPr>
                <w:rFonts w:eastAsia="Calibri"/>
                <w:sz w:val="20"/>
                <w:szCs w:val="20"/>
                <w:lang w:eastAsia="en-US"/>
              </w:rPr>
            </w:pPr>
            <w:r w:rsidRPr="00FB12FD">
              <w:rPr>
                <w:rFonts w:eastAsia="Calibri"/>
                <w:sz w:val="20"/>
                <w:szCs w:val="20"/>
                <w:lang w:eastAsia="en-US"/>
              </w:rPr>
              <w:t>Формирование натурцентристской методологии в СГН: её основания и установки</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30A12" w:rsidRDefault="009370AF" w:rsidP="00C61020">
            <w:pPr>
              <w:spacing w:line="276" w:lineRule="auto"/>
              <w:ind w:firstLine="0"/>
              <w:jc w:val="center"/>
              <w:rPr>
                <w:sz w:val="20"/>
                <w:szCs w:val="20"/>
              </w:rPr>
            </w:pPr>
            <w:r>
              <w:rPr>
                <w:sz w:val="20"/>
                <w:szCs w:val="20"/>
              </w:rPr>
              <w:t>2</w:t>
            </w:r>
          </w:p>
        </w:tc>
        <w:tc>
          <w:tcPr>
            <w:tcW w:w="1276" w:type="dxa"/>
            <w:vAlign w:val="center"/>
          </w:tcPr>
          <w:p w:rsidR="00C61020" w:rsidRPr="00D30A12" w:rsidRDefault="00C61020" w:rsidP="00C61020">
            <w:pPr>
              <w:spacing w:line="276" w:lineRule="auto"/>
              <w:ind w:firstLine="0"/>
              <w:jc w:val="center"/>
              <w:rPr>
                <w:sz w:val="20"/>
                <w:szCs w:val="20"/>
              </w:rPr>
            </w:pP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tcPr>
          <w:p w:rsidR="00C61020" w:rsidRPr="00D30A12" w:rsidRDefault="009370AF" w:rsidP="00C61020">
            <w:pPr>
              <w:spacing w:line="276" w:lineRule="auto"/>
              <w:ind w:firstLine="0"/>
              <w:jc w:val="center"/>
              <w:rPr>
                <w:sz w:val="20"/>
                <w:szCs w:val="20"/>
              </w:rPr>
            </w:pPr>
            <w:r>
              <w:rPr>
                <w:sz w:val="20"/>
                <w:szCs w:val="20"/>
              </w:rPr>
              <w:t>4</w:t>
            </w:r>
          </w:p>
        </w:tc>
        <w:tc>
          <w:tcPr>
            <w:tcW w:w="1134" w:type="dxa"/>
          </w:tcPr>
          <w:p w:rsidR="00C61020" w:rsidRDefault="00C61020" w:rsidP="004924D2">
            <w:r w:rsidRPr="00E517C5">
              <w:t>КО</w:t>
            </w:r>
          </w:p>
        </w:tc>
      </w:tr>
      <w:tr w:rsidR="00C61020" w:rsidRPr="00D30A12" w:rsidTr="004924D2">
        <w:tc>
          <w:tcPr>
            <w:tcW w:w="2445" w:type="dxa"/>
          </w:tcPr>
          <w:p w:rsidR="00C61020" w:rsidRPr="00FB12FD" w:rsidRDefault="00C61020" w:rsidP="00C61020">
            <w:pPr>
              <w:ind w:firstLine="0"/>
              <w:rPr>
                <w:rFonts w:eastAsia="Calibri"/>
                <w:sz w:val="20"/>
                <w:szCs w:val="20"/>
                <w:lang w:eastAsia="en-US"/>
              </w:rPr>
            </w:pPr>
            <w:r w:rsidRPr="00FB12FD">
              <w:rPr>
                <w:rFonts w:eastAsia="Calibri"/>
                <w:sz w:val="20"/>
                <w:szCs w:val="20"/>
                <w:lang w:eastAsia="en-US"/>
              </w:rPr>
              <w:t>Философско-</w:t>
            </w:r>
            <w:r w:rsidRPr="00FB12FD">
              <w:rPr>
                <w:rFonts w:eastAsia="Calibri"/>
                <w:sz w:val="20"/>
                <w:szCs w:val="20"/>
                <w:lang w:eastAsia="en-US"/>
              </w:rPr>
              <w:lastRenderedPageBreak/>
              <w:t>методологические платформы позитивизма и постпозитивизма</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lastRenderedPageBreak/>
              <w:t>6</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9370AF" w:rsidP="00C61020">
            <w:pPr>
              <w:spacing w:line="276" w:lineRule="auto"/>
              <w:ind w:firstLine="0"/>
              <w:jc w:val="center"/>
              <w:rPr>
                <w:sz w:val="20"/>
                <w:szCs w:val="20"/>
              </w:rPr>
            </w:pPr>
            <w:r>
              <w:rPr>
                <w:sz w:val="20"/>
                <w:szCs w:val="20"/>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tcPr>
          <w:p w:rsidR="00C61020" w:rsidRPr="00D30A12" w:rsidRDefault="009370AF" w:rsidP="00C61020">
            <w:pPr>
              <w:spacing w:line="276" w:lineRule="auto"/>
              <w:ind w:firstLine="0"/>
              <w:jc w:val="center"/>
              <w:rPr>
                <w:sz w:val="20"/>
                <w:szCs w:val="20"/>
              </w:rPr>
            </w:pPr>
            <w:r>
              <w:rPr>
                <w:sz w:val="20"/>
                <w:szCs w:val="20"/>
              </w:rPr>
              <w:t>4</w:t>
            </w:r>
          </w:p>
        </w:tc>
        <w:tc>
          <w:tcPr>
            <w:tcW w:w="1134" w:type="dxa"/>
          </w:tcPr>
          <w:p w:rsidR="00C61020" w:rsidRDefault="00C61020" w:rsidP="004924D2">
            <w:r w:rsidRPr="00E517C5">
              <w:t>КО</w:t>
            </w:r>
          </w:p>
        </w:tc>
      </w:tr>
      <w:tr w:rsidR="00C61020" w:rsidRPr="00D30A12" w:rsidTr="004924D2">
        <w:tc>
          <w:tcPr>
            <w:tcW w:w="2445" w:type="dxa"/>
          </w:tcPr>
          <w:p w:rsidR="00C61020" w:rsidRPr="00FB12FD" w:rsidRDefault="00C61020" w:rsidP="00C61020">
            <w:pPr>
              <w:ind w:firstLine="0"/>
              <w:rPr>
                <w:rFonts w:eastAsia="Calibri"/>
                <w:sz w:val="20"/>
                <w:szCs w:val="20"/>
                <w:lang w:eastAsia="en-US"/>
              </w:rPr>
            </w:pPr>
            <w:r w:rsidRPr="00FB12FD">
              <w:rPr>
                <w:rFonts w:eastAsia="Calibri"/>
                <w:sz w:val="20"/>
                <w:szCs w:val="20"/>
                <w:lang w:eastAsia="en-US"/>
              </w:rPr>
              <w:lastRenderedPageBreak/>
              <w:t>Культурцентристская методологическая программа как выражение новой парадигмы СГН</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9370AF" w:rsidP="00C61020">
            <w:pPr>
              <w:spacing w:line="276" w:lineRule="auto"/>
              <w:ind w:firstLine="0"/>
              <w:jc w:val="center"/>
              <w:rPr>
                <w:sz w:val="20"/>
                <w:szCs w:val="20"/>
              </w:rPr>
            </w:pPr>
            <w:r>
              <w:rPr>
                <w:sz w:val="20"/>
                <w:szCs w:val="20"/>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tcPr>
          <w:p w:rsidR="00C61020" w:rsidRPr="00D30A12" w:rsidRDefault="009370AF" w:rsidP="00C61020">
            <w:pPr>
              <w:spacing w:line="276" w:lineRule="auto"/>
              <w:ind w:firstLine="0"/>
              <w:jc w:val="center"/>
              <w:rPr>
                <w:sz w:val="20"/>
                <w:szCs w:val="20"/>
              </w:rPr>
            </w:pPr>
            <w:r>
              <w:rPr>
                <w:sz w:val="20"/>
                <w:szCs w:val="20"/>
              </w:rPr>
              <w:t>4</w:t>
            </w:r>
          </w:p>
        </w:tc>
        <w:tc>
          <w:tcPr>
            <w:tcW w:w="1134" w:type="dxa"/>
          </w:tcPr>
          <w:p w:rsidR="00C61020" w:rsidRDefault="00C61020" w:rsidP="004924D2">
            <w:r w:rsidRPr="00E517C5">
              <w:t>КО</w:t>
            </w:r>
          </w:p>
        </w:tc>
      </w:tr>
      <w:tr w:rsidR="00C61020" w:rsidRPr="00D30A12" w:rsidTr="004924D2">
        <w:tc>
          <w:tcPr>
            <w:tcW w:w="2445" w:type="dxa"/>
          </w:tcPr>
          <w:p w:rsidR="00C61020" w:rsidRPr="00FB12FD" w:rsidRDefault="00C61020" w:rsidP="00C61020">
            <w:pPr>
              <w:ind w:firstLine="0"/>
              <w:rPr>
                <w:rFonts w:eastAsia="Calibri"/>
                <w:sz w:val="20"/>
                <w:szCs w:val="20"/>
                <w:lang w:eastAsia="en-US"/>
              </w:rPr>
            </w:pPr>
            <w:r w:rsidRPr="00FB12FD">
              <w:rPr>
                <w:rFonts w:eastAsia="Calibri"/>
                <w:sz w:val="20"/>
                <w:szCs w:val="20"/>
                <w:lang w:eastAsia="en-US"/>
              </w:rPr>
              <w:t>Постструктурализм и его методологические идеи</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9370AF" w:rsidP="00C61020">
            <w:pPr>
              <w:spacing w:line="276" w:lineRule="auto"/>
              <w:ind w:firstLine="0"/>
              <w:jc w:val="center"/>
              <w:rPr>
                <w:sz w:val="20"/>
                <w:szCs w:val="20"/>
              </w:rPr>
            </w:pPr>
            <w:r>
              <w:rPr>
                <w:sz w:val="20"/>
                <w:szCs w:val="20"/>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tcPr>
          <w:p w:rsidR="00C61020" w:rsidRPr="00D30A12" w:rsidRDefault="009370AF" w:rsidP="00C61020">
            <w:pPr>
              <w:spacing w:line="276" w:lineRule="auto"/>
              <w:ind w:firstLine="0"/>
              <w:jc w:val="center"/>
              <w:rPr>
                <w:sz w:val="20"/>
                <w:szCs w:val="20"/>
              </w:rPr>
            </w:pPr>
            <w:r>
              <w:rPr>
                <w:sz w:val="20"/>
                <w:szCs w:val="20"/>
              </w:rPr>
              <w:t>4</w:t>
            </w:r>
          </w:p>
        </w:tc>
        <w:tc>
          <w:tcPr>
            <w:tcW w:w="1134" w:type="dxa"/>
          </w:tcPr>
          <w:p w:rsidR="00C61020" w:rsidRDefault="00C61020" w:rsidP="004924D2">
            <w:r w:rsidRPr="00E517C5">
              <w:t>КО</w:t>
            </w:r>
          </w:p>
        </w:tc>
      </w:tr>
      <w:tr w:rsidR="00C61020" w:rsidRPr="00D30A12" w:rsidTr="004924D2">
        <w:tc>
          <w:tcPr>
            <w:tcW w:w="2445" w:type="dxa"/>
          </w:tcPr>
          <w:p w:rsidR="00C61020" w:rsidRPr="00FB12FD" w:rsidRDefault="00C61020" w:rsidP="00C61020">
            <w:pPr>
              <w:ind w:firstLine="0"/>
              <w:rPr>
                <w:rFonts w:eastAsia="Calibri"/>
                <w:sz w:val="20"/>
                <w:szCs w:val="20"/>
                <w:lang w:eastAsia="en-US"/>
              </w:rPr>
            </w:pPr>
            <w:r w:rsidRPr="00FB12FD">
              <w:rPr>
                <w:rFonts w:eastAsia="Calibri"/>
                <w:sz w:val="20"/>
                <w:szCs w:val="20"/>
                <w:lang w:eastAsia="en-US"/>
              </w:rPr>
              <w:t>Коммуникативно-семиотический подход как методологическая программа</w:t>
            </w:r>
          </w:p>
        </w:tc>
        <w:tc>
          <w:tcPr>
            <w:tcW w:w="924" w:type="dxa"/>
            <w:vAlign w:val="center"/>
          </w:tcPr>
          <w:p w:rsidR="00C61020" w:rsidRPr="00D30A12" w:rsidRDefault="009370AF" w:rsidP="00C61020">
            <w:pPr>
              <w:spacing w:line="276" w:lineRule="auto"/>
              <w:ind w:firstLine="0"/>
              <w:jc w:val="center"/>
              <w:rPr>
                <w:sz w:val="20"/>
                <w:szCs w:val="20"/>
              </w:rPr>
            </w:pPr>
            <w:r>
              <w:rPr>
                <w:sz w:val="20"/>
                <w:szCs w:val="20"/>
              </w:rPr>
              <w:t>6</w:t>
            </w:r>
          </w:p>
        </w:tc>
        <w:tc>
          <w:tcPr>
            <w:tcW w:w="992" w:type="dxa"/>
            <w:vAlign w:val="center"/>
          </w:tcPr>
          <w:p w:rsidR="00C61020" w:rsidRPr="00D30A12" w:rsidRDefault="00C61020" w:rsidP="00C61020">
            <w:pPr>
              <w:spacing w:line="276" w:lineRule="auto"/>
              <w:ind w:firstLine="0"/>
              <w:jc w:val="center"/>
              <w:rPr>
                <w:sz w:val="20"/>
                <w:szCs w:val="20"/>
              </w:rPr>
            </w:pPr>
          </w:p>
        </w:tc>
        <w:tc>
          <w:tcPr>
            <w:tcW w:w="1276" w:type="dxa"/>
            <w:vAlign w:val="center"/>
          </w:tcPr>
          <w:p w:rsidR="00C61020" w:rsidRPr="00D30A12" w:rsidRDefault="009370AF" w:rsidP="00C61020">
            <w:pPr>
              <w:spacing w:line="276" w:lineRule="auto"/>
              <w:ind w:firstLine="0"/>
              <w:jc w:val="center"/>
              <w:rPr>
                <w:sz w:val="20"/>
                <w:szCs w:val="20"/>
              </w:rPr>
            </w:pPr>
            <w:r>
              <w:rPr>
                <w:sz w:val="20"/>
                <w:szCs w:val="20"/>
              </w:rPr>
              <w:t>2</w:t>
            </w:r>
          </w:p>
        </w:tc>
        <w:tc>
          <w:tcPr>
            <w:tcW w:w="1134" w:type="dxa"/>
            <w:vAlign w:val="center"/>
          </w:tcPr>
          <w:p w:rsidR="00C61020" w:rsidRPr="00D30A12" w:rsidRDefault="00C61020" w:rsidP="00C61020">
            <w:pPr>
              <w:spacing w:line="276" w:lineRule="auto"/>
              <w:ind w:firstLine="0"/>
              <w:jc w:val="center"/>
              <w:rPr>
                <w:sz w:val="20"/>
                <w:szCs w:val="20"/>
              </w:rPr>
            </w:pPr>
          </w:p>
        </w:tc>
        <w:tc>
          <w:tcPr>
            <w:tcW w:w="1134" w:type="dxa"/>
          </w:tcPr>
          <w:p w:rsidR="00C61020" w:rsidRPr="00D30A12" w:rsidRDefault="009370AF" w:rsidP="00C61020">
            <w:pPr>
              <w:spacing w:line="276" w:lineRule="auto"/>
              <w:ind w:firstLine="0"/>
              <w:jc w:val="center"/>
              <w:rPr>
                <w:sz w:val="20"/>
                <w:szCs w:val="20"/>
              </w:rPr>
            </w:pPr>
            <w:r>
              <w:rPr>
                <w:sz w:val="20"/>
                <w:szCs w:val="20"/>
              </w:rPr>
              <w:t>4</w:t>
            </w:r>
          </w:p>
        </w:tc>
        <w:tc>
          <w:tcPr>
            <w:tcW w:w="1134" w:type="dxa"/>
          </w:tcPr>
          <w:p w:rsidR="00C61020" w:rsidRDefault="00C61020" w:rsidP="004924D2">
            <w:r w:rsidRPr="00E517C5">
              <w:t>КО</w:t>
            </w:r>
          </w:p>
        </w:tc>
      </w:tr>
      <w:tr w:rsidR="00497D25" w:rsidRPr="00D30A12" w:rsidTr="00497D25">
        <w:tc>
          <w:tcPr>
            <w:tcW w:w="2445" w:type="dxa"/>
            <w:vAlign w:val="center"/>
          </w:tcPr>
          <w:p w:rsidR="00497D25" w:rsidRPr="00D30A12" w:rsidRDefault="00497D25" w:rsidP="00497D25">
            <w:pPr>
              <w:spacing w:line="276" w:lineRule="auto"/>
              <w:ind w:firstLine="0"/>
              <w:jc w:val="center"/>
              <w:rPr>
                <w:sz w:val="20"/>
                <w:szCs w:val="20"/>
              </w:rPr>
            </w:pPr>
            <w:r w:rsidRPr="00D30A12">
              <w:rPr>
                <w:sz w:val="20"/>
                <w:szCs w:val="20"/>
              </w:rPr>
              <w:t>Контроль</w:t>
            </w:r>
          </w:p>
        </w:tc>
        <w:tc>
          <w:tcPr>
            <w:tcW w:w="924" w:type="dxa"/>
            <w:vAlign w:val="center"/>
          </w:tcPr>
          <w:p w:rsidR="00497D25" w:rsidRPr="00D30A12" w:rsidRDefault="009370AF" w:rsidP="00497D25">
            <w:pPr>
              <w:spacing w:line="276" w:lineRule="auto"/>
              <w:ind w:firstLine="0"/>
              <w:jc w:val="center"/>
              <w:rPr>
                <w:sz w:val="20"/>
                <w:szCs w:val="20"/>
              </w:rPr>
            </w:pPr>
            <w:r>
              <w:rPr>
                <w:sz w:val="20"/>
                <w:szCs w:val="20"/>
              </w:rPr>
              <w:t>36</w:t>
            </w:r>
          </w:p>
        </w:tc>
        <w:tc>
          <w:tcPr>
            <w:tcW w:w="992" w:type="dxa"/>
            <w:vAlign w:val="center"/>
          </w:tcPr>
          <w:p w:rsidR="00497D25" w:rsidRPr="00D30A12" w:rsidRDefault="00497D25" w:rsidP="00497D25">
            <w:pPr>
              <w:spacing w:line="276" w:lineRule="auto"/>
              <w:ind w:firstLine="0"/>
              <w:jc w:val="center"/>
              <w:rPr>
                <w:sz w:val="20"/>
                <w:szCs w:val="20"/>
              </w:rPr>
            </w:pPr>
          </w:p>
        </w:tc>
        <w:tc>
          <w:tcPr>
            <w:tcW w:w="1276" w:type="dxa"/>
            <w:vAlign w:val="center"/>
          </w:tcPr>
          <w:p w:rsidR="00497D25" w:rsidRPr="00D30A12" w:rsidRDefault="00497D25" w:rsidP="00497D25">
            <w:pPr>
              <w:spacing w:line="276" w:lineRule="auto"/>
              <w:ind w:firstLine="0"/>
              <w:jc w:val="center"/>
              <w:rPr>
                <w:sz w:val="20"/>
                <w:szCs w:val="20"/>
              </w:rPr>
            </w:pPr>
          </w:p>
        </w:tc>
        <w:tc>
          <w:tcPr>
            <w:tcW w:w="1134" w:type="dxa"/>
            <w:vAlign w:val="center"/>
          </w:tcPr>
          <w:p w:rsidR="00497D25" w:rsidRPr="00C61020" w:rsidRDefault="00C61020" w:rsidP="00497D25">
            <w:pPr>
              <w:spacing w:line="276" w:lineRule="auto"/>
              <w:ind w:firstLine="0"/>
              <w:jc w:val="center"/>
              <w:rPr>
                <w:sz w:val="20"/>
                <w:szCs w:val="20"/>
                <w:lang w:val="en-US"/>
              </w:rPr>
            </w:pPr>
            <w:r>
              <w:rPr>
                <w:sz w:val="20"/>
                <w:szCs w:val="20"/>
                <w:lang w:val="en-US"/>
              </w:rPr>
              <w:t>36</w:t>
            </w:r>
          </w:p>
        </w:tc>
        <w:tc>
          <w:tcPr>
            <w:tcW w:w="1134" w:type="dxa"/>
          </w:tcPr>
          <w:p w:rsidR="00497D25" w:rsidRPr="00D30A12" w:rsidRDefault="00497D25" w:rsidP="00497D25">
            <w:pPr>
              <w:spacing w:line="276" w:lineRule="auto"/>
              <w:ind w:firstLine="0"/>
              <w:jc w:val="center"/>
              <w:rPr>
                <w:sz w:val="20"/>
                <w:szCs w:val="20"/>
              </w:rPr>
            </w:pPr>
          </w:p>
        </w:tc>
        <w:tc>
          <w:tcPr>
            <w:tcW w:w="1134" w:type="dxa"/>
          </w:tcPr>
          <w:p w:rsidR="00497D25" w:rsidRPr="00D30A12" w:rsidRDefault="00497D25" w:rsidP="00497D25">
            <w:pPr>
              <w:spacing w:line="276" w:lineRule="auto"/>
              <w:ind w:firstLine="0"/>
              <w:jc w:val="center"/>
              <w:rPr>
                <w:sz w:val="20"/>
                <w:szCs w:val="20"/>
              </w:rPr>
            </w:pPr>
            <w:r w:rsidRPr="00D30A12">
              <w:rPr>
                <w:sz w:val="20"/>
                <w:szCs w:val="20"/>
              </w:rPr>
              <w:t>КЭ</w:t>
            </w:r>
          </w:p>
        </w:tc>
      </w:tr>
      <w:tr w:rsidR="00497D25" w:rsidRPr="00D30A12" w:rsidTr="00497D25">
        <w:tc>
          <w:tcPr>
            <w:tcW w:w="2445" w:type="dxa"/>
            <w:vAlign w:val="center"/>
          </w:tcPr>
          <w:p w:rsidR="00497D25" w:rsidRPr="009370AF" w:rsidRDefault="00497D25" w:rsidP="00497D25">
            <w:pPr>
              <w:spacing w:line="276" w:lineRule="auto"/>
              <w:ind w:firstLine="0"/>
              <w:jc w:val="center"/>
              <w:rPr>
                <w:b/>
                <w:sz w:val="20"/>
                <w:szCs w:val="20"/>
              </w:rPr>
            </w:pPr>
            <w:r w:rsidRPr="009370AF">
              <w:rPr>
                <w:b/>
                <w:sz w:val="20"/>
                <w:szCs w:val="20"/>
              </w:rPr>
              <w:t>Итого</w:t>
            </w:r>
          </w:p>
        </w:tc>
        <w:tc>
          <w:tcPr>
            <w:tcW w:w="924" w:type="dxa"/>
            <w:vAlign w:val="center"/>
          </w:tcPr>
          <w:p w:rsidR="00497D25" w:rsidRPr="009370AF" w:rsidRDefault="009370AF" w:rsidP="00497D25">
            <w:pPr>
              <w:spacing w:line="276" w:lineRule="auto"/>
              <w:ind w:firstLine="0"/>
              <w:jc w:val="center"/>
              <w:rPr>
                <w:b/>
                <w:sz w:val="20"/>
                <w:szCs w:val="20"/>
              </w:rPr>
            </w:pPr>
            <w:r w:rsidRPr="009370AF">
              <w:rPr>
                <w:b/>
                <w:sz w:val="20"/>
                <w:szCs w:val="20"/>
              </w:rPr>
              <w:t>108</w:t>
            </w:r>
          </w:p>
        </w:tc>
        <w:tc>
          <w:tcPr>
            <w:tcW w:w="992" w:type="dxa"/>
            <w:vAlign w:val="center"/>
          </w:tcPr>
          <w:p w:rsidR="00497D25" w:rsidRPr="009370AF" w:rsidRDefault="009370AF" w:rsidP="00497D25">
            <w:pPr>
              <w:spacing w:line="276" w:lineRule="auto"/>
              <w:ind w:firstLine="0"/>
              <w:jc w:val="center"/>
              <w:rPr>
                <w:b/>
                <w:sz w:val="20"/>
                <w:szCs w:val="20"/>
              </w:rPr>
            </w:pPr>
            <w:r>
              <w:rPr>
                <w:b/>
                <w:sz w:val="20"/>
                <w:szCs w:val="20"/>
              </w:rPr>
              <w:t>10</w:t>
            </w:r>
          </w:p>
        </w:tc>
        <w:tc>
          <w:tcPr>
            <w:tcW w:w="1276" w:type="dxa"/>
            <w:vAlign w:val="center"/>
          </w:tcPr>
          <w:p w:rsidR="00497D25" w:rsidRPr="009370AF" w:rsidRDefault="009370AF" w:rsidP="00497D25">
            <w:pPr>
              <w:spacing w:line="276" w:lineRule="auto"/>
              <w:ind w:firstLine="0"/>
              <w:jc w:val="center"/>
              <w:rPr>
                <w:b/>
                <w:sz w:val="20"/>
                <w:szCs w:val="20"/>
              </w:rPr>
            </w:pPr>
            <w:r>
              <w:rPr>
                <w:b/>
                <w:sz w:val="20"/>
                <w:szCs w:val="20"/>
              </w:rPr>
              <w:t>16</w:t>
            </w:r>
          </w:p>
        </w:tc>
        <w:tc>
          <w:tcPr>
            <w:tcW w:w="1134" w:type="dxa"/>
            <w:vAlign w:val="center"/>
          </w:tcPr>
          <w:p w:rsidR="00497D25" w:rsidRPr="009370AF" w:rsidRDefault="00C61020" w:rsidP="00497D25">
            <w:pPr>
              <w:spacing w:line="276" w:lineRule="auto"/>
              <w:ind w:firstLine="0"/>
              <w:jc w:val="center"/>
              <w:rPr>
                <w:b/>
                <w:sz w:val="20"/>
                <w:szCs w:val="20"/>
                <w:lang w:val="en-US"/>
              </w:rPr>
            </w:pPr>
            <w:r w:rsidRPr="009370AF">
              <w:rPr>
                <w:b/>
                <w:sz w:val="20"/>
                <w:szCs w:val="20"/>
                <w:lang w:val="en-US"/>
              </w:rPr>
              <w:t>36</w:t>
            </w:r>
          </w:p>
        </w:tc>
        <w:tc>
          <w:tcPr>
            <w:tcW w:w="1134" w:type="dxa"/>
          </w:tcPr>
          <w:p w:rsidR="00497D25" w:rsidRPr="009370AF" w:rsidRDefault="009370AF" w:rsidP="00497D25">
            <w:pPr>
              <w:spacing w:line="276" w:lineRule="auto"/>
              <w:ind w:firstLine="0"/>
              <w:jc w:val="center"/>
              <w:rPr>
                <w:b/>
                <w:sz w:val="20"/>
                <w:szCs w:val="20"/>
              </w:rPr>
            </w:pPr>
            <w:r>
              <w:rPr>
                <w:b/>
                <w:sz w:val="20"/>
                <w:szCs w:val="20"/>
              </w:rPr>
              <w:t>46</w:t>
            </w:r>
          </w:p>
        </w:tc>
        <w:tc>
          <w:tcPr>
            <w:tcW w:w="1134" w:type="dxa"/>
          </w:tcPr>
          <w:p w:rsidR="00497D25" w:rsidRPr="009370AF" w:rsidRDefault="00497D25" w:rsidP="00497D25">
            <w:pPr>
              <w:spacing w:line="276" w:lineRule="auto"/>
              <w:ind w:firstLine="0"/>
              <w:jc w:val="center"/>
              <w:rPr>
                <w:b/>
                <w:sz w:val="20"/>
                <w:szCs w:val="20"/>
              </w:rPr>
            </w:pPr>
          </w:p>
        </w:tc>
      </w:tr>
    </w:tbl>
    <w:p w:rsidR="00497D25" w:rsidRPr="00D30A12" w:rsidRDefault="00497D25" w:rsidP="00497D25">
      <w:pPr>
        <w:widowControl/>
        <w:spacing w:line="276" w:lineRule="auto"/>
        <w:ind w:firstLine="709"/>
        <w:rPr>
          <w:b/>
          <w:sz w:val="20"/>
          <w:szCs w:val="20"/>
        </w:rPr>
      </w:pPr>
    </w:p>
    <w:p w:rsidR="00497D25" w:rsidRDefault="00497D25" w:rsidP="00497D25">
      <w:pPr>
        <w:spacing w:after="240" w:line="276" w:lineRule="auto"/>
        <w:ind w:firstLine="709"/>
        <w:rPr>
          <w:b/>
        </w:rPr>
      </w:pPr>
      <w:r w:rsidRPr="006A62DE">
        <w:rPr>
          <w:b/>
        </w:rPr>
        <w:t>3.5. Образовательные технологии</w:t>
      </w:r>
    </w:p>
    <w:p w:rsidR="00497D25" w:rsidRPr="0081141F" w:rsidRDefault="00497D25" w:rsidP="00497D25">
      <w:pPr>
        <w:shd w:val="clear" w:color="auto" w:fill="FFFFFF"/>
        <w:spacing w:line="276" w:lineRule="auto"/>
        <w:ind w:firstLine="510"/>
        <w:rPr>
          <w:b/>
        </w:rPr>
      </w:pPr>
      <w:r w:rsidRPr="0081141F">
        <w:t xml:space="preserve">Наряду с традиционными образовательными </w:t>
      </w:r>
      <w:r w:rsidRPr="0081141F">
        <w:rPr>
          <w:spacing w:val="6"/>
        </w:rPr>
        <w:t>формами</w:t>
      </w:r>
      <w:r w:rsidRPr="0081141F">
        <w:t xml:space="preserve"> (лекции, семинары и самостоятельная подготовка) в процессе преподавания дисциплины </w:t>
      </w:r>
      <w:r w:rsidRPr="0081141F">
        <w:rPr>
          <w:spacing w:val="6"/>
        </w:rPr>
        <w:t>широко используются современные технологии и активные методы обучения:</w:t>
      </w:r>
    </w:p>
    <w:p w:rsidR="00497D25" w:rsidRPr="0081141F" w:rsidRDefault="00497D25" w:rsidP="00652238">
      <w:pPr>
        <w:widowControl/>
        <w:numPr>
          <w:ilvl w:val="0"/>
          <w:numId w:val="4"/>
        </w:numPr>
        <w:tabs>
          <w:tab w:val="left" w:pos="567"/>
          <w:tab w:val="num" w:pos="851"/>
        </w:tabs>
        <w:spacing w:line="276" w:lineRule="auto"/>
        <w:ind w:left="567" w:firstLine="0"/>
      </w:pPr>
      <w:r w:rsidRPr="0081141F">
        <w:t xml:space="preserve">современные системы электронной поддержки процесса обучения, в частности, интерактивные компьютерные технологии при чтении лекций,  обеспечивают эффективные и комфортные условия для обучающихся и преподавателей; </w:t>
      </w:r>
    </w:p>
    <w:p w:rsidR="0081141F" w:rsidRPr="003F1DF6" w:rsidRDefault="0081141F" w:rsidP="00652238">
      <w:pPr>
        <w:widowControl/>
        <w:numPr>
          <w:ilvl w:val="0"/>
          <w:numId w:val="4"/>
        </w:numPr>
        <w:tabs>
          <w:tab w:val="num" w:pos="851"/>
        </w:tabs>
        <w:spacing w:line="276" w:lineRule="auto"/>
        <w:ind w:left="567" w:firstLine="0"/>
      </w:pPr>
      <w:r w:rsidRPr="0081141F">
        <w:t>семинарские занятия, предусматривающие обсуждение вопросов, обозначенных в темах дисциплины; коллоквиумы на которых предусмотрены организованные выступления и дискуссии по выделенным вопросам и источникам.</w:t>
      </w:r>
    </w:p>
    <w:p w:rsidR="00622DDB" w:rsidRPr="00622DDB" w:rsidRDefault="00622DDB" w:rsidP="00622DDB">
      <w:pPr>
        <w:widowControl/>
        <w:numPr>
          <w:ilvl w:val="0"/>
          <w:numId w:val="4"/>
        </w:numPr>
        <w:tabs>
          <w:tab w:val="num" w:pos="851"/>
        </w:tabs>
        <w:spacing w:line="276" w:lineRule="auto"/>
        <w:ind w:left="567" w:firstLine="0"/>
      </w:pPr>
      <w:r>
        <w:t>Курс «История и философия науки</w:t>
      </w:r>
      <w:r w:rsidRPr="00622DDB">
        <w:t xml:space="preserve">» (часть 1) доступен в виртуальной обучающей среде </w:t>
      </w:r>
      <w:r w:rsidRPr="00622DDB">
        <w:rPr>
          <w:lang w:val="en-US"/>
        </w:rPr>
        <w:t>Moodle</w:t>
      </w:r>
      <w:r w:rsidRPr="00622DDB">
        <w:t xml:space="preserve"> </w:t>
      </w:r>
    </w:p>
    <w:p w:rsidR="00622DDB" w:rsidRPr="00622DDB" w:rsidRDefault="00622DDB" w:rsidP="00622DDB">
      <w:pPr>
        <w:widowControl/>
        <w:numPr>
          <w:ilvl w:val="0"/>
          <w:numId w:val="4"/>
        </w:numPr>
        <w:tabs>
          <w:tab w:val="num" w:pos="851"/>
        </w:tabs>
        <w:spacing w:line="276" w:lineRule="auto"/>
        <w:ind w:left="567" w:firstLine="0"/>
      </w:pPr>
      <w:r w:rsidRPr="00622DDB">
        <w:t xml:space="preserve">Курс «История и философия науки» (части 1 и 2) доступен как массовый открытый </w:t>
      </w:r>
      <w:r w:rsidRPr="00622DDB">
        <w:rPr>
          <w:rStyle w:val="HTML"/>
          <w:bCs/>
        </w:rPr>
        <w:t>online</w:t>
      </w:r>
      <w:r w:rsidRPr="00622DDB">
        <w:t xml:space="preserve"> курс (</w:t>
      </w:r>
      <w:r w:rsidRPr="00622DDB">
        <w:rPr>
          <w:lang w:val="en-US"/>
        </w:rPr>
        <w:t>MOOC</w:t>
      </w:r>
      <w:r w:rsidRPr="00622DDB">
        <w:t>).</w:t>
      </w:r>
    </w:p>
    <w:p w:rsidR="00497D25" w:rsidRPr="003F1DF6" w:rsidRDefault="00497D25" w:rsidP="00652238">
      <w:pPr>
        <w:pStyle w:val="ab"/>
        <w:numPr>
          <w:ilvl w:val="0"/>
          <w:numId w:val="6"/>
        </w:numPr>
        <w:spacing w:before="240" w:after="240" w:line="276" w:lineRule="auto"/>
        <w:jc w:val="center"/>
        <w:rPr>
          <w:b/>
          <w:sz w:val="22"/>
          <w:szCs w:val="22"/>
        </w:rPr>
      </w:pPr>
      <w:r w:rsidRPr="003F1DF6">
        <w:rPr>
          <w:b/>
          <w:sz w:val="22"/>
          <w:szCs w:val="22"/>
        </w:rPr>
        <w:t xml:space="preserve">Фонд оценочных средств для проведения текущего контроля и промежуточной аттестации по дисциплине </w:t>
      </w:r>
    </w:p>
    <w:p w:rsidR="00497D25" w:rsidRPr="003F1DF6" w:rsidRDefault="00497D25" w:rsidP="00497D25">
      <w:pPr>
        <w:pStyle w:val="Style7"/>
        <w:tabs>
          <w:tab w:val="left" w:pos="298"/>
        </w:tabs>
        <w:spacing w:line="276" w:lineRule="auto"/>
        <w:ind w:firstLine="567"/>
        <w:jc w:val="left"/>
        <w:rPr>
          <w:rFonts w:ascii="Times New Roman" w:eastAsia="MS Mincho" w:hAnsi="Times New Roman"/>
          <w:b/>
          <w:sz w:val="22"/>
          <w:szCs w:val="22"/>
        </w:rPr>
      </w:pPr>
      <w:r w:rsidRPr="003F1DF6">
        <w:rPr>
          <w:rFonts w:ascii="Times New Roman" w:hAnsi="Times New Roman"/>
          <w:b/>
          <w:sz w:val="22"/>
          <w:szCs w:val="22"/>
        </w:rPr>
        <w:t>4.1</w:t>
      </w:r>
      <w:r w:rsidRPr="003F1DF6">
        <w:rPr>
          <w:rFonts w:ascii="Times New Roman" w:eastAsia="MS Mincho" w:hAnsi="Times New Roman"/>
          <w:b/>
          <w:sz w:val="22"/>
          <w:szCs w:val="22"/>
        </w:rPr>
        <w:t xml:space="preserve">. Текущий контроль </w:t>
      </w:r>
    </w:p>
    <w:p w:rsidR="00497D25" w:rsidRPr="003F1DF6" w:rsidRDefault="00497D25" w:rsidP="00497D25">
      <w:pPr>
        <w:pStyle w:val="2"/>
        <w:spacing w:before="0" w:after="0" w:line="276" w:lineRule="auto"/>
        <w:ind w:firstLine="708"/>
        <w:jc w:val="both"/>
        <w:rPr>
          <w:rFonts w:eastAsia="MS Mincho"/>
          <w:sz w:val="22"/>
          <w:szCs w:val="22"/>
        </w:rPr>
      </w:pPr>
      <w:r w:rsidRPr="003F1DF6">
        <w:rPr>
          <w:rFonts w:eastAsia="MS Mincho"/>
          <w:sz w:val="22"/>
          <w:szCs w:val="22"/>
        </w:rPr>
        <w:t>Текущий контроль успеваемости, осуществляется на протяжении семестра  путем проведения устного или письменного опроса (контрольный опрос) по результатам аудиторной и самостоятельной работы аспирантов.</w:t>
      </w:r>
    </w:p>
    <w:p w:rsidR="00497D25" w:rsidRPr="003F1DF6" w:rsidRDefault="00497D25" w:rsidP="00497D25">
      <w:pPr>
        <w:pStyle w:val="2"/>
        <w:spacing w:before="0" w:after="0" w:line="276" w:lineRule="auto"/>
        <w:ind w:firstLine="708"/>
        <w:jc w:val="both"/>
        <w:rPr>
          <w:i/>
          <w:sz w:val="22"/>
          <w:szCs w:val="22"/>
        </w:rPr>
      </w:pPr>
      <w:r w:rsidRPr="003F1DF6">
        <w:rPr>
          <w:b/>
          <w:i/>
          <w:sz w:val="22"/>
          <w:szCs w:val="22"/>
        </w:rPr>
        <w:t>Контрольные вопросы</w:t>
      </w:r>
      <w:r w:rsidRPr="003F1DF6">
        <w:rPr>
          <w:i/>
          <w:sz w:val="22"/>
          <w:szCs w:val="22"/>
        </w:rPr>
        <w:t xml:space="preserve"> (рекомендации для текущего контроля)</w:t>
      </w:r>
    </w:p>
    <w:p w:rsidR="00714AF9" w:rsidRPr="003F1DF6" w:rsidRDefault="00714AF9" w:rsidP="00714AF9">
      <w:pPr>
        <w:spacing w:line="276" w:lineRule="auto"/>
        <w:rPr>
          <w:sz w:val="22"/>
          <w:szCs w:val="22"/>
        </w:rPr>
      </w:pPr>
      <w:r w:rsidRPr="003F1DF6">
        <w:rPr>
          <w:sz w:val="22"/>
          <w:szCs w:val="22"/>
        </w:rPr>
        <w:t>1. Возникновение СГН: социокультурная обусловленность.</w:t>
      </w:r>
    </w:p>
    <w:p w:rsidR="00714AF9" w:rsidRPr="003F1DF6" w:rsidRDefault="00714AF9" w:rsidP="00714AF9">
      <w:pPr>
        <w:spacing w:line="276" w:lineRule="auto"/>
        <w:rPr>
          <w:sz w:val="22"/>
          <w:szCs w:val="22"/>
        </w:rPr>
      </w:pPr>
      <w:r w:rsidRPr="003F1DF6">
        <w:rPr>
          <w:sz w:val="22"/>
          <w:szCs w:val="22"/>
        </w:rPr>
        <w:t>2. СГН: их дисциплинарные структуры, формы и функции.</w:t>
      </w:r>
    </w:p>
    <w:p w:rsidR="00714AF9" w:rsidRPr="003F1DF6" w:rsidRDefault="00714AF9" w:rsidP="00714AF9">
      <w:pPr>
        <w:spacing w:line="276" w:lineRule="auto"/>
        <w:rPr>
          <w:sz w:val="22"/>
          <w:szCs w:val="22"/>
        </w:rPr>
      </w:pPr>
      <w:r w:rsidRPr="003F1DF6">
        <w:rPr>
          <w:sz w:val="22"/>
          <w:szCs w:val="22"/>
        </w:rPr>
        <w:t>3. Специфика объекта, предмета и субъекта социально-гуманитарного знания.</w:t>
      </w:r>
    </w:p>
    <w:p w:rsidR="00714AF9" w:rsidRPr="003F1DF6" w:rsidRDefault="00714AF9" w:rsidP="00714AF9">
      <w:pPr>
        <w:spacing w:line="276" w:lineRule="auto"/>
        <w:rPr>
          <w:sz w:val="22"/>
          <w:szCs w:val="22"/>
        </w:rPr>
      </w:pPr>
      <w:r w:rsidRPr="003F1DF6">
        <w:rPr>
          <w:sz w:val="22"/>
          <w:szCs w:val="22"/>
        </w:rPr>
        <w:t>4. Социально-гуманитарные науки и идеология.</w:t>
      </w:r>
    </w:p>
    <w:p w:rsidR="00714AF9" w:rsidRPr="003F1DF6" w:rsidRDefault="00714AF9" w:rsidP="00714AF9">
      <w:pPr>
        <w:spacing w:line="276" w:lineRule="auto"/>
        <w:rPr>
          <w:sz w:val="22"/>
          <w:szCs w:val="22"/>
        </w:rPr>
      </w:pPr>
      <w:r w:rsidRPr="003F1DF6">
        <w:rPr>
          <w:sz w:val="22"/>
          <w:szCs w:val="22"/>
        </w:rPr>
        <w:t>5. Условия и факторы формирования методологии СГЗ как новой дисциплинарной области философии науки.</w:t>
      </w:r>
    </w:p>
    <w:p w:rsidR="00714AF9" w:rsidRPr="003F1DF6" w:rsidRDefault="00714AF9" w:rsidP="00714AF9">
      <w:pPr>
        <w:spacing w:line="276" w:lineRule="auto"/>
        <w:rPr>
          <w:sz w:val="22"/>
          <w:szCs w:val="22"/>
        </w:rPr>
      </w:pPr>
      <w:r w:rsidRPr="003F1DF6">
        <w:rPr>
          <w:sz w:val="22"/>
          <w:szCs w:val="22"/>
        </w:rPr>
        <w:t>6. Основные методологические стратегии в области гуманитарных наук: культурцентристская и натурцентристская.</w:t>
      </w:r>
    </w:p>
    <w:p w:rsidR="00714AF9" w:rsidRPr="003F1DF6" w:rsidRDefault="00714AF9" w:rsidP="00714AF9">
      <w:pPr>
        <w:spacing w:line="276" w:lineRule="auto"/>
        <w:rPr>
          <w:sz w:val="22"/>
          <w:szCs w:val="22"/>
        </w:rPr>
      </w:pPr>
      <w:r w:rsidRPr="003F1DF6">
        <w:rPr>
          <w:sz w:val="22"/>
          <w:szCs w:val="22"/>
        </w:rPr>
        <w:t>7. Жизнь как категория наук об обществе и культуре и ее методологическое значение для СГН.</w:t>
      </w:r>
    </w:p>
    <w:p w:rsidR="00714AF9" w:rsidRPr="003F1DF6" w:rsidRDefault="00714AF9" w:rsidP="00714AF9">
      <w:pPr>
        <w:spacing w:line="276" w:lineRule="auto"/>
        <w:rPr>
          <w:sz w:val="22"/>
          <w:szCs w:val="22"/>
        </w:rPr>
      </w:pPr>
      <w:r w:rsidRPr="003F1DF6">
        <w:rPr>
          <w:sz w:val="22"/>
          <w:szCs w:val="22"/>
        </w:rPr>
        <w:t>8. Коммуникативность в СГН как существенная черта и условие развития социогуманитарного знания.</w:t>
      </w:r>
    </w:p>
    <w:p w:rsidR="00714AF9" w:rsidRPr="003F1DF6" w:rsidRDefault="00714AF9" w:rsidP="00714AF9">
      <w:pPr>
        <w:spacing w:line="276" w:lineRule="auto"/>
        <w:rPr>
          <w:sz w:val="22"/>
          <w:szCs w:val="22"/>
        </w:rPr>
      </w:pPr>
      <w:r w:rsidRPr="003F1DF6">
        <w:rPr>
          <w:sz w:val="22"/>
          <w:szCs w:val="22"/>
        </w:rPr>
        <w:lastRenderedPageBreak/>
        <w:t>9. Проблема истины и рациональность в социогуманитарном познании.</w:t>
      </w:r>
    </w:p>
    <w:p w:rsidR="00714AF9" w:rsidRPr="003F1DF6" w:rsidRDefault="00714AF9" w:rsidP="00714AF9">
      <w:pPr>
        <w:spacing w:line="276" w:lineRule="auto"/>
        <w:rPr>
          <w:sz w:val="22"/>
          <w:szCs w:val="22"/>
        </w:rPr>
      </w:pPr>
      <w:r w:rsidRPr="003F1DF6">
        <w:rPr>
          <w:sz w:val="22"/>
          <w:szCs w:val="22"/>
        </w:rPr>
        <w:t>10. Проблема метода в СГН.</w:t>
      </w:r>
    </w:p>
    <w:p w:rsidR="00714AF9" w:rsidRPr="003F1DF6" w:rsidRDefault="00714AF9" w:rsidP="00714AF9">
      <w:pPr>
        <w:spacing w:line="276" w:lineRule="auto"/>
        <w:rPr>
          <w:sz w:val="22"/>
          <w:szCs w:val="22"/>
        </w:rPr>
      </w:pPr>
      <w:r w:rsidRPr="003F1DF6">
        <w:rPr>
          <w:sz w:val="22"/>
          <w:szCs w:val="22"/>
        </w:rPr>
        <w:t>11. Объяснение и понимание в СГН.</w:t>
      </w:r>
    </w:p>
    <w:p w:rsidR="00714AF9" w:rsidRPr="003F1DF6" w:rsidRDefault="00714AF9" w:rsidP="00714AF9">
      <w:pPr>
        <w:spacing w:line="276" w:lineRule="auto"/>
        <w:rPr>
          <w:sz w:val="22"/>
          <w:szCs w:val="22"/>
        </w:rPr>
      </w:pPr>
      <w:r w:rsidRPr="003F1DF6">
        <w:rPr>
          <w:sz w:val="22"/>
          <w:szCs w:val="22"/>
        </w:rPr>
        <w:t>12. Номологическая (классическая) стратегия и ее методологическая платформа в СГН: натурализм (механицизм), позитивизм и постпозитивизм.</w:t>
      </w:r>
    </w:p>
    <w:p w:rsidR="00714AF9" w:rsidRPr="003F1DF6" w:rsidRDefault="00714AF9" w:rsidP="00714AF9">
      <w:pPr>
        <w:spacing w:line="276" w:lineRule="auto"/>
        <w:rPr>
          <w:sz w:val="22"/>
          <w:szCs w:val="22"/>
        </w:rPr>
      </w:pPr>
      <w:r w:rsidRPr="003F1DF6">
        <w:rPr>
          <w:sz w:val="22"/>
          <w:szCs w:val="22"/>
        </w:rPr>
        <w:t>13. Количественные и качественные методы в СГН.</w:t>
      </w:r>
    </w:p>
    <w:p w:rsidR="00714AF9" w:rsidRPr="003F1DF6" w:rsidRDefault="00714AF9" w:rsidP="00714AF9">
      <w:pPr>
        <w:spacing w:line="276" w:lineRule="auto"/>
        <w:rPr>
          <w:sz w:val="22"/>
          <w:szCs w:val="22"/>
        </w:rPr>
      </w:pPr>
      <w:r w:rsidRPr="003F1DF6">
        <w:rPr>
          <w:sz w:val="22"/>
          <w:szCs w:val="22"/>
        </w:rPr>
        <w:t>14. Классическая форма герменевтики и ее методологические идеи (Шлейермехер, Дильтей, Риккерт).</w:t>
      </w:r>
    </w:p>
    <w:p w:rsidR="00714AF9" w:rsidRPr="003F1DF6" w:rsidRDefault="00714AF9" w:rsidP="00714AF9">
      <w:pPr>
        <w:spacing w:line="276" w:lineRule="auto"/>
        <w:rPr>
          <w:sz w:val="22"/>
          <w:szCs w:val="22"/>
        </w:rPr>
      </w:pPr>
      <w:r w:rsidRPr="003F1DF6">
        <w:rPr>
          <w:sz w:val="22"/>
          <w:szCs w:val="22"/>
        </w:rPr>
        <w:t>15. Неклассическая (современная) форма герменевтики (Гадамер, Рикер, Хабермас, Апель, Бетти и др.) и ее методологические идеи.</w:t>
      </w:r>
    </w:p>
    <w:p w:rsidR="00714AF9" w:rsidRPr="003F1DF6" w:rsidRDefault="00714AF9" w:rsidP="00714AF9">
      <w:pPr>
        <w:spacing w:line="276" w:lineRule="auto"/>
        <w:rPr>
          <w:sz w:val="22"/>
          <w:szCs w:val="22"/>
        </w:rPr>
      </w:pPr>
      <w:r w:rsidRPr="003F1DF6">
        <w:rPr>
          <w:sz w:val="22"/>
          <w:szCs w:val="22"/>
        </w:rPr>
        <w:t>16. Идея герменевтического круга в истории герменевтики и ее методологические следствия в СГН (Шлейермахер, Дильтей, Хайдеггер).</w:t>
      </w:r>
    </w:p>
    <w:p w:rsidR="00714AF9" w:rsidRPr="003F1DF6" w:rsidRDefault="00714AF9" w:rsidP="00714AF9">
      <w:pPr>
        <w:spacing w:line="276" w:lineRule="auto"/>
        <w:rPr>
          <w:sz w:val="22"/>
          <w:szCs w:val="22"/>
        </w:rPr>
      </w:pPr>
      <w:r w:rsidRPr="003F1DF6">
        <w:rPr>
          <w:sz w:val="22"/>
          <w:szCs w:val="22"/>
        </w:rPr>
        <w:t>17. Идея контекста в методологии гуманитарных наук (Шлейермахер, Бахтин).</w:t>
      </w:r>
    </w:p>
    <w:p w:rsidR="00714AF9" w:rsidRPr="003F1DF6" w:rsidRDefault="00714AF9" w:rsidP="00714AF9">
      <w:pPr>
        <w:spacing w:line="276" w:lineRule="auto"/>
        <w:rPr>
          <w:sz w:val="22"/>
          <w:szCs w:val="22"/>
        </w:rPr>
      </w:pPr>
      <w:r w:rsidRPr="003F1DF6">
        <w:rPr>
          <w:sz w:val="22"/>
          <w:szCs w:val="22"/>
        </w:rPr>
        <w:t>18. Понятие «текст» в современной методологии гуманитарного наук (герменевтико-феноменологическая программа, постструктурализм).</w:t>
      </w:r>
    </w:p>
    <w:p w:rsidR="00714AF9" w:rsidRPr="003F1DF6" w:rsidRDefault="00714AF9" w:rsidP="00714AF9">
      <w:pPr>
        <w:spacing w:line="276" w:lineRule="auto"/>
        <w:rPr>
          <w:sz w:val="22"/>
          <w:szCs w:val="22"/>
        </w:rPr>
      </w:pPr>
      <w:r w:rsidRPr="003F1DF6">
        <w:rPr>
          <w:sz w:val="22"/>
          <w:szCs w:val="22"/>
        </w:rPr>
        <w:t>19. Проблема авторства в современной методологии СГН (герменевтико-феноменологическая версия, постструктурализм: Фуко, Р. Барт).</w:t>
      </w:r>
    </w:p>
    <w:p w:rsidR="00714AF9" w:rsidRPr="003F1DF6" w:rsidRDefault="00714AF9" w:rsidP="00714AF9">
      <w:pPr>
        <w:spacing w:line="276" w:lineRule="auto"/>
        <w:rPr>
          <w:sz w:val="22"/>
          <w:szCs w:val="22"/>
        </w:rPr>
      </w:pPr>
      <w:r w:rsidRPr="003F1DF6">
        <w:rPr>
          <w:sz w:val="22"/>
          <w:szCs w:val="22"/>
        </w:rPr>
        <w:t>20. Проблема диалогичности гуманитарного знания (Шлейермахер, Бахтин, Шпет, Гадамер).</w:t>
      </w:r>
    </w:p>
    <w:p w:rsidR="00714AF9" w:rsidRPr="003F1DF6" w:rsidRDefault="00714AF9" w:rsidP="00714AF9">
      <w:pPr>
        <w:spacing w:line="276" w:lineRule="auto"/>
        <w:rPr>
          <w:sz w:val="22"/>
          <w:szCs w:val="22"/>
        </w:rPr>
      </w:pPr>
      <w:r w:rsidRPr="003F1DF6">
        <w:rPr>
          <w:sz w:val="22"/>
          <w:szCs w:val="22"/>
        </w:rPr>
        <w:t>21. Понятие «знак» в современной методологии гуманитарных наук.</w:t>
      </w:r>
    </w:p>
    <w:p w:rsidR="00714AF9" w:rsidRPr="003F1DF6" w:rsidRDefault="00714AF9" w:rsidP="00714AF9">
      <w:pPr>
        <w:spacing w:line="276" w:lineRule="auto"/>
        <w:rPr>
          <w:sz w:val="22"/>
          <w:szCs w:val="22"/>
        </w:rPr>
      </w:pPr>
      <w:r w:rsidRPr="003F1DF6">
        <w:rPr>
          <w:sz w:val="22"/>
          <w:szCs w:val="22"/>
        </w:rPr>
        <w:t>22. Феноменологическая программа в области СГН. Философские основания и методологические идеи.</w:t>
      </w:r>
    </w:p>
    <w:p w:rsidR="00714AF9" w:rsidRPr="003F1DF6" w:rsidRDefault="00714AF9" w:rsidP="00714AF9">
      <w:pPr>
        <w:spacing w:line="276" w:lineRule="auto"/>
        <w:rPr>
          <w:sz w:val="22"/>
          <w:szCs w:val="22"/>
        </w:rPr>
      </w:pPr>
      <w:r w:rsidRPr="003F1DF6">
        <w:rPr>
          <w:sz w:val="22"/>
          <w:szCs w:val="22"/>
        </w:rPr>
        <w:t>23. Семиотико-структуралистская версия СГН: философские основания и методологические идеи.</w:t>
      </w:r>
    </w:p>
    <w:p w:rsidR="00714AF9" w:rsidRPr="003F1DF6" w:rsidRDefault="00714AF9" w:rsidP="00714AF9">
      <w:pPr>
        <w:spacing w:line="276" w:lineRule="auto"/>
        <w:rPr>
          <w:sz w:val="22"/>
          <w:szCs w:val="22"/>
        </w:rPr>
      </w:pPr>
      <w:r w:rsidRPr="003F1DF6">
        <w:rPr>
          <w:sz w:val="22"/>
          <w:szCs w:val="22"/>
        </w:rPr>
        <w:t>24. Деконструктивистские концепты субъекта, истории, социальности (Ж.-Ф.Лиотар, П.Бурдье, Ж.Бодрийар).</w:t>
      </w:r>
    </w:p>
    <w:p w:rsidR="00497D25" w:rsidRPr="003F1DF6" w:rsidRDefault="00497D25" w:rsidP="00497D25">
      <w:pPr>
        <w:pStyle w:val="Style7"/>
        <w:tabs>
          <w:tab w:val="left" w:pos="298"/>
        </w:tabs>
        <w:spacing w:line="276" w:lineRule="auto"/>
        <w:ind w:firstLine="567"/>
        <w:rPr>
          <w:rFonts w:ascii="Times New Roman" w:eastAsia="MS Mincho" w:hAnsi="Times New Roman"/>
          <w:sz w:val="22"/>
          <w:szCs w:val="22"/>
        </w:rPr>
      </w:pPr>
    </w:p>
    <w:p w:rsidR="00497D25" w:rsidRPr="003F1DF6" w:rsidRDefault="00497D25" w:rsidP="00497D25">
      <w:pPr>
        <w:pStyle w:val="Style7"/>
        <w:tabs>
          <w:tab w:val="left" w:pos="298"/>
        </w:tabs>
        <w:spacing w:line="276" w:lineRule="auto"/>
        <w:jc w:val="left"/>
        <w:rPr>
          <w:rFonts w:ascii="Times New Roman" w:eastAsia="MS Mincho" w:hAnsi="Times New Roman"/>
          <w:b/>
          <w:sz w:val="22"/>
          <w:szCs w:val="22"/>
        </w:rPr>
      </w:pPr>
      <w:r w:rsidRPr="003F1DF6">
        <w:rPr>
          <w:rFonts w:ascii="Times New Roman" w:eastAsia="MS Mincho" w:hAnsi="Times New Roman"/>
          <w:b/>
          <w:sz w:val="22"/>
          <w:szCs w:val="22"/>
        </w:rPr>
        <w:tab/>
        <w:t>4.2. Промежуточная аттестация</w:t>
      </w:r>
    </w:p>
    <w:p w:rsidR="00497D25" w:rsidRPr="003F1DF6" w:rsidRDefault="00497D25" w:rsidP="00497D25">
      <w:pPr>
        <w:pStyle w:val="Style7"/>
        <w:tabs>
          <w:tab w:val="left" w:pos="298"/>
        </w:tabs>
        <w:spacing w:line="276" w:lineRule="auto"/>
        <w:rPr>
          <w:rFonts w:ascii="Times New Roman" w:hAnsi="Times New Roman"/>
          <w:b/>
          <w:sz w:val="22"/>
          <w:szCs w:val="22"/>
        </w:rPr>
      </w:pPr>
      <w:r w:rsidRPr="003F1DF6">
        <w:rPr>
          <w:rFonts w:ascii="Times New Roman" w:eastAsia="MS Mincho" w:hAnsi="Times New Roman"/>
          <w:sz w:val="22"/>
          <w:szCs w:val="22"/>
        </w:rPr>
        <w:tab/>
        <w:t>Промежуточная аттестация осуществляется в конце каждого семестра освоения дисциплины  в следующей форме:</w:t>
      </w:r>
    </w:p>
    <w:p w:rsidR="00497D25" w:rsidRPr="003F1DF6" w:rsidRDefault="009370AF" w:rsidP="00497D25">
      <w:pPr>
        <w:spacing w:line="276" w:lineRule="auto"/>
        <w:rPr>
          <w:sz w:val="22"/>
          <w:szCs w:val="22"/>
        </w:rPr>
      </w:pPr>
      <w:r w:rsidRPr="003F1DF6">
        <w:rPr>
          <w:sz w:val="22"/>
          <w:szCs w:val="22"/>
        </w:rPr>
        <w:t>1</w:t>
      </w:r>
      <w:r w:rsidR="00497D25" w:rsidRPr="003F1DF6">
        <w:rPr>
          <w:sz w:val="22"/>
          <w:szCs w:val="22"/>
        </w:rPr>
        <w:t xml:space="preserve"> семестр – зачет (З)</w:t>
      </w:r>
    </w:p>
    <w:p w:rsidR="00497D25" w:rsidRPr="003F1DF6" w:rsidRDefault="009370AF" w:rsidP="00497D25">
      <w:pPr>
        <w:spacing w:line="276" w:lineRule="auto"/>
        <w:rPr>
          <w:sz w:val="22"/>
          <w:szCs w:val="22"/>
        </w:rPr>
      </w:pPr>
      <w:r w:rsidRPr="003F1DF6">
        <w:rPr>
          <w:sz w:val="22"/>
          <w:szCs w:val="22"/>
        </w:rPr>
        <w:t>2</w:t>
      </w:r>
      <w:r w:rsidR="00497D25" w:rsidRPr="003F1DF6">
        <w:rPr>
          <w:sz w:val="22"/>
          <w:szCs w:val="22"/>
        </w:rPr>
        <w:t xml:space="preserve"> семестр – кандидатский экзамен (КЭ)</w:t>
      </w:r>
    </w:p>
    <w:p w:rsidR="009370AF" w:rsidRDefault="009370AF" w:rsidP="00497D25">
      <w:pPr>
        <w:spacing w:line="276" w:lineRule="auto"/>
        <w:ind w:firstLine="709"/>
        <w:rPr>
          <w:b/>
        </w:rPr>
      </w:pPr>
    </w:p>
    <w:p w:rsidR="00497D25" w:rsidRPr="003F1DF6" w:rsidRDefault="00497D25" w:rsidP="00652238">
      <w:pPr>
        <w:pStyle w:val="ab"/>
        <w:numPr>
          <w:ilvl w:val="2"/>
          <w:numId w:val="6"/>
        </w:numPr>
        <w:tabs>
          <w:tab w:val="left" w:pos="567"/>
        </w:tabs>
        <w:spacing w:line="276" w:lineRule="auto"/>
        <w:ind w:left="0" w:firstLine="0"/>
        <w:rPr>
          <w:b/>
          <w:sz w:val="22"/>
        </w:rPr>
      </w:pPr>
      <w:r w:rsidRPr="003F1DF6">
        <w:rPr>
          <w:b/>
          <w:sz w:val="22"/>
        </w:rPr>
        <w:t>Вопросы и задания к зачету по дисциплине (</w:t>
      </w:r>
      <w:r w:rsidR="00B87CB0" w:rsidRPr="003F1DF6">
        <w:rPr>
          <w:b/>
          <w:sz w:val="22"/>
        </w:rPr>
        <w:t>1</w:t>
      </w:r>
      <w:r w:rsidRPr="003F1DF6">
        <w:rPr>
          <w:b/>
          <w:sz w:val="22"/>
        </w:rPr>
        <w:t xml:space="preserve"> семестр)</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Предмет философии науки. Концептуальная модель философии науки.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 xml:space="preserve">Наука в культуре современной цивилизации. </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Границы науки. Наука и философия. Наука и религия. Наука и искусство.</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Наука и вненаучные формы познания. Наука и антинаука, лженаука, псевдонаука.</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Социально-культурные предпосылки возникновения экспериментального метода.</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Типы научного знания (физический, биологический, математический, гуманитарный).</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Эмпиризм и рационализм об источниках знания.</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Позитивизм как теория познания: этапы развития позитивизма.</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Эмпирический и теоретический уровни в научном познании и критерии их различения.</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 xml:space="preserve">Наблюдение и эксперимент — процедуры формирования научного факта. </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 xml:space="preserve">Теоретический уровень научного знания: гипотеза, теория, законы науки. </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Формализация, идеализация, моделирование, математизация — методы теоретического уровня науки.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Понятие НКМ и научной парадигмы.</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Философские основания науки. Идеалы и нормы научного исследования.</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Кумулятивная модель науки. Критерии научности.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Основные черты классической науки. Стандартная концепция науки (СКН).</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Критический реализм К. Поппера.</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Школа историков науки о природе науки (И. Лакатос, П. Фейерабенд).</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lastRenderedPageBreak/>
        <w:t>Школа историков науки (С. Тулмин, М. Поланьи).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Т. Кун о развитии науки и научных революциях.</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Типы научной рациональности, ее исторические формы.</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Неклассическая наука. Принцип дополнительности.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Объяснение и понимание в научном познании.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Постнеклассическая наука: ее основные принципы, идеи, теории.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Эволюционно-синергетическая парадигма как ядро постнеклассической науки.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Истина в научном познании. Проблема объективности научного знания.</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Наука как социальный институт. Наука и власть.</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 xml:space="preserve">Наука в контексте техногенной цивилизации. </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Наука и ценности. Этос науки.</w:t>
      </w:r>
    </w:p>
    <w:p w:rsidR="002A76FC" w:rsidRPr="003263ED" w:rsidRDefault="002A76FC" w:rsidP="002A76FC">
      <w:pPr>
        <w:pStyle w:val="ab"/>
        <w:widowControl/>
        <w:numPr>
          <w:ilvl w:val="0"/>
          <w:numId w:val="17"/>
        </w:numPr>
        <w:tabs>
          <w:tab w:val="left" w:pos="0"/>
          <w:tab w:val="left" w:pos="851"/>
        </w:tabs>
        <w:jc w:val="left"/>
        <w:rPr>
          <w:sz w:val="22"/>
          <w:szCs w:val="28"/>
        </w:rPr>
      </w:pPr>
      <w:r w:rsidRPr="003263ED">
        <w:rPr>
          <w:sz w:val="22"/>
          <w:szCs w:val="28"/>
        </w:rPr>
        <w:t>Генезис науки. Эпистема греков. Научные программы античности (демокритовская, платоновская, аристотелевская).</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Становление науки Нового времени. Субъект и объект классической науки.</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История науки как смена концептуальных каркасов (классическая, неклассическая, постнеклассическая научная рациональность).</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Становление науки как социального института (Ф. Бэкон, Р. Декарт).</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Становление научного метода (Г. Галилей, И. Кеплер).</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Становление объекта науки Нового времени (Н. Коперник, И. Ньютон).</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Когнитивные практики, как основание научных парадигм.</w:t>
      </w:r>
    </w:p>
    <w:p w:rsidR="002A76FC" w:rsidRPr="003263ED" w:rsidRDefault="002A76FC" w:rsidP="002A76FC">
      <w:pPr>
        <w:pStyle w:val="ab"/>
        <w:widowControl/>
        <w:numPr>
          <w:ilvl w:val="0"/>
          <w:numId w:val="17"/>
        </w:numPr>
        <w:tabs>
          <w:tab w:val="left" w:pos="851"/>
        </w:tabs>
        <w:jc w:val="left"/>
        <w:rPr>
          <w:sz w:val="22"/>
          <w:szCs w:val="28"/>
        </w:rPr>
      </w:pPr>
      <w:r w:rsidRPr="003263ED">
        <w:rPr>
          <w:sz w:val="22"/>
          <w:szCs w:val="28"/>
        </w:rPr>
        <w:t>Проблема объективности в научном познании.</w:t>
      </w:r>
    </w:p>
    <w:p w:rsidR="002A76FC" w:rsidRDefault="002A76FC" w:rsidP="00B87CB0">
      <w:pPr>
        <w:pStyle w:val="ab"/>
        <w:tabs>
          <w:tab w:val="left" w:pos="567"/>
        </w:tabs>
        <w:spacing w:line="276" w:lineRule="auto"/>
        <w:ind w:left="0" w:firstLine="0"/>
        <w:rPr>
          <w:sz w:val="22"/>
        </w:rPr>
      </w:pPr>
    </w:p>
    <w:p w:rsidR="00B87CB0" w:rsidRPr="003F1DF6" w:rsidRDefault="00B87CB0" w:rsidP="00B87CB0">
      <w:pPr>
        <w:pStyle w:val="ab"/>
        <w:tabs>
          <w:tab w:val="left" w:pos="567"/>
        </w:tabs>
        <w:spacing w:line="276" w:lineRule="auto"/>
        <w:ind w:left="0" w:firstLine="0"/>
        <w:rPr>
          <w:sz w:val="22"/>
        </w:rPr>
      </w:pPr>
      <w:r w:rsidRPr="003F1DF6">
        <w:rPr>
          <w:sz w:val="22"/>
        </w:rPr>
        <w:t xml:space="preserve">ТРЕБОВАНИЯ К ОФОРМЛЕНИЮ И СОДЕРЖАНИЮ РЕФЕРАТА </w:t>
      </w:r>
    </w:p>
    <w:p w:rsidR="00B87CB0" w:rsidRPr="003F1DF6" w:rsidRDefault="00B87CB0" w:rsidP="00B87CB0">
      <w:pPr>
        <w:pStyle w:val="ab"/>
        <w:tabs>
          <w:tab w:val="left" w:pos="567"/>
        </w:tabs>
        <w:spacing w:line="276" w:lineRule="auto"/>
        <w:ind w:left="0" w:firstLine="0"/>
        <w:rPr>
          <w:sz w:val="22"/>
        </w:rPr>
      </w:pPr>
      <w:r w:rsidRPr="003F1DF6">
        <w:rPr>
          <w:sz w:val="22"/>
        </w:rPr>
        <w:t xml:space="preserve">1. Реферат обязателен для всех, сдающих кандидатский минимум по истории и философии науки, включая тех, у кого философия – специальность. </w:t>
      </w:r>
    </w:p>
    <w:p w:rsidR="00B87CB0" w:rsidRPr="003F1DF6" w:rsidRDefault="00B87CB0" w:rsidP="00B87CB0">
      <w:pPr>
        <w:pStyle w:val="ab"/>
        <w:tabs>
          <w:tab w:val="left" w:pos="567"/>
        </w:tabs>
        <w:spacing w:line="276" w:lineRule="auto"/>
        <w:ind w:left="0" w:firstLine="0"/>
        <w:rPr>
          <w:sz w:val="22"/>
        </w:rPr>
      </w:pPr>
      <w:r w:rsidRPr="003F1DF6">
        <w:rPr>
          <w:sz w:val="22"/>
        </w:rPr>
        <w:t xml:space="preserve">2. Реферат оформляется как статья к публикации в объеме 15-20 листов печатного текста (14 кегль через 1,5 интервала). </w:t>
      </w:r>
    </w:p>
    <w:p w:rsidR="00B87CB0" w:rsidRPr="003F1DF6" w:rsidRDefault="00B87CB0" w:rsidP="00B87CB0">
      <w:pPr>
        <w:pStyle w:val="ab"/>
        <w:tabs>
          <w:tab w:val="left" w:pos="567"/>
        </w:tabs>
        <w:spacing w:line="276" w:lineRule="auto"/>
        <w:ind w:left="0" w:firstLine="0"/>
        <w:rPr>
          <w:sz w:val="22"/>
        </w:rPr>
      </w:pPr>
      <w:r w:rsidRPr="003F1DF6">
        <w:rPr>
          <w:sz w:val="22"/>
        </w:rPr>
        <w:t>3. Обязателен план и соответствующее плану членение текста. Оглавление – в начале работы на первой странице.</w:t>
      </w:r>
    </w:p>
    <w:p w:rsidR="00B87CB0" w:rsidRPr="003F1DF6" w:rsidRDefault="00B87CB0" w:rsidP="00B87CB0">
      <w:pPr>
        <w:pStyle w:val="ab"/>
        <w:tabs>
          <w:tab w:val="left" w:pos="567"/>
        </w:tabs>
        <w:spacing w:line="276" w:lineRule="auto"/>
        <w:ind w:left="0" w:firstLine="0"/>
        <w:rPr>
          <w:sz w:val="22"/>
        </w:rPr>
      </w:pPr>
      <w:r w:rsidRPr="003F1DF6">
        <w:rPr>
          <w:sz w:val="22"/>
        </w:rPr>
        <w:t xml:space="preserve"> 4. В конце реферата должен быть помещен список литературы (действительно использованной), оформленный по требованиям, предъявляемым к статьям, сдаваемым в печать. </w:t>
      </w:r>
    </w:p>
    <w:p w:rsidR="00B87CB0" w:rsidRPr="003F1DF6" w:rsidRDefault="00B87CB0" w:rsidP="00B87CB0">
      <w:pPr>
        <w:pStyle w:val="ab"/>
        <w:tabs>
          <w:tab w:val="left" w:pos="567"/>
        </w:tabs>
        <w:spacing w:line="276" w:lineRule="auto"/>
        <w:ind w:left="0" w:firstLine="0"/>
        <w:rPr>
          <w:sz w:val="22"/>
        </w:rPr>
      </w:pPr>
      <w:r w:rsidRPr="003F1DF6">
        <w:rPr>
          <w:sz w:val="22"/>
        </w:rPr>
        <w:t xml:space="preserve">5. Сноски постраничные. </w:t>
      </w:r>
    </w:p>
    <w:p w:rsidR="00B87CB0" w:rsidRPr="003F1DF6" w:rsidRDefault="00B87CB0" w:rsidP="00B87CB0">
      <w:pPr>
        <w:pStyle w:val="ab"/>
        <w:tabs>
          <w:tab w:val="left" w:pos="567"/>
        </w:tabs>
        <w:spacing w:line="276" w:lineRule="auto"/>
        <w:ind w:left="0" w:firstLine="0"/>
        <w:rPr>
          <w:sz w:val="22"/>
        </w:rPr>
      </w:pPr>
      <w:r w:rsidRPr="003F1DF6">
        <w:rPr>
          <w:sz w:val="22"/>
        </w:rPr>
        <w:t xml:space="preserve">6. Реферат должен быть переплетен (скреплен шнуром, прошит). </w:t>
      </w:r>
    </w:p>
    <w:p w:rsidR="00B87CB0" w:rsidRPr="003F1DF6" w:rsidRDefault="00B87CB0" w:rsidP="00B87CB0">
      <w:pPr>
        <w:pStyle w:val="ab"/>
        <w:tabs>
          <w:tab w:val="left" w:pos="567"/>
        </w:tabs>
        <w:spacing w:line="276" w:lineRule="auto"/>
        <w:ind w:left="0" w:firstLine="0"/>
        <w:rPr>
          <w:b/>
          <w:sz w:val="22"/>
        </w:rPr>
      </w:pPr>
      <w:r w:rsidRPr="003F1DF6">
        <w:rPr>
          <w:sz w:val="22"/>
        </w:rPr>
        <w:t>7. Титульный лист оформляется по образцу. Дополнительно прилагается отзыв научного руководителя на реферат, сброшюрованный после титульного листа.</w:t>
      </w:r>
    </w:p>
    <w:p w:rsidR="00497D25" w:rsidRPr="003F1DF6" w:rsidRDefault="00497D25" w:rsidP="00B87CB0">
      <w:pPr>
        <w:tabs>
          <w:tab w:val="left" w:pos="567"/>
        </w:tabs>
        <w:spacing w:line="276" w:lineRule="auto"/>
        <w:ind w:firstLine="0"/>
        <w:jc w:val="center"/>
        <w:rPr>
          <w:sz w:val="22"/>
          <w:szCs w:val="22"/>
        </w:rPr>
      </w:pPr>
    </w:p>
    <w:p w:rsidR="00497D25" w:rsidRPr="003F1DF6" w:rsidRDefault="00497D25" w:rsidP="00B87CB0">
      <w:pPr>
        <w:tabs>
          <w:tab w:val="left" w:pos="567"/>
        </w:tabs>
        <w:spacing w:line="276" w:lineRule="auto"/>
        <w:ind w:firstLine="0"/>
        <w:jc w:val="center"/>
        <w:rPr>
          <w:sz w:val="22"/>
          <w:szCs w:val="22"/>
        </w:rPr>
      </w:pPr>
      <w:r w:rsidRPr="003F1DF6">
        <w:rPr>
          <w:sz w:val="22"/>
          <w:szCs w:val="22"/>
        </w:rPr>
        <w:t xml:space="preserve">Примерные темы </w:t>
      </w:r>
      <w:r w:rsidR="009370AF" w:rsidRPr="003F1DF6">
        <w:rPr>
          <w:sz w:val="22"/>
          <w:szCs w:val="22"/>
        </w:rPr>
        <w:t>рефератов</w:t>
      </w:r>
      <w:r w:rsidRPr="003F1DF6">
        <w:rPr>
          <w:sz w:val="22"/>
          <w:szCs w:val="22"/>
        </w:rPr>
        <w:t>.</w:t>
      </w:r>
    </w:p>
    <w:p w:rsidR="00497D25" w:rsidRPr="003F1DF6" w:rsidRDefault="00497D25" w:rsidP="00B87CB0">
      <w:pPr>
        <w:tabs>
          <w:tab w:val="left" w:pos="567"/>
        </w:tabs>
        <w:spacing w:line="276" w:lineRule="auto"/>
        <w:ind w:firstLine="0"/>
        <w:jc w:val="center"/>
        <w:rPr>
          <w:sz w:val="22"/>
          <w:szCs w:val="22"/>
        </w:rPr>
      </w:pPr>
    </w:p>
    <w:p w:rsidR="00B87CB0" w:rsidRPr="003F1DF6" w:rsidRDefault="00497D25" w:rsidP="00B87CB0">
      <w:pPr>
        <w:pStyle w:val="a"/>
        <w:numPr>
          <w:ilvl w:val="0"/>
          <w:numId w:val="0"/>
        </w:numPr>
        <w:tabs>
          <w:tab w:val="left" w:pos="567"/>
        </w:tabs>
        <w:spacing w:line="276" w:lineRule="auto"/>
        <w:jc w:val="center"/>
        <w:rPr>
          <w:rFonts w:asciiTheme="minorHAnsi" w:hAnsiTheme="minorHAnsi"/>
          <w:sz w:val="22"/>
          <w:szCs w:val="22"/>
        </w:rPr>
      </w:pPr>
      <w:r w:rsidRPr="003F1DF6">
        <w:rPr>
          <w:rFonts w:ascii="Times New Roman" w:hAnsi="Times New Roman"/>
          <w:sz w:val="22"/>
          <w:szCs w:val="22"/>
        </w:rPr>
        <w:t>1.</w:t>
      </w:r>
      <w:r w:rsidRPr="003F1DF6">
        <w:rPr>
          <w:rFonts w:ascii="Times New Roman" w:hAnsi="Times New Roman"/>
          <w:sz w:val="22"/>
          <w:szCs w:val="22"/>
        </w:rPr>
        <w:tab/>
      </w:r>
      <w:r w:rsidR="00B87CB0" w:rsidRPr="003F1DF6">
        <w:rPr>
          <w:sz w:val="22"/>
          <w:szCs w:val="22"/>
        </w:rPr>
        <w:t>ИСТОРИЯ ИСТОРИОГРАФИИ</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1. Исторический метод Геродота и «прагматическая история» Фукидида.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2. История, риторика, мораль в греко-римской традиции.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3. Лукиан из Самосаты: первая попытка создания теории историописания.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4. Основы христианской хронологии истории.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5. Византийская традиция историописания.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6. Характерные черты средневекового историзма и жанры средневековой историографии.</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7. Русская летописная традиция: своеобразие и этапы развития.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8. Историки итальянского Возрождения: политическая и риторическая школы.</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9. Историография эпохи Реформации и Контрреформации.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10. Западноевропейская историография в XVII — первой половине XVIII в.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11. Русская историческая мысль в первой половине XVIII в. и «История Российская» В.Н. Татищева.</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12. «Философская история» XVIII в.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13. Западноевропейская историография в первой половине XIX в.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lastRenderedPageBreak/>
        <w:t xml:space="preserve">14. Л. фон Ранке и его критический метод.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15. Концепция всеобщей истории Т.Н. Грановского</w:t>
      </w:r>
      <w:r w:rsidRPr="003F1DF6">
        <w:rPr>
          <w:rFonts w:asciiTheme="minorHAnsi" w:hAnsiTheme="minorHAnsi"/>
          <w:sz w:val="22"/>
          <w:szCs w:val="22"/>
        </w:rPr>
        <w:t>.</w:t>
      </w:r>
      <w:r w:rsidRPr="003F1DF6">
        <w:rPr>
          <w:sz w:val="22"/>
          <w:szCs w:val="22"/>
        </w:rPr>
        <w:t xml:space="preserve">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16. Н.М. Карамзин и «История государства Российского».</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17. Исторические взгляды СМ. Соловьева.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18. К. Маркс и материалистическое понимание истории.</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19. И.Г. Дройзен и его «Историка».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20. Историческая концепция и теоретико-методологические воззрения В.О. Ключевского. 21. Учение о культурно-исторических типах Н.Я. Данилевского.</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22. Проблемы всеобщей истории, философии истории и теории исторического познания в трудах Н.И. Кареева.</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23. Б. Кроче и его «Теория и история историографии».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24. А.С. Лаппо-Данилевский и методология источниковедения.</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 25. Культурно-историческое направление в российской историографии.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26. Глобальные теории исторического процесса в историографии первой половины XX в. (О. Шпенглер и А.Дж. Тойнби).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27. Р. Дж. Коллингвуд и его «Идея истории».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28. «Методологическая революция» школы «Анналов».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29. «Новая социальная история» и историческая антропология. </w:t>
      </w:r>
    </w:p>
    <w:p w:rsidR="00B87CB0" w:rsidRPr="003F1DF6" w:rsidRDefault="00B87CB0" w:rsidP="00B87CB0">
      <w:pPr>
        <w:pStyle w:val="a"/>
        <w:numPr>
          <w:ilvl w:val="0"/>
          <w:numId w:val="0"/>
        </w:numPr>
        <w:tabs>
          <w:tab w:val="left" w:pos="567"/>
        </w:tabs>
        <w:spacing w:line="276" w:lineRule="auto"/>
        <w:rPr>
          <w:rFonts w:asciiTheme="minorHAnsi" w:hAnsiTheme="minorHAnsi"/>
          <w:sz w:val="22"/>
          <w:szCs w:val="22"/>
        </w:rPr>
      </w:pPr>
      <w:r w:rsidRPr="003F1DF6">
        <w:rPr>
          <w:sz w:val="22"/>
          <w:szCs w:val="22"/>
        </w:rPr>
        <w:t xml:space="preserve">30. «Критический поворот» в историографии на рубеже 1980—1990-х гг. </w:t>
      </w:r>
    </w:p>
    <w:p w:rsidR="00B87CB0" w:rsidRPr="003F1DF6" w:rsidRDefault="00B87CB0" w:rsidP="00B87CB0">
      <w:pPr>
        <w:pStyle w:val="a"/>
        <w:numPr>
          <w:ilvl w:val="0"/>
          <w:numId w:val="0"/>
        </w:numPr>
        <w:tabs>
          <w:tab w:val="left" w:pos="567"/>
        </w:tabs>
        <w:spacing w:line="276" w:lineRule="auto"/>
        <w:jc w:val="center"/>
        <w:rPr>
          <w:rFonts w:asciiTheme="minorHAnsi" w:hAnsiTheme="minorHAnsi"/>
          <w:sz w:val="22"/>
          <w:szCs w:val="22"/>
        </w:rPr>
      </w:pPr>
      <w:r w:rsidRPr="003F1DF6">
        <w:rPr>
          <w:sz w:val="22"/>
          <w:szCs w:val="22"/>
        </w:rPr>
        <w:t>ИСТОРИЯ ЭКОНОМИЧЕСКИХ УЧЕНИЙ</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Особенности зарождения экономической мысли Древнего Востока.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2. Основная проблематика экономической мысли Античности.</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 Основные итоги и направления экономической мысли Средневековья.</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4. Меркантилизм как форма генезиса экономической теории.</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5. Марксизм и «Экономикс» о содержании и роли классической школы политической экономии.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6. Роль А. Смита в развитии мировой экономической теории.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Д. Риккардо как лидер английской классической школы.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8. Специфика зарождения экономической мысли в России (XVI—XVIII вв.).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9. Основные итоги и направления эволюции отечественной экономической мысли в XIX в. 10. Современные дискуссии о содержании и значении экономического учения К. Маркса. 11. Предшественники маржинализма в мировой экономической литературе XVIII — первой половины XIX в.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12. Причины, ход и значение маржиналистской революции в экономической теории.</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13. Институционализм вебленовской традиции и неоинституционализм: сопоставление методологии, общей теории и практических выводов.</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14. Австрийская и неоавстрийская школа (конец XIX—XX в.): развитие традиции.</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15. «Кейнсианская революция»: причины, содержание, итоги.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16. Основные школы кейнсианства во второй половине XX в.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17. Монетаризм как главная форма неоклассической макроэкономики.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18. Развитие неоклассической теории благосостояния в XX в.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19. Кризис экономической теории в XX в. 20. Новейшие дискуссии об экономическом наследии В.И. Ленина. </w:t>
      </w:r>
    </w:p>
    <w:p w:rsidR="00B87CB0"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21. Концепция социализма в экономическом наследии Ленина и Сталина.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22. Основные школы «политической экономии социализма» в СССР (1950—1980-е гг.).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23. Борьба школ и направлений в отечественной экономической мысли (после 1991 г).</w:t>
      </w:r>
    </w:p>
    <w:p w:rsidR="004924D2" w:rsidRPr="003F1DF6" w:rsidRDefault="004924D2" w:rsidP="00B87CB0">
      <w:pPr>
        <w:pStyle w:val="a"/>
        <w:numPr>
          <w:ilvl w:val="0"/>
          <w:numId w:val="0"/>
        </w:numPr>
        <w:tabs>
          <w:tab w:val="left" w:pos="567"/>
        </w:tabs>
        <w:spacing w:line="276" w:lineRule="auto"/>
        <w:rPr>
          <w:sz w:val="22"/>
          <w:szCs w:val="22"/>
        </w:rPr>
      </w:pPr>
    </w:p>
    <w:p w:rsidR="004924D2" w:rsidRPr="003F1DF6" w:rsidRDefault="00B87CB0" w:rsidP="004924D2">
      <w:pPr>
        <w:pStyle w:val="a"/>
        <w:numPr>
          <w:ilvl w:val="0"/>
          <w:numId w:val="0"/>
        </w:numPr>
        <w:tabs>
          <w:tab w:val="left" w:pos="567"/>
        </w:tabs>
        <w:spacing w:line="276" w:lineRule="auto"/>
        <w:jc w:val="center"/>
        <w:rPr>
          <w:sz w:val="22"/>
          <w:szCs w:val="22"/>
        </w:rPr>
      </w:pPr>
      <w:r w:rsidRPr="003F1DF6">
        <w:rPr>
          <w:sz w:val="22"/>
          <w:szCs w:val="22"/>
        </w:rPr>
        <w:t>ИСТОРИЯ ФИЛОСОФИИ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 Значение истории философии для человеческой культуры и для самой философии.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 Значение истории науки для конкретной научной деятельности и истории философии для профессионального творческого философствования.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 xml:space="preserve">3. Разделение истории философии на исторические этапы. Регионально-культурные образования. Философские направления и школы.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 Античная философия, ее специфика.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5. Первые греческие мудрецы. Преднаучное и предфилософское знание в их синтезе.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6. Эволюция понятия первоначала в ранней античной философии: ионийские философы, Гераклит, элейцы, атомисты, Эмпедокл, Парменид, Зенон.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Пифагор и пифагорейцы: единство древнегреческой математики и философии. Пифагорейский союз.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8. В чем специфика древнегреческого атомизма? «Атом» как результат видоизменения понятия первоначала. Значение понятия «атом» для истории науки.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9. Сократ, его жизнь, мученическая смерть, идеи его устного учения. Влияние Сократа на человеческую мысль.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10. Диалогическая форма сочинений Платона и платоновская диалектика.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11. Платоновское учение об идеях: мифологические и философские элементы. Мир идей, мир вещей, мир чисел.</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12. Аристотель, его жизнь и сочинения. Энциклопедический ум Аристотеля. Синтезирование различных областей знания. Теоретическая и практическая философия.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13. Этика и социальная философия Аристотеля.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14. Эпикур и эпикуреизм: единство физики и этики.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15. Неоплатонизм. Своеобразие философии Плотина.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16. Патристика как философия раннего Средневековья. Разделение на раннюю, зрелую и позднюю патристику.</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17. Аврелий Августин и его «Исповедь»: многовековое влияние на теологию, философию, культуру в целом. Августинизм в средневековой философии (Дуне Скот).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18. Борьба реализма и номинализма в средневековой философии.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19. Влияние Фомы Аквинского на религиозно-философскую мысль.</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20. Специфические особенности философии Нового времени по сравнению с философией предшествующих и последующих периодов.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21. Р. Декарт: единство науки и философии.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22. Философия Спинозы как единство гносеологии, антропологии и этики.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23. Отражение эпохи войн и революций в социальной философии Т. Гоббса. Учение о «естественном состоянии человеческого рода» и возникновении государства, собственности в философии Гоббса и Дж. Локка.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24. Философы XVII в. о роли общественного договора, о правах человека, разделении властей и веротерпимости.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25. Г.В. Лейбниц: путь от механицизма к динамической картине мира. Лейбниц как ученый и философ.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26. Историческая роль философии Просвещения.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27. Немецкая классическая философия как (относительно) единое философско- культурное образование. Особенности немецкой классической мысли.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28. Докритический период в развития философии И. Канта: основные произведения и идеи.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29. «Критика чистого разума» — великое философское произведение И. Канта.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30. Учение И.Г. Фихте о человеке. Деятельная сущность человека. Свобода и равенство — главные социальные ценности.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31. Вклад Ф.В. Шеллинга в диалектическое понимание природы. Философия естествознания Шеллинга.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32. Философская система зрелого Гегеля, ее основные разделы и их внутреннее подразделение.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33. К. Маркс как идеолог, политик, экономист и роль философии в обосновании идеологии марксизма.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 xml:space="preserve">34. Специфические особенности русской философии и ее роль в развитии российской и мировой культуры.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35. Роль М.В. Ломоносова в развитии российской науки и культуры. Философские идеи Ломоносова.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36. Размежевание славянофилов и западников и его отражение в философских дискуссиях. 37. Специфика философского учения B.C. Соловьева о Всеединстве.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38. Критика «отвлеченных начал» и обоснование цельного знания в философии B.C. Соловьева.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39. Философское учение Н.А. Бердяева. Философия Бердяева в контексте западных философских учений XX в. (философия жизни, феноменология, экзистенциализм, персонализм).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40. Философия жизни, новая онтология, новый мистицизм С. Франка. Учение об идеальном бытии.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41. Специфика интуитивизма Н.О. Лосского.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42. Позитивизм в философии.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43. «Философия жизни» и ее формы.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44. Влияние А. Шопенгауэра, С. Кьеркегора, Ф. Ницше на развитие философии XIX—XX 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45. Неокантианские школы и их критическая ревизия философии И. Канта.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46. Феноменологическая философия Э. Гуссерля и его последователей. Причина ее усиливающегося влияния.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47. Экзистенциалистская философия в XX 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48. Драма жизни и философия М. Хайдеггера. «Бытие и время» и основные проблемы онтологии XX—XXI вв.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49. Философия науки в XX в., ее основные идеи и перспективы развития.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50. Отношение к науке и технике в философии XX в. Антитеза сциентизма и антисциентизма.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51. «Постмодернизм» в философии и культуре.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52. Современные споры по проблемам либерализма, прав и свобод человека социальной справедливости, правового государства.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53. Современная философия науки и ее связь с историей философии. </w:t>
      </w:r>
    </w:p>
    <w:p w:rsidR="004924D2" w:rsidRPr="003F1DF6" w:rsidRDefault="004924D2" w:rsidP="00B87CB0">
      <w:pPr>
        <w:pStyle w:val="a"/>
        <w:numPr>
          <w:ilvl w:val="0"/>
          <w:numId w:val="0"/>
        </w:numPr>
        <w:tabs>
          <w:tab w:val="left" w:pos="567"/>
        </w:tabs>
        <w:spacing w:line="276" w:lineRule="auto"/>
        <w:rPr>
          <w:sz w:val="22"/>
          <w:szCs w:val="22"/>
        </w:rPr>
      </w:pPr>
    </w:p>
    <w:p w:rsidR="004924D2" w:rsidRPr="003F1DF6" w:rsidRDefault="00B87CB0" w:rsidP="004924D2">
      <w:pPr>
        <w:pStyle w:val="a"/>
        <w:numPr>
          <w:ilvl w:val="0"/>
          <w:numId w:val="0"/>
        </w:numPr>
        <w:tabs>
          <w:tab w:val="left" w:pos="567"/>
        </w:tabs>
        <w:spacing w:line="276" w:lineRule="auto"/>
        <w:jc w:val="center"/>
        <w:rPr>
          <w:sz w:val="22"/>
          <w:szCs w:val="22"/>
        </w:rPr>
      </w:pPr>
      <w:r w:rsidRPr="003F1DF6">
        <w:rPr>
          <w:sz w:val="22"/>
          <w:szCs w:val="22"/>
        </w:rPr>
        <w:t>ИСТОРИЯ ЛИТЕРАТУРОВЕДЕНИЯ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Историко-литературная школа С. Венгерова и философский позитивизм в гуманитарных науках.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 «Философия имени» в русской мысли конца XIX-XX веков и теория мифа и образа А. Ф. Лосева.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 Философский генезис русской «эстетической критики».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4. Сравнительно-исторический метод В. Жирмунского и философия культуры немецкого романтизма.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5. В. Жирмунский-фольклорист и традиции русской компаративистской школы.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6. Ф. Ницше и русская филологическая наука (Ф. Ф. Зелинский / Вяч. Иванов / М. М. Бахтин).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Сравнительно-историческое литературоведение в России.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8. Александр Веселовский как историк литературы.</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9. Философские предпосылки исторической поэтики А. Н. Веселовского.</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10. Психологическая школа в русском литературоведении (Д. Н. Овсянико- Куликовской, А. Г. Горнфелдьд, А. А. Потебня и др.).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11. «Гамлетовский вопрос» как проблема философской эстетики (И. Гёте, Г. Гегель, В. Г. Белинский).</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12. Концепция романа в литературном сознании начала 19 века (Г. Гегель, Н. И. Надеждин, В. Г. Белинский).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13. А. Шопенгауэр и русская литературная мысль конца 19-начала 20 веков (К. Деонтьев, Л. Шестов, Андрей Белый).</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14. Психоаналитическое направление в русском литературоведении.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15. Теория слова А. Потебни и русская литературная эстетика XX века.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16. Ревизия и апология метода: оценка достижений Московско-Тартусской семиотической школы 1960-1980-х годов ее адептами и оппонентами в 1990— 2000 — 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 xml:space="preserve"> 17. Место Б. Томашевского в истории русской текстологии.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18. Идеологический и методологический спор представителей школы М. М. Бахтина с формалистами.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19. Вклад М. Л. Гаспарова / В. Н. Топорова в филологическую науку (обзор и классификация основных работ).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20. Философия культуры в работах М. М. Бахтина.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21. Юрий Тынянов — теоретик стиха.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22. Юрий Тынянов — историк литературы.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23. Теоретические проблемы изучения русской поэзии советского периода.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24. Наука и критика о феномене деревенской прозы: проблемы типологии и периодизации.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25. Гипотеза о русской карнавальной культуре в советской критике.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26. Изучение соцреалистического канона в советское и постсоветское время. </w:t>
      </w:r>
    </w:p>
    <w:p w:rsidR="004924D2" w:rsidRPr="003F1DF6" w:rsidRDefault="004924D2" w:rsidP="00B87CB0">
      <w:pPr>
        <w:pStyle w:val="a"/>
        <w:numPr>
          <w:ilvl w:val="0"/>
          <w:numId w:val="0"/>
        </w:numPr>
        <w:tabs>
          <w:tab w:val="left" w:pos="567"/>
        </w:tabs>
        <w:spacing w:line="276" w:lineRule="auto"/>
        <w:rPr>
          <w:sz w:val="22"/>
          <w:szCs w:val="22"/>
        </w:rPr>
      </w:pPr>
    </w:p>
    <w:p w:rsidR="004924D2" w:rsidRPr="003F1DF6" w:rsidRDefault="00B87CB0" w:rsidP="004924D2">
      <w:pPr>
        <w:pStyle w:val="a"/>
        <w:numPr>
          <w:ilvl w:val="0"/>
          <w:numId w:val="0"/>
        </w:numPr>
        <w:tabs>
          <w:tab w:val="left" w:pos="567"/>
        </w:tabs>
        <w:spacing w:line="276" w:lineRule="auto"/>
        <w:jc w:val="center"/>
        <w:rPr>
          <w:sz w:val="22"/>
          <w:szCs w:val="22"/>
        </w:rPr>
      </w:pPr>
      <w:r w:rsidRPr="003F1DF6">
        <w:rPr>
          <w:sz w:val="22"/>
          <w:szCs w:val="22"/>
        </w:rPr>
        <w:t>ИСТОРИЯ ЯЗЫКОЗНАНИЯ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Спор о «правильности имен» в истории философского осмысления языка.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 Спор об аналогии и аномалии.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3. Грамматическая система александрийцев.</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4. Учение стоиков.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 Александрийская система за пределами греческого языка: Донат, Присциан; переводные грамматики.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6. Вернакулярные грамматики и грамматические трактаты.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Философское и лингвистическое содержание спора об универсалиях.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8. Логика и грамматика в истории науки о языке.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9. Расширение эмпирической базы изучения языков. «Лингвистический кругозор».</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10. Теоретическое осмысление новых европейских языков (эпоха Возрождения).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11. Ранние научные грамматики (английские грамматисты, Ф. Санчес).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12 Научная революция XVII в. и языкознание (Ф. Бэкон).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13. Универсальный язык и языковое конструирование в лингвистике XVII—XVIII вв. (Р. Декарт, Г. В. Лейбниц, И. Ньютон и др.).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14. Соотношение универсального и идиоэтнического в истории языкознания (грамматика Пор-Рояля, В. Гумбольдт, Н. Хомский).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15. Философия языка В. Гумбольдта.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16. Зарождение историзма в подходе к языку.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17. Возникновение и развитие типологических представлений в языкознании XIX в. (Ф. Шлегель, А. В. Шлегель, В. Гумбольдт, А. Шлейхер).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18. Возникновение сравнительно-исторического метода.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19. Влияние идей эволюционизма на сравнительно-историческое языкознание.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20. Младограмматики и их роль в истории лингвистики.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21. Концепция звукового закона в истории сравнительно-исторического языкознания XIX—XX вв.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22. Критика младограмматического направления в языкознании конца XIX — начала XX 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23. Развитие идей В. Гумбольдта в языкознании XIX в. (X. Штейнталь А. А. Потебня).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24. «Курс обшей лингвистики» как исходный пункт развития языкознания XX 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25. И. А. Бодуэн де Куртенэ и Казанская лингвистическая школа.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26. Основные направления структурализма.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27. Язык в западноевропейской философии XX 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28. «Новое учение о языке».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29. Антропологическая лингвистика.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30. Генеративная лингвистика: основные этапы развития.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31. Лингвистика универсалий.</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32. Сравнительно-историческое языкознание в XX в.</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 xml:space="preserve"> 33. Психо- и нейролингвистика.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34 Младограмматическая революция в языкознании.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35. История исследований по славянской акцентологии.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36. История научной алтаистики.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37. Русский структурализм и сравнительно-историческое языкознание.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38. Сино-кавказское языкознание и проблема заселения Европы в трудах российских ученых.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39. Исследования по отдельному родству языков в европейской и американской традиции. 40. Ларингалистские теории в индоевропеистике.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41. Проблема вокализации в истории египтологических исследований.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42. Традиционное арабское языкознание.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43. Семитские глагольные системы в истории семитологических исследований.</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44. Клинописные системы письма: история изучения.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45. История изучения языка Авесты.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46. История сино-тибетского языкознания.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47. Морфонологические проблемы в индийской лингвистической традиции.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48. Принципы научного мышления согласно "Органону" Аристотеля.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49. Проблема сущности и бытия по "Метафизике" Аристотеля.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50. Нравственная философия Аристотеля (Никомахова Этика, Эвдемова Этика).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51. Особенности философии Плотина.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52. Понятие логоса в стоической философии. </w:t>
      </w:r>
    </w:p>
    <w:p w:rsidR="004924D2" w:rsidRPr="003F1DF6" w:rsidRDefault="004924D2" w:rsidP="00B87CB0">
      <w:pPr>
        <w:pStyle w:val="a"/>
        <w:numPr>
          <w:ilvl w:val="0"/>
          <w:numId w:val="0"/>
        </w:numPr>
        <w:tabs>
          <w:tab w:val="left" w:pos="567"/>
        </w:tabs>
        <w:spacing w:line="276" w:lineRule="auto"/>
        <w:rPr>
          <w:sz w:val="22"/>
          <w:szCs w:val="22"/>
        </w:rPr>
      </w:pPr>
    </w:p>
    <w:p w:rsidR="004924D2" w:rsidRPr="003F1DF6" w:rsidRDefault="00B87CB0" w:rsidP="004924D2">
      <w:pPr>
        <w:pStyle w:val="a"/>
        <w:numPr>
          <w:ilvl w:val="0"/>
          <w:numId w:val="0"/>
        </w:numPr>
        <w:tabs>
          <w:tab w:val="left" w:pos="567"/>
        </w:tabs>
        <w:spacing w:line="276" w:lineRule="auto"/>
        <w:jc w:val="center"/>
        <w:rPr>
          <w:sz w:val="22"/>
          <w:szCs w:val="22"/>
        </w:rPr>
      </w:pPr>
      <w:r w:rsidRPr="003F1DF6">
        <w:rPr>
          <w:sz w:val="22"/>
          <w:szCs w:val="22"/>
        </w:rPr>
        <w:t>ИСТОРИЯ УЧЕНИЙ О ПРАВЕ И ГОСУДАРСТВЕ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Предмет и методы изучения истории политико-правовых учений.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 Политико-правовая мысль Древнего Китая (Конфуций, Мо-цзы, ле-гисты).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3. Политико-правовая мысль Древней Индии («Законы Ману», «Артха-шастра»).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4. Правовые и политические взгляды древнегреческих софистов.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5. Учение Платона о праве и государстве.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6. Учение Аристотеля о праве и государстве.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7. Учение римских юристов о праве и государстве. Формирование юриспруденции как самостоятельной науки.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8. Учение Цицерона о праве и государстве.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9. Основные направления развития средневековой политико-правовой мысли (Фома Аквинский, Марсилий Падуанский, средневековые юристы).</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10. Политико-правовые учения Возрождения (Н. Макиавелли, Ж. Боден, Ф. Бэкон).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11. Правовые и политические учения XVII в. в Голландии (Г. Гроций, Б. Спиноза).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12. Правовые и политические учения XVII в. в Англии (Т. Гоббс, Дж. Локк).</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13. Правовые и политические учения эпохи европейского Просвещения (С. Пуфендорф, Г.В. Лейбниц, Ш.Л. Монтескье, Ж.Ж. Руссо, Ч. Беккариа).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14. Политические и правовые учения в США во второй половине XVIII — начале XIX в. (Т. Пейн, Т. Джефферсон, А. Гамильтон, Дж. Адаме, Дж. Мэдисон).</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15. Учение И. Канта о праве и государстве. Соотношение метафизики права и юриспруденции в трактовке Канта.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16. Учение Г.В.Ф. Гегеля о праве и государстве. Соотношение философии права и юридической науки в трактовке Гегеля.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17. Учение о праве представителей исторической школы права (Г. Гуго, Ф.К. Савиньи, Г. Пухта).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18. Основные направления юридического позитивизма в Западной Европе в XIX в. (И. Бентам, Дж. Остин, Р. Иеринг).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19. Политико-правовые концепции неокантианцев (Р. Штаммлер, Г. Радбрух, В. Науке).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20. Политико-правовые концепции неогегельянцев (Ю. Биндер, К. Ла-ренц, Д. Джентиле, Б. Телдерс).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21. Основные концепции возрожденного естественного права в XX в.</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22. Концепции юридического неопозитивизма (Г. Кельзен, Г. Харт, О. Вайнбергер).</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23. Экзистенциалистские учения о праве и государстве (В. Майхофер, Э. Фехнер, К. Коссио).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24. Онтологическое учение о праве (Р. Марчич).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25. Учение СЕ. Десницкого о праве и государстве.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26. Учение К.А. Неволина о праве и государстве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27. Учение Б.Н. Чичерина о праве и государстве.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28. Учение B.C. Соловьева о праве и государстве.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29. Учение П.И. Новгородцева о праве и государстве.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30. Психологическая теория права и государства Л.И. Петражицкого.</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31. Юридический позитивизм и неопозитивизм в России (Г.Ф. Шершеневич, В.Д. Катков).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32. Советская юриспруденция: эволюция основных концепций права и государства.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33. Юриспруденция в постсоветской России: основные направления развития учений о праве и государстве. </w:t>
      </w:r>
    </w:p>
    <w:p w:rsidR="004924D2" w:rsidRPr="003F1DF6" w:rsidRDefault="004924D2" w:rsidP="00B87CB0">
      <w:pPr>
        <w:pStyle w:val="a"/>
        <w:numPr>
          <w:ilvl w:val="0"/>
          <w:numId w:val="0"/>
        </w:numPr>
        <w:tabs>
          <w:tab w:val="left" w:pos="567"/>
        </w:tabs>
        <w:spacing w:line="276" w:lineRule="auto"/>
        <w:rPr>
          <w:sz w:val="22"/>
          <w:szCs w:val="22"/>
        </w:rPr>
      </w:pPr>
    </w:p>
    <w:p w:rsidR="004924D2" w:rsidRPr="003F1DF6" w:rsidRDefault="00B87CB0" w:rsidP="004924D2">
      <w:pPr>
        <w:pStyle w:val="a"/>
        <w:numPr>
          <w:ilvl w:val="0"/>
          <w:numId w:val="0"/>
        </w:numPr>
        <w:tabs>
          <w:tab w:val="left" w:pos="567"/>
        </w:tabs>
        <w:spacing w:line="276" w:lineRule="auto"/>
        <w:jc w:val="center"/>
        <w:rPr>
          <w:sz w:val="22"/>
          <w:szCs w:val="22"/>
        </w:rPr>
      </w:pPr>
      <w:r w:rsidRPr="003F1DF6">
        <w:rPr>
          <w:sz w:val="22"/>
          <w:szCs w:val="22"/>
        </w:rPr>
        <w:t>ИСТОРИЯ ПЕДАГОГИКИ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Понятие воспитания и его различные трактовки.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 Становление и развитие педагогики как науки о воспитании.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3. Развитие взаимодействия педагогики с другими науками о человеке</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4. Педагогика и религиозные учения: их взаимоотношения в различные исторические эпохи.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5. Политизация педагогики: причины и следствия.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6. Становление системы педагогических наук и их дифференциация.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Идеал человека и цели воспитания и образования, их эволюция и отражение в деятельности воспитательно-образовательных институтов.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8. Дидактические концепции и их реализация в практике образовательных учреждений: история и современность.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9. Идея непрерывного воспитания и образования: возникновение, эволюция, реализация.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10. Влияние философии рационализма на развитие педагогической науки.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11. Различные концепции воспитания и их реализация в историческом развитии школьной практики.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12. «Традиционные» и «альтернативные» школы в истории образования: анализ и оценка их деятельности.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13. Педагогическая наука в XX в.</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14. Тенденции в развитии современной педагогики и отражение в них исторического опыта.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15. Исторический обзор развития систем образования (в различных регионах мира).</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16. Семейное воспитание: сущность, задачи, требования к нему общества в различные исторические эпохи.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17. Проблема общего и профессионального образования: история и современность.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18. Проблема учителя в истории педагогики («педагог», «учитель», «пре- подаватель»).</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19. Историческое развитие отечественной педагогики: анализ и оценки.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20. Отношение к истории в современной </w:t>
      </w:r>
    </w:p>
    <w:p w:rsidR="004924D2" w:rsidRPr="003F1DF6" w:rsidRDefault="004924D2" w:rsidP="00B87CB0">
      <w:pPr>
        <w:pStyle w:val="a"/>
        <w:numPr>
          <w:ilvl w:val="0"/>
          <w:numId w:val="0"/>
        </w:numPr>
        <w:tabs>
          <w:tab w:val="left" w:pos="567"/>
        </w:tabs>
        <w:spacing w:line="276" w:lineRule="auto"/>
        <w:rPr>
          <w:sz w:val="22"/>
          <w:szCs w:val="22"/>
        </w:rPr>
      </w:pPr>
    </w:p>
    <w:p w:rsidR="004924D2" w:rsidRPr="003F1DF6" w:rsidRDefault="00B87CB0" w:rsidP="004924D2">
      <w:pPr>
        <w:pStyle w:val="a"/>
        <w:numPr>
          <w:ilvl w:val="0"/>
          <w:numId w:val="0"/>
        </w:numPr>
        <w:tabs>
          <w:tab w:val="left" w:pos="567"/>
        </w:tabs>
        <w:spacing w:line="276" w:lineRule="auto"/>
        <w:jc w:val="center"/>
        <w:rPr>
          <w:sz w:val="22"/>
          <w:szCs w:val="22"/>
        </w:rPr>
      </w:pPr>
      <w:r w:rsidRPr="003F1DF6">
        <w:rPr>
          <w:sz w:val="22"/>
          <w:szCs w:val="22"/>
        </w:rPr>
        <w:t>ИСТОРИЯ ПСИХОЛОГИИ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Проблема детерминизма в психологии.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 Биогенетический закон и его приложение к развитию психики.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 Роль научных сообществ в развитии личности ученого.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4. Сравнительный анализ подходов к развивающей и психотерапевтической роли искусства в глубинной и гуманистической психологии.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5. Проблема внутренней свободы и ее роли в развитии личности в концепциях стоиков и В. Франкла.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 xml:space="preserve">6. Психологизм и особенности его развития в России.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Марксистская психология: существует ли она?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8. Оппонентный круг Л.С. Выготского.</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9. Развитие рефлекторной концепции в психологии и ее влияние на со- циогенетические теории развития психики.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10. Роль социальной ситуации в развитии российской психологии XIX— XX вв.</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11. Личность и субъект: общее и различия.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12. Детерминанты развития личности: общая характеристика.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13. Нормативность развития личности: существует ли она?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14. Биосфера, психосфера и ноосфера как уровни представленности человека.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15. Роль и границы социального воздействия на личность.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16. Проблема сознания в психологии.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17. Психофизическая проблема и способы ее решения в ведущих психологических школах.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18. Теория деятельности и бихевиоризм: общее и различия.</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19. Сравнительный анализ подходов к развивающей и психотерапевтической роли искусства в работах Аристотеля и Платона.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20. Достоверность и объективность познания в теориях рационалистов и сенсуалистов XVII в.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21. Ортодоксальность и творчество в теории 3. Фрейда.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22. Возможности и границы управления поведением в бихевиоризме.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23. Роль интеллекта в развитии психики: позиции 3. Фрейда и Ж. Пиаже.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24. Описательная и объяснительная психология: достоинства и недостатки.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25. Сравнительный анализ понимания функций и содержания души в идеалистических и материалистических психологических концепциях ученых Древней Греции.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26. Теоретические различия в практике директивной и индирективной терапии.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27. Взаимосвязь научения и обучения в теории бихевиоризма.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28. Взаимосвязь «психотерапевт—клиент» в концепциях глубинной и гуманистической психологии.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29. Российская интеллигенция — творец и произведение отечественной психологии.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30. Становление культурно-исторической психологии в России.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31. Российская и советская психология: общее и различия.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32. Особенности становления психологии в России.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33. Наука о поведении: русский путь.</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34. Сравнительный анализ подходов к психологии искусства в работах Д.Н. Овсянико-Куликовского, Г.Г. Шпета и Л.С. Выготского.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35. Достижения и недостатки психоаналитического направления.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36. Причины ревизии теории 3. Фрейда.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37. Основные направления развития гуманистической психологии.</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38. Особенности построения эксперимента в гештальтпсихологии. </w:t>
      </w:r>
    </w:p>
    <w:p w:rsidR="004924D2"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39. Проблема инсайта и подход к ее изучению в гештальтпсихологии.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40. «Постулат непосредственности» и способы его преодоления в различных психологических школах. </w:t>
      </w:r>
    </w:p>
    <w:p w:rsidR="00590C5A" w:rsidRPr="003F1DF6" w:rsidRDefault="00590C5A" w:rsidP="00B87CB0">
      <w:pPr>
        <w:pStyle w:val="a"/>
        <w:numPr>
          <w:ilvl w:val="0"/>
          <w:numId w:val="0"/>
        </w:numPr>
        <w:tabs>
          <w:tab w:val="left" w:pos="567"/>
        </w:tabs>
        <w:spacing w:line="276" w:lineRule="auto"/>
        <w:rPr>
          <w:sz w:val="22"/>
          <w:szCs w:val="22"/>
        </w:rPr>
      </w:pPr>
    </w:p>
    <w:p w:rsidR="00590C5A" w:rsidRPr="003F1DF6" w:rsidRDefault="00B87CB0" w:rsidP="00590C5A">
      <w:pPr>
        <w:pStyle w:val="a"/>
        <w:numPr>
          <w:ilvl w:val="0"/>
          <w:numId w:val="0"/>
        </w:numPr>
        <w:tabs>
          <w:tab w:val="left" w:pos="567"/>
        </w:tabs>
        <w:spacing w:line="276" w:lineRule="auto"/>
        <w:jc w:val="center"/>
        <w:rPr>
          <w:sz w:val="22"/>
          <w:szCs w:val="22"/>
        </w:rPr>
      </w:pPr>
      <w:r w:rsidRPr="003F1DF6">
        <w:rPr>
          <w:sz w:val="22"/>
          <w:szCs w:val="22"/>
        </w:rPr>
        <w:t>ИСТОРИЯ СОЦИОЛОГИИ</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Проект позитивной науки об обществе: сравнительный анализ взглядов А. де Сен-Симона и О. Конта.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2. Влияние английской политэкономии XIX в. на развитие эволюционной социологии Г. Спенсера.</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 Интеллектуальные истоки социологии Э. Дюркгейма: влияние идей Ш.Л. Монтескье и Г. Спенсера.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4. М. Вебер о методологии социальных наук.</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5. Методологические взгляды Г. Зиммеля: сущность общества и методы его исследования.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6. Теории социал</w:t>
      </w:r>
      <w:r w:rsidR="00590C5A" w:rsidRPr="003F1DF6">
        <w:rPr>
          <w:sz w:val="22"/>
          <w:szCs w:val="22"/>
        </w:rPr>
        <w:t>ьной дифференциации Г. Спенсера</w:t>
      </w:r>
      <w:r w:rsidRPr="003F1DF6">
        <w:rPr>
          <w:sz w:val="22"/>
          <w:szCs w:val="22"/>
        </w:rPr>
        <w:t xml:space="preserve"> и Э. Дюркгейма: сравнительный анализ.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Проблема отчуждения в творчестве К. Маркса.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8. Теория социальных и экономических циклов В. Парето: основные понятия и механизмы циклических изменений.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9. Проблема стадий социетальной эволюции в трудах М.М. Ковалевского.</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10. Классические истоки структурного функционализма Т. Парсонса: влияние Э. Дюркгейма и Б. Малиновского.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11. Социальные обследования конца XIX — начала XX в. и формирование современных методов социальных наук.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12. П. Сорокин о социологическом реализме и номинализме.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13. Социологические интерпретации «аномии»: от Э. Дюркгейма к Р. Мертону.</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14. «Кризис европейских наук и трансцендентальная феноменология» Э. Гуссерля и анализ социальных структур </w:t>
      </w:r>
      <w:r w:rsidR="00590C5A" w:rsidRPr="003F1DF6">
        <w:rPr>
          <w:sz w:val="22"/>
          <w:szCs w:val="22"/>
        </w:rPr>
        <w:t>жизненного мира в работах А. Шю</w:t>
      </w:r>
      <w:r w:rsidRPr="003F1DF6">
        <w:rPr>
          <w:sz w:val="22"/>
          <w:szCs w:val="22"/>
        </w:rPr>
        <w:t xml:space="preserve">ца: формирование исследовательской программы социальной феноменологии.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15. Возникновение структуралистской парадигмы в социологии: влияние культурной антропологии и лингвистики.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16. Концепция «искаженной коммуникации» в социальных науках: от 3. Фрейда к Ю. Хабермасу.</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17. Влияние В. Виндельбанда и Г. Риккерта на формирование современной социологической методологии.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18. Американский прагматизм и основные принципы символического интеракционизма Чикагской школы: сходство и различия.</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19. Бихевиоризм Б.Ф. Скиннера и возникновение теории социального обмена.</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20. Классическая социологическая традиция и формирование социальных теорий тендера. 21. Марксистские теории империализма (Р. Хильфердинг, Р.Люксембург, В.И. Ленин) и мир-системная теория И. Уоллерстайна.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22. Марксистская теория идеологии и возникновение исследовательской программы социологии знания.</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23. Философия Л. Витгенштейна и современная социологическая теория.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24. Классическая эволюционная теория, неодарвинизм и перспективы социобиологии.</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25. Эволюция идеи измерения в социологии: от А. Кетле к П. Лазарсфельду. </w:t>
      </w:r>
    </w:p>
    <w:p w:rsidR="00590C5A" w:rsidRPr="003F1DF6" w:rsidRDefault="00590C5A" w:rsidP="00B87CB0">
      <w:pPr>
        <w:pStyle w:val="a"/>
        <w:numPr>
          <w:ilvl w:val="0"/>
          <w:numId w:val="0"/>
        </w:numPr>
        <w:tabs>
          <w:tab w:val="left" w:pos="567"/>
        </w:tabs>
        <w:spacing w:line="276" w:lineRule="auto"/>
        <w:rPr>
          <w:sz w:val="22"/>
          <w:szCs w:val="22"/>
        </w:rPr>
      </w:pPr>
    </w:p>
    <w:p w:rsidR="00590C5A" w:rsidRPr="003F1DF6" w:rsidRDefault="00B87CB0" w:rsidP="00590C5A">
      <w:pPr>
        <w:pStyle w:val="a"/>
        <w:numPr>
          <w:ilvl w:val="0"/>
          <w:numId w:val="0"/>
        </w:numPr>
        <w:tabs>
          <w:tab w:val="left" w:pos="567"/>
        </w:tabs>
        <w:spacing w:line="276" w:lineRule="auto"/>
        <w:jc w:val="center"/>
        <w:rPr>
          <w:sz w:val="22"/>
          <w:szCs w:val="22"/>
        </w:rPr>
      </w:pPr>
      <w:r w:rsidRPr="003F1DF6">
        <w:rPr>
          <w:sz w:val="22"/>
          <w:szCs w:val="22"/>
        </w:rPr>
        <w:t>ИСТОРИЯ ПОЛИТИЧЕСКИХ УЧЕНИЙ</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 Политическая мысль и политическая наука.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 Периодизация истории политической мысли.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 Междисциплинарные связи политической науки.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4. Проблема метода в политологии.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5. Политическая мысль Востока: правитель и подданный.</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6. Политическая мысль Античности и ее влияние на новоевропейскую политическую мысль.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7. Дуализм «града земного» и «града Божьего» в политической мысли Средневековья.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8. Византийский идеал политического правления.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9. Политическая мысль средневековой Руси.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10. Политические идеи Возрождения и Реформации.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11. Концепция Г. Гроция как предпосылка создания Вестфальской системы национальных государств.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12. Теория Т. Гоббса о выходе из естественного состояния с помощью государства.</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13. Необходимость ограничения государственного деспотизма в концепции Дж. Локка. 14. Политическая мысль эпохи Просвещения.</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15. Политологические идеи И. Канта. 16. Учение И. Канта о вечном мире.</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17. Суверенитет личности и суверенитет народа у И.Г. Фихте.</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18. Гегелевская «философия права» и учение Г.В.Ф. Гегеля о гражданском обществе.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lastRenderedPageBreak/>
        <w:t xml:space="preserve">19. Основные политические идеологии нашего времени и их формирование в XIXв.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20. Либерализм.</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21. Консерватизм.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22. Идеология социализма, марксизма, социал-демократии.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23. Постметафизический этап в развитии политической мысли.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24. Бихевиоризм в политологии.</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25. Проблема политического участия.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26. Субъект и система в современной политической теории.</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27. Политическая культура.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28. Столкновение цивилизаций или диалог культур.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29. Проблема суверенитета и Вестфальская система национальных государств.</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30. Закат Вестфальской системы сегодня.</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31. Ограниченный суверенитет.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32. Сущность политики.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33. Демократии и диктатуры.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34. Авторитарные и тоталитарные формы правления.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35. Разделение властей.</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36. Политические теории российских реформ.</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 37. Глобализация и мировой порядок.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38. С. Хантингтон о столкновении цивилизаций.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 xml:space="preserve">39. Война и ее политические функции. </w:t>
      </w:r>
    </w:p>
    <w:p w:rsidR="00590C5A" w:rsidRPr="003F1DF6" w:rsidRDefault="00B87CB0" w:rsidP="00B87CB0">
      <w:pPr>
        <w:pStyle w:val="a"/>
        <w:numPr>
          <w:ilvl w:val="0"/>
          <w:numId w:val="0"/>
        </w:numPr>
        <w:tabs>
          <w:tab w:val="left" w:pos="567"/>
        </w:tabs>
        <w:spacing w:line="276" w:lineRule="auto"/>
        <w:rPr>
          <w:sz w:val="22"/>
          <w:szCs w:val="22"/>
        </w:rPr>
      </w:pPr>
      <w:r w:rsidRPr="003F1DF6">
        <w:rPr>
          <w:sz w:val="22"/>
          <w:szCs w:val="22"/>
        </w:rPr>
        <w:t>40. Терроризм: основные концепции.</w:t>
      </w:r>
    </w:p>
    <w:p w:rsidR="00590C5A" w:rsidRPr="003F1DF6" w:rsidRDefault="00590C5A" w:rsidP="00B87CB0">
      <w:pPr>
        <w:pStyle w:val="a"/>
        <w:numPr>
          <w:ilvl w:val="0"/>
          <w:numId w:val="0"/>
        </w:numPr>
        <w:tabs>
          <w:tab w:val="left" w:pos="567"/>
        </w:tabs>
        <w:spacing w:line="276" w:lineRule="auto"/>
        <w:rPr>
          <w:sz w:val="22"/>
          <w:szCs w:val="22"/>
        </w:rPr>
      </w:pPr>
    </w:p>
    <w:p w:rsidR="00497D25" w:rsidRPr="003F1DF6" w:rsidRDefault="00B87CB0" w:rsidP="00B87CB0">
      <w:pPr>
        <w:pStyle w:val="a"/>
        <w:numPr>
          <w:ilvl w:val="0"/>
          <w:numId w:val="0"/>
        </w:numPr>
        <w:tabs>
          <w:tab w:val="left" w:pos="567"/>
        </w:tabs>
        <w:spacing w:line="276" w:lineRule="auto"/>
        <w:rPr>
          <w:rFonts w:ascii="Times New Roman" w:hAnsi="Times New Roman"/>
          <w:sz w:val="22"/>
          <w:szCs w:val="22"/>
        </w:rPr>
      </w:pPr>
      <w:r w:rsidRPr="003F1DF6">
        <w:rPr>
          <w:sz w:val="22"/>
          <w:szCs w:val="22"/>
        </w:rPr>
        <w:t xml:space="preserve"> </w:t>
      </w:r>
      <w:r w:rsidR="00497D25" w:rsidRPr="003F1DF6">
        <w:rPr>
          <w:rFonts w:ascii="Times New Roman" w:hAnsi="Times New Roman"/>
          <w:sz w:val="22"/>
          <w:szCs w:val="22"/>
        </w:rPr>
        <w:t>Оценка уровня освоения дисциплины на зачете проводится по системе «зачтено / не зачтено».</w:t>
      </w:r>
    </w:p>
    <w:tbl>
      <w:tblPr>
        <w:tblStyle w:val="a9"/>
        <w:tblW w:w="0" w:type="auto"/>
        <w:tblLook w:val="04A0" w:firstRow="1" w:lastRow="0" w:firstColumn="1" w:lastColumn="0" w:noHBand="0" w:noVBand="1"/>
      </w:tblPr>
      <w:tblGrid>
        <w:gridCol w:w="1781"/>
        <w:gridCol w:w="7564"/>
      </w:tblGrid>
      <w:tr w:rsidR="00497D25" w:rsidRPr="003F1DF6" w:rsidTr="00497D25">
        <w:tc>
          <w:tcPr>
            <w:tcW w:w="1809" w:type="dxa"/>
          </w:tcPr>
          <w:p w:rsidR="00497D25" w:rsidRPr="003F1DF6" w:rsidRDefault="00497D25" w:rsidP="00497D25">
            <w:pPr>
              <w:pStyle w:val="a"/>
              <w:numPr>
                <w:ilvl w:val="0"/>
                <w:numId w:val="0"/>
              </w:numPr>
              <w:spacing w:line="276" w:lineRule="auto"/>
              <w:jc w:val="center"/>
              <w:rPr>
                <w:rFonts w:ascii="Times New Roman" w:hAnsi="Times New Roman"/>
                <w:b/>
                <w:sz w:val="22"/>
                <w:szCs w:val="22"/>
              </w:rPr>
            </w:pPr>
            <w:r w:rsidRPr="003F1DF6">
              <w:rPr>
                <w:rFonts w:ascii="Times New Roman" w:hAnsi="Times New Roman"/>
                <w:b/>
                <w:sz w:val="22"/>
                <w:szCs w:val="22"/>
              </w:rPr>
              <w:t>Оценка</w:t>
            </w:r>
          </w:p>
        </w:tc>
        <w:tc>
          <w:tcPr>
            <w:tcW w:w="7761" w:type="dxa"/>
          </w:tcPr>
          <w:p w:rsidR="00497D25" w:rsidRPr="003F1DF6" w:rsidRDefault="00497D25" w:rsidP="00497D25">
            <w:pPr>
              <w:pStyle w:val="a"/>
              <w:numPr>
                <w:ilvl w:val="0"/>
                <w:numId w:val="0"/>
              </w:numPr>
              <w:spacing w:line="276" w:lineRule="auto"/>
              <w:jc w:val="center"/>
              <w:rPr>
                <w:rFonts w:ascii="Times New Roman" w:hAnsi="Times New Roman"/>
                <w:b/>
                <w:sz w:val="22"/>
                <w:szCs w:val="22"/>
              </w:rPr>
            </w:pPr>
            <w:r w:rsidRPr="003F1DF6">
              <w:rPr>
                <w:rFonts w:ascii="Times New Roman" w:hAnsi="Times New Roman"/>
                <w:b/>
                <w:sz w:val="22"/>
                <w:szCs w:val="22"/>
              </w:rPr>
              <w:t>Критерии</w:t>
            </w:r>
          </w:p>
        </w:tc>
      </w:tr>
      <w:tr w:rsidR="00497D25" w:rsidRPr="003F1DF6" w:rsidTr="00497D25">
        <w:tc>
          <w:tcPr>
            <w:tcW w:w="1809" w:type="dxa"/>
          </w:tcPr>
          <w:p w:rsidR="00497D25" w:rsidRPr="003F1DF6" w:rsidRDefault="00497D25" w:rsidP="00497D25">
            <w:pPr>
              <w:pStyle w:val="a"/>
              <w:numPr>
                <w:ilvl w:val="0"/>
                <w:numId w:val="0"/>
              </w:numPr>
              <w:spacing w:line="276" w:lineRule="auto"/>
              <w:rPr>
                <w:rFonts w:ascii="Times New Roman" w:hAnsi="Times New Roman"/>
                <w:b/>
                <w:sz w:val="22"/>
                <w:szCs w:val="22"/>
              </w:rPr>
            </w:pPr>
            <w:r w:rsidRPr="003F1DF6">
              <w:rPr>
                <w:rFonts w:ascii="Times New Roman" w:hAnsi="Times New Roman"/>
                <w:b/>
                <w:sz w:val="22"/>
                <w:szCs w:val="22"/>
              </w:rPr>
              <w:t>Зачтено</w:t>
            </w:r>
          </w:p>
        </w:tc>
        <w:tc>
          <w:tcPr>
            <w:tcW w:w="7761"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Аспирант показал творческое отношение к обучению, удовлетворительно отвечал на контрольных опросах отвечал</w:t>
            </w:r>
            <w:r w:rsidR="004619F4" w:rsidRPr="003F1DF6">
              <w:rPr>
                <w:rFonts w:ascii="Times New Roman" w:hAnsi="Times New Roman"/>
                <w:sz w:val="22"/>
                <w:szCs w:val="22"/>
              </w:rPr>
              <w:t xml:space="preserve"> </w:t>
            </w:r>
            <w:r w:rsidRPr="003F1DF6">
              <w:rPr>
                <w:rFonts w:ascii="Times New Roman" w:hAnsi="Times New Roman"/>
                <w:sz w:val="22"/>
                <w:szCs w:val="22"/>
              </w:rPr>
              <w:t>в совершенстве или в достаточной степени овладел теоретическими вопросами дисциплины, показал все (или как минимум основные) требуемые умения и навыки</w:t>
            </w:r>
          </w:p>
        </w:tc>
      </w:tr>
      <w:tr w:rsidR="00497D25" w:rsidRPr="003F1DF6" w:rsidTr="00497D25">
        <w:tc>
          <w:tcPr>
            <w:tcW w:w="1809" w:type="dxa"/>
          </w:tcPr>
          <w:p w:rsidR="00497D25" w:rsidRPr="003F1DF6" w:rsidRDefault="00497D25" w:rsidP="00497D25">
            <w:pPr>
              <w:pStyle w:val="a"/>
              <w:numPr>
                <w:ilvl w:val="0"/>
                <w:numId w:val="0"/>
              </w:numPr>
              <w:spacing w:line="276" w:lineRule="auto"/>
              <w:rPr>
                <w:rFonts w:ascii="Times New Roman" w:hAnsi="Times New Roman"/>
                <w:b/>
                <w:sz w:val="22"/>
                <w:szCs w:val="22"/>
              </w:rPr>
            </w:pPr>
            <w:r w:rsidRPr="003F1DF6">
              <w:rPr>
                <w:rFonts w:ascii="Times New Roman" w:hAnsi="Times New Roman"/>
                <w:b/>
                <w:sz w:val="22"/>
                <w:szCs w:val="22"/>
              </w:rPr>
              <w:t>Не зачтено</w:t>
            </w:r>
          </w:p>
        </w:tc>
        <w:tc>
          <w:tcPr>
            <w:tcW w:w="7761"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Аспирант имеет пробелы по отдельным теоретическим разделам специальной дисциплины и не владеет как минимум основными умениями и навыками.</w:t>
            </w:r>
          </w:p>
        </w:tc>
      </w:tr>
    </w:tbl>
    <w:p w:rsidR="00497D25" w:rsidRPr="003F1DF6" w:rsidRDefault="00497D25" w:rsidP="00497D25">
      <w:pPr>
        <w:pStyle w:val="a"/>
        <w:numPr>
          <w:ilvl w:val="0"/>
          <w:numId w:val="0"/>
        </w:numPr>
        <w:spacing w:before="240" w:after="240" w:line="276" w:lineRule="auto"/>
        <w:ind w:firstLine="709"/>
        <w:jc w:val="center"/>
        <w:rPr>
          <w:rFonts w:ascii="Times New Roman" w:hAnsi="Times New Roman"/>
          <w:b/>
          <w:sz w:val="22"/>
          <w:szCs w:val="22"/>
        </w:rPr>
      </w:pPr>
      <w:r w:rsidRPr="002A76FC">
        <w:rPr>
          <w:rFonts w:ascii="Times New Roman" w:hAnsi="Times New Roman"/>
          <w:b/>
          <w:sz w:val="22"/>
          <w:szCs w:val="22"/>
        </w:rPr>
        <w:t>Паспорт оценочных средств</w:t>
      </w:r>
    </w:p>
    <w:tbl>
      <w:tblPr>
        <w:tblStyle w:val="a9"/>
        <w:tblW w:w="0" w:type="auto"/>
        <w:tblLook w:val="04A0" w:firstRow="1" w:lastRow="0" w:firstColumn="1" w:lastColumn="0" w:noHBand="0" w:noVBand="1"/>
      </w:tblPr>
      <w:tblGrid>
        <w:gridCol w:w="3142"/>
        <w:gridCol w:w="3110"/>
        <w:gridCol w:w="3093"/>
      </w:tblGrid>
      <w:tr w:rsidR="00497D25" w:rsidRPr="003F1DF6" w:rsidTr="00497D25">
        <w:tc>
          <w:tcPr>
            <w:tcW w:w="3190" w:type="dxa"/>
          </w:tcPr>
          <w:p w:rsidR="00497D25" w:rsidRPr="003F1DF6" w:rsidRDefault="00497D25" w:rsidP="00497D25">
            <w:pPr>
              <w:pStyle w:val="a"/>
              <w:numPr>
                <w:ilvl w:val="0"/>
                <w:numId w:val="0"/>
              </w:numPr>
              <w:spacing w:line="276" w:lineRule="auto"/>
              <w:jc w:val="center"/>
              <w:rPr>
                <w:rFonts w:ascii="Times New Roman" w:hAnsi="Times New Roman"/>
                <w:b/>
                <w:sz w:val="22"/>
                <w:szCs w:val="22"/>
              </w:rPr>
            </w:pPr>
            <w:r w:rsidRPr="003F1DF6">
              <w:rPr>
                <w:rFonts w:ascii="Times New Roman" w:hAnsi="Times New Roman"/>
                <w:b/>
                <w:sz w:val="22"/>
                <w:szCs w:val="22"/>
              </w:rPr>
              <w:t>Код и содержание контролируемой компетенции (или ее части)</w:t>
            </w:r>
          </w:p>
        </w:tc>
        <w:tc>
          <w:tcPr>
            <w:tcW w:w="3190" w:type="dxa"/>
          </w:tcPr>
          <w:p w:rsidR="00497D25" w:rsidRPr="003F1DF6" w:rsidRDefault="00497D25" w:rsidP="00497D25">
            <w:pPr>
              <w:pStyle w:val="a"/>
              <w:numPr>
                <w:ilvl w:val="0"/>
                <w:numId w:val="0"/>
              </w:numPr>
              <w:spacing w:line="276" w:lineRule="auto"/>
              <w:jc w:val="center"/>
              <w:rPr>
                <w:rFonts w:ascii="Times New Roman" w:hAnsi="Times New Roman"/>
                <w:b/>
                <w:sz w:val="22"/>
                <w:szCs w:val="22"/>
              </w:rPr>
            </w:pPr>
            <w:r w:rsidRPr="003F1DF6">
              <w:rPr>
                <w:rFonts w:ascii="Times New Roman" w:hAnsi="Times New Roman"/>
                <w:b/>
                <w:sz w:val="22"/>
                <w:szCs w:val="22"/>
              </w:rPr>
              <w:t>Контролируемые разделы (темы) дисциплины</w:t>
            </w:r>
          </w:p>
        </w:tc>
        <w:tc>
          <w:tcPr>
            <w:tcW w:w="3190" w:type="dxa"/>
          </w:tcPr>
          <w:p w:rsidR="00497D25" w:rsidRPr="003F1DF6" w:rsidRDefault="00497D25" w:rsidP="00497D25">
            <w:pPr>
              <w:pStyle w:val="a"/>
              <w:numPr>
                <w:ilvl w:val="0"/>
                <w:numId w:val="0"/>
              </w:numPr>
              <w:spacing w:line="276" w:lineRule="auto"/>
              <w:jc w:val="center"/>
              <w:rPr>
                <w:rFonts w:ascii="Times New Roman" w:hAnsi="Times New Roman"/>
                <w:b/>
                <w:sz w:val="22"/>
                <w:szCs w:val="22"/>
              </w:rPr>
            </w:pPr>
            <w:r w:rsidRPr="003F1DF6">
              <w:rPr>
                <w:rFonts w:ascii="Times New Roman" w:hAnsi="Times New Roman"/>
                <w:b/>
                <w:sz w:val="22"/>
                <w:szCs w:val="22"/>
              </w:rPr>
              <w:t>Наименование оценочного средства</w:t>
            </w:r>
          </w:p>
        </w:tc>
      </w:tr>
      <w:tr w:rsidR="00AA0AEA" w:rsidRPr="003F1DF6" w:rsidTr="00497D25">
        <w:tc>
          <w:tcPr>
            <w:tcW w:w="3190" w:type="dxa"/>
          </w:tcPr>
          <w:p w:rsidR="00AA0AEA" w:rsidRPr="003F1DF6" w:rsidRDefault="00AA0AEA" w:rsidP="00CC7A32">
            <w:pPr>
              <w:rPr>
                <w:color w:val="222222"/>
              </w:rPr>
            </w:pPr>
            <w:r w:rsidRPr="003F1DF6">
              <w:rPr>
                <w:color w:val="222222"/>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AA0AEA" w:rsidRPr="003F1DF6" w:rsidRDefault="00AA0AEA" w:rsidP="00CC7A32">
            <w:r w:rsidRPr="003F1DF6">
              <w:t>З(УК-2)-2</w:t>
            </w:r>
          </w:p>
          <w:p w:rsidR="00AA0AEA" w:rsidRPr="003F1DF6" w:rsidRDefault="00AA0AEA" w:rsidP="00CC7A32">
            <w:r w:rsidRPr="003F1DF6">
              <w:t>У(УК-2)-1</w:t>
            </w:r>
          </w:p>
          <w:p w:rsidR="00AA0AEA" w:rsidRPr="003F1DF6" w:rsidRDefault="00AA0AEA" w:rsidP="00CC7A32">
            <w:pPr>
              <w:rPr>
                <w:color w:val="FF0000"/>
              </w:rPr>
            </w:pPr>
            <w:r w:rsidRPr="003F1DF6">
              <w:lastRenderedPageBreak/>
              <w:t>В (УК-2)-1</w:t>
            </w:r>
          </w:p>
        </w:tc>
        <w:tc>
          <w:tcPr>
            <w:tcW w:w="3190" w:type="dxa"/>
          </w:tcPr>
          <w:p w:rsidR="00AA0AEA" w:rsidRPr="003F1DF6" w:rsidRDefault="00AA0AEA" w:rsidP="00CC7A32">
            <w:r w:rsidRPr="003F1DF6">
              <w:rPr>
                <w:b/>
              </w:rPr>
              <w:lastRenderedPageBreak/>
              <w:t xml:space="preserve"> </w:t>
            </w:r>
          </w:p>
          <w:p w:rsidR="003F1DF6" w:rsidRPr="003F1DF6" w:rsidRDefault="00622DDB" w:rsidP="003F1DF6">
            <w:r>
              <w:t>Часть</w:t>
            </w:r>
            <w:r w:rsidR="003F1DF6" w:rsidRPr="003F1DF6">
              <w:t xml:space="preserve"> 1. Темы 1-6</w:t>
            </w:r>
            <w:r w:rsidR="003F1DF6" w:rsidRPr="003F1DF6">
              <w:rPr>
                <w:b/>
              </w:rPr>
              <w:t xml:space="preserve"> </w:t>
            </w:r>
          </w:p>
          <w:p w:rsidR="00AA0AEA" w:rsidRPr="003F1DF6" w:rsidRDefault="00AA0AEA" w:rsidP="00CC7A32">
            <w:pPr>
              <w:rPr>
                <w:color w:val="FF0000"/>
              </w:rPr>
            </w:pPr>
          </w:p>
        </w:tc>
        <w:tc>
          <w:tcPr>
            <w:tcW w:w="3190" w:type="dxa"/>
          </w:tcPr>
          <w:p w:rsidR="00AA0AEA" w:rsidRPr="002A76FC" w:rsidRDefault="002A76FC" w:rsidP="002A76FC">
            <w:pPr>
              <w:pStyle w:val="a"/>
              <w:numPr>
                <w:ilvl w:val="0"/>
                <w:numId w:val="0"/>
              </w:numPr>
              <w:spacing w:line="276" w:lineRule="auto"/>
              <w:rPr>
                <w:rFonts w:ascii="Times New Roman" w:hAnsi="Times New Roman"/>
                <w:sz w:val="22"/>
                <w:szCs w:val="22"/>
              </w:rPr>
            </w:pPr>
            <w:r w:rsidRPr="002A76FC">
              <w:rPr>
                <w:rFonts w:ascii="Times New Roman" w:hAnsi="Times New Roman"/>
                <w:sz w:val="22"/>
                <w:szCs w:val="22"/>
              </w:rPr>
              <w:t>Вопросы с 1-37, Реферат</w:t>
            </w:r>
          </w:p>
        </w:tc>
      </w:tr>
      <w:tr w:rsidR="002A76FC" w:rsidRPr="003F1DF6" w:rsidTr="00497D25">
        <w:tc>
          <w:tcPr>
            <w:tcW w:w="3190" w:type="dxa"/>
          </w:tcPr>
          <w:p w:rsidR="002A76FC" w:rsidRPr="003F1DF6" w:rsidRDefault="002A76FC" w:rsidP="00CC7A32">
            <w:r w:rsidRPr="003F1DF6">
              <w:lastRenderedPageBreak/>
              <w:t>УК-3:</w:t>
            </w:r>
            <w:r w:rsidRPr="003F1DF6">
              <w:rPr>
                <w:color w:val="FF0000"/>
              </w:rPr>
              <w:t xml:space="preserve"> </w:t>
            </w:r>
            <w:r w:rsidRPr="003F1DF6">
              <w:t>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2A76FC" w:rsidRPr="003F1DF6" w:rsidRDefault="002A76FC" w:rsidP="00CC7A32">
            <w:r w:rsidRPr="003F1DF6">
              <w:t>В (УК-3)-1</w:t>
            </w:r>
          </w:p>
          <w:p w:rsidR="002A76FC" w:rsidRPr="003F1DF6" w:rsidRDefault="002A76FC" w:rsidP="00CC7A32">
            <w:pPr>
              <w:rPr>
                <w:color w:val="FF0000"/>
              </w:rPr>
            </w:pPr>
            <w:r w:rsidRPr="003F1DF6">
              <w:t>В (УК-3)-2</w:t>
            </w:r>
          </w:p>
        </w:tc>
        <w:tc>
          <w:tcPr>
            <w:tcW w:w="3190" w:type="dxa"/>
          </w:tcPr>
          <w:p w:rsidR="002A76FC" w:rsidRPr="003F1DF6" w:rsidRDefault="00622DDB" w:rsidP="003F1DF6">
            <w:r>
              <w:t>Часть</w:t>
            </w:r>
            <w:r w:rsidR="002A76FC" w:rsidRPr="003F1DF6">
              <w:t xml:space="preserve"> 1. Темы  7-8</w:t>
            </w:r>
          </w:p>
          <w:p w:rsidR="002A76FC" w:rsidRPr="003F1DF6" w:rsidRDefault="002A76FC" w:rsidP="00CC7A32">
            <w:pPr>
              <w:rPr>
                <w:color w:val="FF0000"/>
              </w:rPr>
            </w:pPr>
          </w:p>
        </w:tc>
        <w:tc>
          <w:tcPr>
            <w:tcW w:w="3190" w:type="dxa"/>
          </w:tcPr>
          <w:p w:rsidR="002A76FC" w:rsidRPr="002A76FC" w:rsidRDefault="002A76FC" w:rsidP="00F202EC">
            <w:pPr>
              <w:pStyle w:val="a"/>
              <w:numPr>
                <w:ilvl w:val="0"/>
                <w:numId w:val="0"/>
              </w:numPr>
              <w:spacing w:line="276" w:lineRule="auto"/>
              <w:rPr>
                <w:rFonts w:ascii="Times New Roman" w:hAnsi="Times New Roman"/>
                <w:sz w:val="22"/>
                <w:szCs w:val="22"/>
              </w:rPr>
            </w:pPr>
            <w:r w:rsidRPr="002A76FC">
              <w:rPr>
                <w:rFonts w:ascii="Times New Roman" w:hAnsi="Times New Roman"/>
                <w:sz w:val="22"/>
                <w:szCs w:val="22"/>
              </w:rPr>
              <w:t>Вопросы с 1-37, Реферат</w:t>
            </w:r>
          </w:p>
        </w:tc>
      </w:tr>
    </w:tbl>
    <w:p w:rsidR="00497D25" w:rsidRPr="003F1DF6" w:rsidRDefault="00497D25" w:rsidP="00497D25">
      <w:pPr>
        <w:pStyle w:val="a"/>
        <w:numPr>
          <w:ilvl w:val="0"/>
          <w:numId w:val="0"/>
        </w:numPr>
        <w:spacing w:line="276" w:lineRule="auto"/>
        <w:ind w:firstLine="709"/>
        <w:rPr>
          <w:rFonts w:ascii="Times New Roman" w:hAnsi="Times New Roman"/>
          <w:sz w:val="22"/>
          <w:szCs w:val="22"/>
        </w:rPr>
      </w:pPr>
    </w:p>
    <w:p w:rsidR="00497D25" w:rsidRPr="003F1DF6" w:rsidRDefault="00497D25" w:rsidP="00497D25">
      <w:pPr>
        <w:pStyle w:val="a"/>
        <w:numPr>
          <w:ilvl w:val="0"/>
          <w:numId w:val="0"/>
        </w:numPr>
        <w:spacing w:line="276" w:lineRule="auto"/>
        <w:ind w:firstLine="482"/>
        <w:rPr>
          <w:rFonts w:ascii="Times New Roman" w:hAnsi="Times New Roman"/>
          <w:b/>
          <w:sz w:val="22"/>
          <w:szCs w:val="22"/>
        </w:rPr>
      </w:pPr>
      <w:r w:rsidRPr="003F1DF6">
        <w:rPr>
          <w:rFonts w:ascii="Times New Roman" w:hAnsi="Times New Roman"/>
          <w:b/>
          <w:sz w:val="22"/>
          <w:szCs w:val="22"/>
        </w:rPr>
        <w:t xml:space="preserve">4.2.3. Кандидатский экзамен по специальной дисциплине </w:t>
      </w:r>
      <w:r w:rsidR="00590C5A" w:rsidRPr="003F1DF6">
        <w:rPr>
          <w:rFonts w:ascii="Times New Roman" w:hAnsi="Times New Roman"/>
          <w:b/>
          <w:sz w:val="22"/>
          <w:szCs w:val="22"/>
        </w:rPr>
        <w:t>(2 семестр)</w:t>
      </w:r>
    </w:p>
    <w:p w:rsidR="00497D25" w:rsidRPr="002A76FC" w:rsidRDefault="00497D25" w:rsidP="00497D25">
      <w:pPr>
        <w:pStyle w:val="a"/>
        <w:numPr>
          <w:ilvl w:val="0"/>
          <w:numId w:val="0"/>
        </w:numPr>
        <w:spacing w:line="276" w:lineRule="auto"/>
        <w:ind w:firstLine="709"/>
        <w:rPr>
          <w:rFonts w:ascii="Times New Roman" w:hAnsi="Times New Roman"/>
          <w:sz w:val="22"/>
          <w:szCs w:val="22"/>
        </w:rPr>
      </w:pPr>
      <w:r w:rsidRPr="003F1DF6">
        <w:rPr>
          <w:rFonts w:ascii="Times New Roman" w:hAnsi="Times New Roman"/>
          <w:sz w:val="22"/>
          <w:szCs w:val="22"/>
        </w:rPr>
        <w:t xml:space="preserve">При проведении кандидатского экзамена по </w:t>
      </w:r>
      <w:r w:rsidR="00590C5A" w:rsidRPr="003F1DF6">
        <w:rPr>
          <w:rFonts w:ascii="Times New Roman" w:hAnsi="Times New Roman"/>
          <w:sz w:val="22"/>
          <w:szCs w:val="22"/>
        </w:rPr>
        <w:t>дисциплине</w:t>
      </w:r>
      <w:r w:rsidRPr="003F1DF6">
        <w:rPr>
          <w:rFonts w:ascii="Times New Roman" w:hAnsi="Times New Roman"/>
          <w:sz w:val="22"/>
          <w:szCs w:val="22"/>
        </w:rPr>
        <w:t xml:space="preserve"> </w:t>
      </w:r>
      <w:r w:rsidR="00590C5A" w:rsidRPr="003F1DF6">
        <w:rPr>
          <w:rFonts w:ascii="Times New Roman" w:hAnsi="Times New Roman"/>
          <w:sz w:val="22"/>
          <w:szCs w:val="22"/>
        </w:rPr>
        <w:t>«История и философия науки</w:t>
      </w:r>
      <w:r w:rsidRPr="003F1DF6">
        <w:rPr>
          <w:rFonts w:ascii="Times New Roman" w:hAnsi="Times New Roman"/>
          <w:sz w:val="22"/>
          <w:szCs w:val="22"/>
        </w:rPr>
        <w:t xml:space="preserve">» используется программа-минимум кандидатского экзамена по </w:t>
      </w:r>
      <w:r w:rsidR="00590C5A" w:rsidRPr="003F1DF6">
        <w:rPr>
          <w:rFonts w:ascii="Times New Roman" w:hAnsi="Times New Roman"/>
          <w:sz w:val="22"/>
          <w:szCs w:val="22"/>
        </w:rPr>
        <w:t>дисциплине</w:t>
      </w:r>
      <w:r w:rsidRPr="003F1DF6">
        <w:rPr>
          <w:rFonts w:ascii="Times New Roman" w:hAnsi="Times New Roman"/>
          <w:sz w:val="22"/>
          <w:szCs w:val="22"/>
        </w:rPr>
        <w:t xml:space="preserve"> (разработана </w:t>
      </w:r>
      <w:r w:rsidRPr="002A76FC">
        <w:rPr>
          <w:rFonts w:ascii="Times New Roman" w:hAnsi="Times New Roman"/>
          <w:sz w:val="22"/>
          <w:szCs w:val="22"/>
        </w:rPr>
        <w:t>экспертным советом ВАК и утверждена приказом Минобразов</w:t>
      </w:r>
      <w:r w:rsidR="00590C5A" w:rsidRPr="002A76FC">
        <w:rPr>
          <w:rFonts w:ascii="Times New Roman" w:hAnsi="Times New Roman"/>
          <w:sz w:val="22"/>
          <w:szCs w:val="22"/>
        </w:rPr>
        <w:t>ания РФ № 274 от 08.10.2007 г.)</w:t>
      </w:r>
    </w:p>
    <w:p w:rsidR="00497D25" w:rsidRPr="002A76FC" w:rsidRDefault="00497D25" w:rsidP="00497D25">
      <w:pPr>
        <w:pStyle w:val="a"/>
        <w:numPr>
          <w:ilvl w:val="0"/>
          <w:numId w:val="0"/>
        </w:numPr>
        <w:spacing w:line="276" w:lineRule="auto"/>
        <w:ind w:firstLine="709"/>
        <w:rPr>
          <w:rFonts w:ascii="Times New Roman" w:hAnsi="Times New Roman"/>
          <w:sz w:val="22"/>
          <w:szCs w:val="22"/>
        </w:rPr>
      </w:pPr>
      <w:r w:rsidRPr="002A76FC">
        <w:rPr>
          <w:rFonts w:ascii="Times New Roman" w:hAnsi="Times New Roman"/>
          <w:sz w:val="22"/>
          <w:szCs w:val="22"/>
        </w:rPr>
        <w:t xml:space="preserve">Структура билетов к экзамену </w:t>
      </w:r>
    </w:p>
    <w:p w:rsidR="00497D25" w:rsidRPr="002A76FC" w:rsidRDefault="00497D25" w:rsidP="00497D25">
      <w:pPr>
        <w:pStyle w:val="a"/>
        <w:numPr>
          <w:ilvl w:val="0"/>
          <w:numId w:val="0"/>
        </w:numPr>
        <w:spacing w:line="276" w:lineRule="auto"/>
        <w:ind w:firstLine="709"/>
        <w:rPr>
          <w:rFonts w:ascii="Times New Roman" w:hAnsi="Times New Roman"/>
          <w:sz w:val="22"/>
          <w:szCs w:val="22"/>
        </w:rPr>
      </w:pPr>
      <w:r w:rsidRPr="002A76FC">
        <w:rPr>
          <w:rFonts w:ascii="Times New Roman" w:hAnsi="Times New Roman"/>
          <w:sz w:val="22"/>
          <w:szCs w:val="22"/>
        </w:rPr>
        <w:t xml:space="preserve">В каждый из </w:t>
      </w:r>
      <w:r w:rsidR="008E0DB5">
        <w:rPr>
          <w:rFonts w:ascii="Times New Roman" w:hAnsi="Times New Roman"/>
          <w:sz w:val="22"/>
          <w:szCs w:val="22"/>
        </w:rPr>
        <w:t>24</w:t>
      </w:r>
      <w:r w:rsidRPr="002A76FC">
        <w:rPr>
          <w:rFonts w:ascii="Times New Roman" w:hAnsi="Times New Roman"/>
          <w:sz w:val="22"/>
          <w:szCs w:val="22"/>
        </w:rPr>
        <w:t xml:space="preserve"> экзаменационных билетов входят: </w:t>
      </w:r>
    </w:p>
    <w:p w:rsidR="00497D25" w:rsidRPr="002A76FC" w:rsidRDefault="00497D25" w:rsidP="00497D25">
      <w:pPr>
        <w:pStyle w:val="a"/>
        <w:numPr>
          <w:ilvl w:val="0"/>
          <w:numId w:val="0"/>
        </w:numPr>
        <w:spacing w:line="276" w:lineRule="auto"/>
        <w:ind w:firstLine="709"/>
        <w:rPr>
          <w:rFonts w:ascii="Times New Roman" w:hAnsi="Times New Roman"/>
          <w:sz w:val="22"/>
          <w:szCs w:val="22"/>
        </w:rPr>
      </w:pPr>
      <w:r w:rsidRPr="002A76FC">
        <w:rPr>
          <w:rFonts w:ascii="Times New Roman" w:hAnsi="Times New Roman"/>
          <w:sz w:val="22"/>
          <w:szCs w:val="22"/>
        </w:rPr>
        <w:t xml:space="preserve">– </w:t>
      </w:r>
      <w:r w:rsidR="003F1DF6" w:rsidRPr="002A76FC">
        <w:rPr>
          <w:rFonts w:ascii="Times New Roman" w:hAnsi="Times New Roman"/>
          <w:sz w:val="22"/>
          <w:szCs w:val="22"/>
        </w:rPr>
        <w:t>2</w:t>
      </w:r>
      <w:r w:rsidRPr="002A76FC">
        <w:rPr>
          <w:rFonts w:ascii="Times New Roman" w:hAnsi="Times New Roman"/>
          <w:sz w:val="22"/>
          <w:szCs w:val="22"/>
        </w:rPr>
        <w:t xml:space="preserve"> вопроса из приведенного ниже списка (вопросы составлены на основе программы-минимум кандидатского экзамена), </w:t>
      </w:r>
    </w:p>
    <w:p w:rsidR="00497D25" w:rsidRPr="002A76FC" w:rsidRDefault="00497D25" w:rsidP="00497D25">
      <w:pPr>
        <w:pStyle w:val="a"/>
        <w:numPr>
          <w:ilvl w:val="0"/>
          <w:numId w:val="0"/>
        </w:numPr>
        <w:spacing w:line="276" w:lineRule="auto"/>
        <w:ind w:firstLine="709"/>
        <w:rPr>
          <w:rFonts w:ascii="Times New Roman" w:hAnsi="Times New Roman"/>
          <w:sz w:val="22"/>
          <w:szCs w:val="22"/>
        </w:rPr>
      </w:pPr>
      <w:r w:rsidRPr="002A76FC">
        <w:rPr>
          <w:rFonts w:ascii="Times New Roman" w:hAnsi="Times New Roman"/>
          <w:sz w:val="22"/>
          <w:szCs w:val="22"/>
        </w:rPr>
        <w:t xml:space="preserve">– 1 вопрос из Дополнительной программы (которая должна включать новые разделы данной специальности и разделы, связанные с направлением исследований экзаменуемого, а также учитывать последние достижения в данной отрасли науки и современную литературу; дополнительная программа не может повторять типовую программу-минимум). </w:t>
      </w:r>
    </w:p>
    <w:p w:rsidR="00497D25" w:rsidRPr="003F1DF6" w:rsidRDefault="00497D25" w:rsidP="00497D25">
      <w:pPr>
        <w:pStyle w:val="a"/>
        <w:numPr>
          <w:ilvl w:val="0"/>
          <w:numId w:val="0"/>
        </w:numPr>
        <w:spacing w:line="276" w:lineRule="auto"/>
        <w:ind w:firstLine="709"/>
        <w:rPr>
          <w:rFonts w:ascii="Times New Roman" w:hAnsi="Times New Roman"/>
          <w:sz w:val="22"/>
          <w:szCs w:val="22"/>
        </w:rPr>
      </w:pPr>
      <w:r w:rsidRPr="002A76FC">
        <w:rPr>
          <w:rFonts w:ascii="Times New Roman" w:hAnsi="Times New Roman"/>
          <w:sz w:val="22"/>
          <w:szCs w:val="22"/>
        </w:rPr>
        <w:t>Оценка уровня знаний на кандидатском экзамене проводится по балльной</w:t>
      </w:r>
      <w:r w:rsidRPr="003F1DF6">
        <w:rPr>
          <w:rFonts w:ascii="Times New Roman" w:hAnsi="Times New Roman"/>
          <w:sz w:val="22"/>
          <w:szCs w:val="22"/>
        </w:rPr>
        <w:t xml:space="preserve"> системе. С целью оценки уровня знаний на кандидатском экзамене используется четырехбальная система.</w:t>
      </w:r>
    </w:p>
    <w:p w:rsidR="00497D25" w:rsidRPr="003F1DF6" w:rsidRDefault="00497D25" w:rsidP="00497D25">
      <w:pPr>
        <w:pStyle w:val="a"/>
        <w:numPr>
          <w:ilvl w:val="0"/>
          <w:numId w:val="0"/>
        </w:numPr>
        <w:spacing w:line="276" w:lineRule="auto"/>
        <w:ind w:firstLine="709"/>
        <w:rPr>
          <w:rFonts w:ascii="Times New Roman" w:hAnsi="Times New Roman"/>
          <w:sz w:val="22"/>
          <w:szCs w:val="22"/>
        </w:rPr>
      </w:pPr>
    </w:p>
    <w:tbl>
      <w:tblPr>
        <w:tblStyle w:val="a9"/>
        <w:tblW w:w="0" w:type="auto"/>
        <w:tblLook w:val="04A0" w:firstRow="1" w:lastRow="0" w:firstColumn="1" w:lastColumn="0" w:noHBand="0" w:noVBand="1"/>
      </w:tblPr>
      <w:tblGrid>
        <w:gridCol w:w="2916"/>
        <w:gridCol w:w="6429"/>
      </w:tblGrid>
      <w:tr w:rsidR="00497D25" w:rsidRPr="003F1DF6" w:rsidTr="00497D25">
        <w:tc>
          <w:tcPr>
            <w:tcW w:w="2943" w:type="dxa"/>
          </w:tcPr>
          <w:p w:rsidR="00497D25" w:rsidRPr="003F1DF6" w:rsidRDefault="00497D25" w:rsidP="00497D25">
            <w:pPr>
              <w:pStyle w:val="a"/>
              <w:numPr>
                <w:ilvl w:val="0"/>
                <w:numId w:val="0"/>
              </w:numPr>
              <w:spacing w:line="276" w:lineRule="auto"/>
              <w:rPr>
                <w:rFonts w:ascii="Times New Roman" w:hAnsi="Times New Roman"/>
                <w:b/>
                <w:sz w:val="22"/>
                <w:szCs w:val="22"/>
              </w:rPr>
            </w:pPr>
            <w:r w:rsidRPr="003F1DF6">
              <w:rPr>
                <w:rFonts w:ascii="Times New Roman" w:hAnsi="Times New Roman"/>
                <w:b/>
                <w:sz w:val="22"/>
                <w:szCs w:val="22"/>
              </w:rPr>
              <w:t>Оценка</w:t>
            </w:r>
          </w:p>
        </w:tc>
        <w:tc>
          <w:tcPr>
            <w:tcW w:w="6627" w:type="dxa"/>
          </w:tcPr>
          <w:p w:rsidR="00497D25" w:rsidRPr="003F1DF6" w:rsidRDefault="00497D25" w:rsidP="00497D25">
            <w:pPr>
              <w:pStyle w:val="a"/>
              <w:numPr>
                <w:ilvl w:val="0"/>
                <w:numId w:val="0"/>
              </w:numPr>
              <w:spacing w:line="276" w:lineRule="auto"/>
              <w:rPr>
                <w:rFonts w:ascii="Times New Roman" w:hAnsi="Times New Roman"/>
                <w:b/>
                <w:sz w:val="22"/>
                <w:szCs w:val="22"/>
              </w:rPr>
            </w:pPr>
            <w:r w:rsidRPr="003F1DF6">
              <w:rPr>
                <w:rFonts w:ascii="Times New Roman" w:hAnsi="Times New Roman"/>
                <w:b/>
                <w:sz w:val="22"/>
                <w:szCs w:val="22"/>
              </w:rPr>
              <w:t>Критерии оценивания</w:t>
            </w:r>
          </w:p>
        </w:tc>
      </w:tr>
      <w:tr w:rsidR="00497D25" w:rsidRPr="003F1DF6" w:rsidTr="00497D25">
        <w:tc>
          <w:tcPr>
            <w:tcW w:w="2943"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Отлично</w:t>
            </w:r>
          </w:p>
        </w:tc>
        <w:tc>
          <w:tcPr>
            <w:tcW w:w="6627"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Аспирант показал творческое отношение к обучению, в совершенстве овладел всеми теоретическими вопросами дисциплины, показал все требуемые умения и навыки.</w:t>
            </w:r>
          </w:p>
        </w:tc>
      </w:tr>
      <w:tr w:rsidR="00497D25" w:rsidRPr="003F1DF6" w:rsidTr="00497D25">
        <w:tc>
          <w:tcPr>
            <w:tcW w:w="2943"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Хорошо</w:t>
            </w:r>
          </w:p>
        </w:tc>
        <w:tc>
          <w:tcPr>
            <w:tcW w:w="6627"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Аспирант овладел всеми теоретическими вопросами дисциплины, показал основные умения и навыки.</w:t>
            </w:r>
          </w:p>
        </w:tc>
      </w:tr>
      <w:tr w:rsidR="00497D25" w:rsidRPr="003F1DF6" w:rsidTr="00497D25">
        <w:tc>
          <w:tcPr>
            <w:tcW w:w="2943"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Удовлетворительно</w:t>
            </w:r>
          </w:p>
        </w:tc>
        <w:tc>
          <w:tcPr>
            <w:tcW w:w="6627"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Аспирант имеет недостаточно глубокие знания по теоретическим разделам дисциплины, показал не все основные умения и навыки.</w:t>
            </w:r>
          </w:p>
        </w:tc>
      </w:tr>
      <w:tr w:rsidR="00497D25" w:rsidRPr="003F1DF6" w:rsidTr="00497D25">
        <w:tc>
          <w:tcPr>
            <w:tcW w:w="2943"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Неудовлетворительно</w:t>
            </w:r>
          </w:p>
        </w:tc>
        <w:tc>
          <w:tcPr>
            <w:tcW w:w="6627" w:type="dxa"/>
          </w:tcPr>
          <w:p w:rsidR="00497D25" w:rsidRPr="003F1DF6" w:rsidRDefault="00497D25" w:rsidP="00497D25">
            <w:pPr>
              <w:pStyle w:val="a"/>
              <w:numPr>
                <w:ilvl w:val="0"/>
                <w:numId w:val="0"/>
              </w:numPr>
              <w:spacing w:line="276" w:lineRule="auto"/>
              <w:rPr>
                <w:rFonts w:ascii="Times New Roman" w:hAnsi="Times New Roman"/>
                <w:sz w:val="22"/>
                <w:szCs w:val="22"/>
              </w:rPr>
            </w:pPr>
            <w:r w:rsidRPr="003F1DF6">
              <w:rPr>
                <w:rFonts w:ascii="Times New Roman" w:hAnsi="Times New Roman"/>
                <w:sz w:val="22"/>
                <w:szCs w:val="22"/>
              </w:rPr>
              <w:t>Аспирант имеет пробелы по отдельным теоретическим разделам специальной дисциплины и не владеет основными умениями и навыками.</w:t>
            </w:r>
          </w:p>
        </w:tc>
      </w:tr>
    </w:tbl>
    <w:p w:rsidR="00497D25" w:rsidRPr="003F1DF6" w:rsidRDefault="00497D25" w:rsidP="00497D25">
      <w:pPr>
        <w:pStyle w:val="a"/>
        <w:numPr>
          <w:ilvl w:val="0"/>
          <w:numId w:val="0"/>
        </w:numPr>
        <w:spacing w:line="276" w:lineRule="auto"/>
        <w:ind w:firstLine="709"/>
        <w:rPr>
          <w:rFonts w:ascii="Times New Roman" w:hAnsi="Times New Roman"/>
          <w:sz w:val="22"/>
          <w:szCs w:val="22"/>
        </w:rPr>
      </w:pPr>
    </w:p>
    <w:p w:rsidR="00497D25" w:rsidRPr="003F1DF6" w:rsidRDefault="00497D25" w:rsidP="009370AF">
      <w:pPr>
        <w:pStyle w:val="a"/>
        <w:numPr>
          <w:ilvl w:val="0"/>
          <w:numId w:val="0"/>
        </w:numPr>
        <w:spacing w:line="240" w:lineRule="auto"/>
        <w:ind w:firstLine="709"/>
        <w:rPr>
          <w:rFonts w:ascii="Times New Roman" w:hAnsi="Times New Roman"/>
          <w:sz w:val="22"/>
          <w:szCs w:val="22"/>
        </w:rPr>
      </w:pPr>
      <w:r w:rsidRPr="003F1DF6">
        <w:rPr>
          <w:rFonts w:ascii="Times New Roman" w:hAnsi="Times New Roman"/>
          <w:sz w:val="22"/>
          <w:szCs w:val="22"/>
        </w:rPr>
        <w:t>Вопросы к кандидатскому экзамену:</w:t>
      </w:r>
    </w:p>
    <w:p w:rsidR="008E0DB5" w:rsidRPr="00C5632B" w:rsidRDefault="008E0DB5" w:rsidP="008E0DB5">
      <w:pPr>
        <w:widowControl/>
        <w:numPr>
          <w:ilvl w:val="0"/>
          <w:numId w:val="11"/>
        </w:numPr>
        <w:ind w:left="714" w:hanging="357"/>
        <w:jc w:val="left"/>
      </w:pPr>
      <w:r w:rsidRPr="00C5632B">
        <w:t xml:space="preserve">Предмет философии науки. </w:t>
      </w:r>
    </w:p>
    <w:p w:rsidR="008E0DB5" w:rsidRPr="00C5632B" w:rsidRDefault="008E0DB5" w:rsidP="008E0DB5">
      <w:pPr>
        <w:widowControl/>
        <w:numPr>
          <w:ilvl w:val="0"/>
          <w:numId w:val="11"/>
        </w:numPr>
        <w:ind w:left="714" w:hanging="357"/>
        <w:jc w:val="left"/>
      </w:pPr>
      <w:r w:rsidRPr="00C5632B">
        <w:t xml:space="preserve">Наука в культуре современной цивилизации. Наука в контексте техногенной цивилизации. </w:t>
      </w:r>
    </w:p>
    <w:p w:rsidR="008E0DB5" w:rsidRPr="00C5632B" w:rsidRDefault="008E0DB5" w:rsidP="008E0DB5">
      <w:pPr>
        <w:widowControl/>
        <w:numPr>
          <w:ilvl w:val="0"/>
          <w:numId w:val="11"/>
        </w:numPr>
        <w:ind w:left="714" w:hanging="357"/>
        <w:jc w:val="left"/>
      </w:pPr>
      <w:r w:rsidRPr="00C5632B">
        <w:t xml:space="preserve">Границы науки. Наука и философия. Наука и религия. </w:t>
      </w:r>
    </w:p>
    <w:p w:rsidR="008E0DB5" w:rsidRPr="00C5632B" w:rsidRDefault="008E0DB5" w:rsidP="008E0DB5">
      <w:pPr>
        <w:widowControl/>
        <w:numPr>
          <w:ilvl w:val="0"/>
          <w:numId w:val="11"/>
        </w:numPr>
        <w:ind w:left="714" w:hanging="357"/>
        <w:jc w:val="left"/>
      </w:pPr>
      <w:r w:rsidRPr="00C5632B">
        <w:t>Наука и вненаучные формы познания. Наука и антинаука, лженаука, псевдонаука.</w:t>
      </w:r>
    </w:p>
    <w:p w:rsidR="008E0DB5" w:rsidRPr="00C5632B" w:rsidRDefault="008E0DB5" w:rsidP="008E0DB5">
      <w:pPr>
        <w:widowControl/>
        <w:numPr>
          <w:ilvl w:val="0"/>
          <w:numId w:val="11"/>
        </w:numPr>
        <w:ind w:left="714" w:hanging="357"/>
        <w:jc w:val="left"/>
      </w:pPr>
      <w:r w:rsidRPr="00C5632B">
        <w:t>Типы научного знания: (физический, биологический, математический, гуманитарный).</w:t>
      </w:r>
    </w:p>
    <w:p w:rsidR="008E0DB5" w:rsidRPr="00C5632B" w:rsidRDefault="008E0DB5" w:rsidP="008E0DB5">
      <w:pPr>
        <w:widowControl/>
        <w:numPr>
          <w:ilvl w:val="0"/>
          <w:numId w:val="11"/>
        </w:numPr>
        <w:ind w:left="714" w:hanging="357"/>
        <w:jc w:val="left"/>
      </w:pPr>
      <w:r w:rsidRPr="00C5632B">
        <w:t xml:space="preserve">Понятие метода. Предмет методологии науки. </w:t>
      </w:r>
    </w:p>
    <w:p w:rsidR="008E0DB5" w:rsidRPr="00C5632B" w:rsidRDefault="008E0DB5" w:rsidP="008E0DB5">
      <w:pPr>
        <w:widowControl/>
        <w:numPr>
          <w:ilvl w:val="0"/>
          <w:numId w:val="11"/>
        </w:numPr>
        <w:ind w:left="714" w:hanging="357"/>
        <w:jc w:val="left"/>
      </w:pPr>
      <w:r w:rsidRPr="00C5632B">
        <w:t>Эмпирический и теоретический компоненты в научном познании и критерии их различения.</w:t>
      </w:r>
    </w:p>
    <w:p w:rsidR="008E0DB5" w:rsidRPr="00C5632B" w:rsidRDefault="008E0DB5" w:rsidP="008E0DB5">
      <w:pPr>
        <w:widowControl/>
        <w:numPr>
          <w:ilvl w:val="0"/>
          <w:numId w:val="11"/>
        </w:numPr>
        <w:ind w:left="714" w:hanging="357"/>
        <w:jc w:val="left"/>
      </w:pPr>
      <w:r w:rsidRPr="00C5632B">
        <w:t>Понятие НКМ и научной парадигмы.</w:t>
      </w:r>
    </w:p>
    <w:p w:rsidR="008E0DB5" w:rsidRPr="00C5632B" w:rsidRDefault="008E0DB5" w:rsidP="008E0DB5">
      <w:pPr>
        <w:widowControl/>
        <w:numPr>
          <w:ilvl w:val="0"/>
          <w:numId w:val="11"/>
        </w:numPr>
        <w:ind w:left="714" w:hanging="357"/>
        <w:jc w:val="left"/>
      </w:pPr>
      <w:r w:rsidRPr="00C5632B">
        <w:lastRenderedPageBreak/>
        <w:t>Философские основания науки. Идеалы и нормы научного исследования.</w:t>
      </w:r>
    </w:p>
    <w:p w:rsidR="008E0DB5" w:rsidRPr="00C5632B" w:rsidRDefault="008E0DB5" w:rsidP="008E0DB5">
      <w:pPr>
        <w:widowControl/>
        <w:numPr>
          <w:ilvl w:val="0"/>
          <w:numId w:val="11"/>
        </w:numPr>
        <w:ind w:left="714" w:hanging="357"/>
        <w:jc w:val="left"/>
      </w:pPr>
      <w:r w:rsidRPr="00C5632B">
        <w:t>Объяснение и понимание в научном познании.</w:t>
      </w:r>
    </w:p>
    <w:p w:rsidR="008E0DB5" w:rsidRPr="00C5632B" w:rsidRDefault="008E0DB5" w:rsidP="008E0DB5">
      <w:pPr>
        <w:widowControl/>
        <w:numPr>
          <w:ilvl w:val="0"/>
          <w:numId w:val="11"/>
        </w:numPr>
        <w:ind w:left="714" w:hanging="357"/>
        <w:jc w:val="left"/>
      </w:pPr>
      <w:r w:rsidRPr="00C5632B">
        <w:t>Истина в научном познании. Проблема объективности научного знания.</w:t>
      </w:r>
    </w:p>
    <w:p w:rsidR="008E0DB5" w:rsidRPr="00C5632B" w:rsidRDefault="008E0DB5" w:rsidP="008E0DB5">
      <w:pPr>
        <w:widowControl/>
        <w:numPr>
          <w:ilvl w:val="0"/>
          <w:numId w:val="11"/>
        </w:numPr>
        <w:ind w:left="714" w:hanging="357"/>
        <w:jc w:val="left"/>
      </w:pPr>
      <w:r w:rsidRPr="00C5632B">
        <w:t>Наука как социальный институт. Наука и власть.</w:t>
      </w:r>
    </w:p>
    <w:p w:rsidR="008E0DB5" w:rsidRPr="00C5632B" w:rsidRDefault="008E0DB5" w:rsidP="008E0DB5">
      <w:pPr>
        <w:widowControl/>
        <w:numPr>
          <w:ilvl w:val="0"/>
          <w:numId w:val="11"/>
        </w:numPr>
        <w:ind w:left="714" w:hanging="357"/>
        <w:jc w:val="left"/>
      </w:pPr>
      <w:r w:rsidRPr="00C5632B">
        <w:t>Наука и ценности. Этос науки. Концепции научного этоса</w:t>
      </w:r>
    </w:p>
    <w:p w:rsidR="008E0DB5" w:rsidRPr="00C5632B" w:rsidRDefault="008E0DB5" w:rsidP="008E0DB5">
      <w:pPr>
        <w:widowControl/>
        <w:numPr>
          <w:ilvl w:val="0"/>
          <w:numId w:val="11"/>
        </w:numPr>
        <w:ind w:left="714" w:hanging="357"/>
        <w:jc w:val="left"/>
      </w:pPr>
      <w:r w:rsidRPr="00C5632B">
        <w:t>Эмпиризм и рационализм об источниках знания. Их влияние на формирование научного познания</w:t>
      </w:r>
    </w:p>
    <w:p w:rsidR="008E0DB5" w:rsidRPr="00C5632B" w:rsidRDefault="008E0DB5" w:rsidP="008E0DB5">
      <w:pPr>
        <w:widowControl/>
        <w:numPr>
          <w:ilvl w:val="0"/>
          <w:numId w:val="11"/>
        </w:numPr>
        <w:ind w:left="714" w:hanging="357"/>
        <w:jc w:val="left"/>
      </w:pPr>
      <w:r w:rsidRPr="00C5632B">
        <w:t>Социально-культурные предпосылки возникновения экспериментального метода.</w:t>
      </w:r>
    </w:p>
    <w:p w:rsidR="008E0DB5" w:rsidRPr="00C5632B" w:rsidRDefault="008E0DB5" w:rsidP="008E0DB5">
      <w:pPr>
        <w:widowControl/>
        <w:numPr>
          <w:ilvl w:val="0"/>
          <w:numId w:val="11"/>
        </w:numPr>
        <w:ind w:left="714" w:hanging="357"/>
        <w:jc w:val="left"/>
      </w:pPr>
      <w:r w:rsidRPr="00C5632B">
        <w:t>Становление науки Нового времени. Субъект и объект классической науки.</w:t>
      </w:r>
    </w:p>
    <w:p w:rsidR="008E0DB5" w:rsidRPr="00C5632B" w:rsidRDefault="008E0DB5" w:rsidP="008E0DB5">
      <w:pPr>
        <w:widowControl/>
        <w:numPr>
          <w:ilvl w:val="0"/>
          <w:numId w:val="11"/>
        </w:numPr>
        <w:ind w:left="714" w:hanging="357"/>
        <w:jc w:val="left"/>
      </w:pPr>
      <w:r w:rsidRPr="00C5632B">
        <w:t xml:space="preserve">Позитивизм как теория познания и версия философии науки: этапы развития позитивизма. Позитивизм о критериях научности </w:t>
      </w:r>
    </w:p>
    <w:p w:rsidR="008E0DB5" w:rsidRDefault="008E0DB5" w:rsidP="008E0DB5">
      <w:pPr>
        <w:widowControl/>
        <w:numPr>
          <w:ilvl w:val="0"/>
          <w:numId w:val="11"/>
        </w:numPr>
        <w:ind w:left="714" w:hanging="357"/>
        <w:jc w:val="left"/>
      </w:pPr>
      <w:r w:rsidRPr="00C2494B">
        <w:t xml:space="preserve">Кумулятивная </w:t>
      </w:r>
      <w:r>
        <w:t>концепция развития</w:t>
      </w:r>
      <w:r w:rsidRPr="00C2494B">
        <w:t xml:space="preserve"> науки. Критерии научности</w:t>
      </w:r>
      <w:r>
        <w:t xml:space="preserve"> в кумулятивной модели науки</w:t>
      </w:r>
      <w:r w:rsidRPr="00E5485A">
        <w:t>.</w:t>
      </w:r>
    </w:p>
    <w:p w:rsidR="008E0DB5" w:rsidRPr="00E5485A" w:rsidRDefault="008E0DB5" w:rsidP="008E0DB5">
      <w:pPr>
        <w:widowControl/>
        <w:numPr>
          <w:ilvl w:val="0"/>
          <w:numId w:val="11"/>
        </w:numPr>
        <w:ind w:left="714" w:hanging="357"/>
        <w:jc w:val="left"/>
      </w:pPr>
      <w:r w:rsidRPr="00E5485A">
        <w:t>Критический реализм К</w:t>
      </w:r>
      <w:r>
        <w:t>арла</w:t>
      </w:r>
      <w:r w:rsidRPr="00E5485A">
        <w:t xml:space="preserve"> Поппера.</w:t>
      </w:r>
    </w:p>
    <w:p w:rsidR="008E0DB5" w:rsidRPr="00E5485A" w:rsidRDefault="008E0DB5" w:rsidP="008E0DB5">
      <w:pPr>
        <w:widowControl/>
        <w:numPr>
          <w:ilvl w:val="0"/>
          <w:numId w:val="11"/>
        </w:numPr>
        <w:ind w:left="714" w:hanging="357"/>
        <w:jc w:val="left"/>
      </w:pPr>
      <w:r w:rsidRPr="00E5485A">
        <w:t>Школа историков науки о природе науки</w:t>
      </w:r>
      <w:r>
        <w:t>: концепция</w:t>
      </w:r>
      <w:r w:rsidRPr="00E5485A">
        <w:t xml:space="preserve"> </w:t>
      </w:r>
      <w:r>
        <w:t xml:space="preserve">научно-исследовательских программ </w:t>
      </w:r>
      <w:r w:rsidRPr="00E5485A">
        <w:t>И</w:t>
      </w:r>
      <w:r>
        <w:t>мре</w:t>
      </w:r>
      <w:r w:rsidRPr="00E5485A">
        <w:t xml:space="preserve"> Лакатос</w:t>
      </w:r>
      <w:r>
        <w:t>а</w:t>
      </w:r>
      <w:r w:rsidRPr="00E5485A">
        <w:t>.</w:t>
      </w:r>
    </w:p>
    <w:p w:rsidR="008E0DB5" w:rsidRPr="00E5485A" w:rsidRDefault="008E0DB5" w:rsidP="008E0DB5">
      <w:pPr>
        <w:widowControl/>
        <w:numPr>
          <w:ilvl w:val="0"/>
          <w:numId w:val="11"/>
        </w:numPr>
        <w:ind w:left="714" w:hanging="357"/>
        <w:jc w:val="left"/>
      </w:pPr>
      <w:r w:rsidRPr="00E5485A">
        <w:t>Школа историков науки</w:t>
      </w:r>
      <w:r>
        <w:t xml:space="preserve"> о природе научного познания: эпистемологический анархизм</w:t>
      </w:r>
      <w:r w:rsidRPr="00E5485A">
        <w:t xml:space="preserve"> П</w:t>
      </w:r>
      <w:r>
        <w:t>ола</w:t>
      </w:r>
      <w:r w:rsidRPr="00E5485A">
        <w:t xml:space="preserve"> Фейерабенд</w:t>
      </w:r>
      <w:r>
        <w:t>а</w:t>
      </w:r>
      <w:r w:rsidRPr="00E5485A">
        <w:t>.</w:t>
      </w:r>
    </w:p>
    <w:p w:rsidR="008E0DB5" w:rsidRPr="00E5485A" w:rsidRDefault="008E0DB5" w:rsidP="008E0DB5">
      <w:pPr>
        <w:widowControl/>
        <w:numPr>
          <w:ilvl w:val="0"/>
          <w:numId w:val="11"/>
        </w:numPr>
        <w:ind w:left="714" w:hanging="357"/>
        <w:jc w:val="left"/>
      </w:pPr>
      <w:r w:rsidRPr="00E5485A">
        <w:t>Школа историков науки</w:t>
      </w:r>
      <w:r>
        <w:t xml:space="preserve"> о природе научного познания:</w:t>
      </w:r>
      <w:r w:rsidRPr="00E5485A">
        <w:t xml:space="preserve"> </w:t>
      </w:r>
      <w:r>
        <w:t>Томас</w:t>
      </w:r>
      <w:r w:rsidRPr="00E5485A">
        <w:t xml:space="preserve"> Кун о развитии науки и научных революциях.</w:t>
      </w:r>
    </w:p>
    <w:p w:rsidR="008E0DB5" w:rsidRPr="00E5485A" w:rsidRDefault="008E0DB5" w:rsidP="008E0DB5">
      <w:pPr>
        <w:widowControl/>
        <w:numPr>
          <w:ilvl w:val="0"/>
          <w:numId w:val="11"/>
        </w:numPr>
        <w:ind w:left="714" w:hanging="357"/>
        <w:jc w:val="left"/>
      </w:pPr>
      <w:r w:rsidRPr="00E5485A">
        <w:t>Типы научной рациональности, ее исторические формы.</w:t>
      </w:r>
    </w:p>
    <w:p w:rsidR="008E0DB5" w:rsidRPr="00E5485A" w:rsidRDefault="008E0DB5" w:rsidP="008E0DB5">
      <w:pPr>
        <w:widowControl/>
        <w:numPr>
          <w:ilvl w:val="0"/>
          <w:numId w:val="11"/>
        </w:numPr>
        <w:ind w:left="714" w:hanging="357"/>
        <w:jc w:val="left"/>
      </w:pPr>
      <w:r w:rsidRPr="00E5485A">
        <w:t xml:space="preserve">Неклассическая </w:t>
      </w:r>
      <w:r>
        <w:t xml:space="preserve">(постклассическая) </w:t>
      </w:r>
      <w:r w:rsidRPr="00E5485A">
        <w:t>наука</w:t>
      </w:r>
      <w:r>
        <w:t>:</w:t>
      </w:r>
      <w:r w:rsidRPr="00E5485A">
        <w:t xml:space="preserve"> ее основные принципы, идеи, теории.</w:t>
      </w:r>
    </w:p>
    <w:p w:rsidR="009370AF" w:rsidRPr="003F1DF6" w:rsidRDefault="009370AF" w:rsidP="008E0DB5">
      <w:pPr>
        <w:widowControl/>
        <w:tabs>
          <w:tab w:val="left" w:pos="851"/>
        </w:tabs>
        <w:ind w:left="851" w:firstLine="0"/>
        <w:jc w:val="left"/>
        <w:rPr>
          <w:rFonts w:eastAsia="Calibri"/>
          <w:sz w:val="22"/>
          <w:szCs w:val="22"/>
          <w:lang w:eastAsia="en-US"/>
        </w:rPr>
      </w:pPr>
    </w:p>
    <w:p w:rsidR="009370AF" w:rsidRPr="003F1DF6" w:rsidRDefault="009370AF" w:rsidP="009370AF">
      <w:pPr>
        <w:ind w:firstLine="567"/>
        <w:rPr>
          <w:b/>
          <w:i/>
          <w:sz w:val="22"/>
          <w:szCs w:val="22"/>
        </w:rPr>
      </w:pPr>
    </w:p>
    <w:p w:rsidR="009370AF" w:rsidRPr="003F1DF6" w:rsidRDefault="009370AF" w:rsidP="009370AF">
      <w:pPr>
        <w:ind w:firstLine="567"/>
        <w:jc w:val="center"/>
        <w:rPr>
          <w:b/>
          <w:i/>
          <w:sz w:val="22"/>
          <w:szCs w:val="22"/>
        </w:rPr>
      </w:pPr>
      <w:r w:rsidRPr="003F1DF6">
        <w:rPr>
          <w:b/>
          <w:i/>
          <w:sz w:val="22"/>
          <w:szCs w:val="22"/>
        </w:rPr>
        <w:t>Примерные вопросы для экзамена по Части 2.</w:t>
      </w:r>
    </w:p>
    <w:p w:rsidR="008E0DB5" w:rsidRPr="00E5485A" w:rsidRDefault="008E0DB5" w:rsidP="008E0DB5">
      <w:pPr>
        <w:widowControl/>
        <w:numPr>
          <w:ilvl w:val="0"/>
          <w:numId w:val="18"/>
        </w:numPr>
        <w:ind w:left="357" w:hanging="357"/>
        <w:jc w:val="left"/>
      </w:pPr>
      <w:r>
        <w:t>Социально-гуманитарные науки</w:t>
      </w:r>
      <w:r w:rsidRPr="00E5485A">
        <w:t>: их дисциплинарные структуры, формы и функции.</w:t>
      </w:r>
    </w:p>
    <w:p w:rsidR="008E0DB5" w:rsidRPr="00E5485A" w:rsidRDefault="008E0DB5" w:rsidP="008E0DB5">
      <w:pPr>
        <w:widowControl/>
        <w:numPr>
          <w:ilvl w:val="0"/>
          <w:numId w:val="18"/>
        </w:numPr>
        <w:ind w:left="357" w:hanging="357"/>
        <w:jc w:val="left"/>
      </w:pPr>
      <w:r w:rsidRPr="00E5485A">
        <w:t>Специфика объекта, предмета и субъекта социально-гуманитарного знания.</w:t>
      </w:r>
    </w:p>
    <w:p w:rsidR="008E0DB5" w:rsidRPr="00E5485A" w:rsidRDefault="008E0DB5" w:rsidP="008E0DB5">
      <w:pPr>
        <w:widowControl/>
        <w:numPr>
          <w:ilvl w:val="0"/>
          <w:numId w:val="18"/>
        </w:numPr>
        <w:ind w:left="357" w:hanging="357"/>
        <w:jc w:val="left"/>
      </w:pPr>
      <w:r w:rsidRPr="00E5485A">
        <w:t>Социально-гуманитарные науки и идеология.</w:t>
      </w:r>
    </w:p>
    <w:p w:rsidR="008E0DB5" w:rsidRPr="00E5485A" w:rsidRDefault="008E0DB5" w:rsidP="008E0DB5">
      <w:pPr>
        <w:widowControl/>
        <w:numPr>
          <w:ilvl w:val="0"/>
          <w:numId w:val="18"/>
        </w:numPr>
        <w:ind w:left="357" w:hanging="357"/>
        <w:jc w:val="left"/>
      </w:pPr>
      <w:r w:rsidRPr="00E5485A">
        <w:t xml:space="preserve">Условия и факторы формирования методологии </w:t>
      </w:r>
      <w:r>
        <w:t>социально-гуманитарных наук</w:t>
      </w:r>
      <w:r w:rsidRPr="00E5485A">
        <w:t xml:space="preserve"> как новой дисциплинарной области философии науки.</w:t>
      </w:r>
    </w:p>
    <w:p w:rsidR="008E0DB5" w:rsidRPr="00E5485A" w:rsidRDefault="008E0DB5" w:rsidP="008E0DB5">
      <w:pPr>
        <w:widowControl/>
        <w:numPr>
          <w:ilvl w:val="0"/>
          <w:numId w:val="18"/>
        </w:numPr>
        <w:ind w:left="357" w:hanging="357"/>
        <w:jc w:val="left"/>
      </w:pPr>
      <w:r w:rsidRPr="00E5485A">
        <w:t>Основные методологические стратегии в области гуманитарных наук: культурцентристская и натурцентристская.</w:t>
      </w:r>
    </w:p>
    <w:p w:rsidR="008E0DB5" w:rsidRPr="00E5485A" w:rsidRDefault="008E0DB5" w:rsidP="008E0DB5">
      <w:pPr>
        <w:widowControl/>
        <w:numPr>
          <w:ilvl w:val="0"/>
          <w:numId w:val="18"/>
        </w:numPr>
        <w:ind w:left="357" w:hanging="357"/>
        <w:jc w:val="left"/>
      </w:pPr>
      <w:r w:rsidRPr="00E5485A">
        <w:t xml:space="preserve">Коммуникативность в </w:t>
      </w:r>
      <w:r>
        <w:t>социально-гуманитарных науках</w:t>
      </w:r>
      <w:r w:rsidRPr="00E5485A">
        <w:t xml:space="preserve"> как существенная черта и условие развития социогуманитарного знания.</w:t>
      </w:r>
    </w:p>
    <w:p w:rsidR="008E0DB5" w:rsidRPr="00E5485A" w:rsidRDefault="008E0DB5" w:rsidP="008E0DB5">
      <w:pPr>
        <w:widowControl/>
        <w:numPr>
          <w:ilvl w:val="0"/>
          <w:numId w:val="18"/>
        </w:numPr>
        <w:ind w:left="357" w:hanging="357"/>
        <w:jc w:val="left"/>
      </w:pPr>
      <w:r w:rsidRPr="00E5485A">
        <w:t>Проблема истины и рациональност</w:t>
      </w:r>
      <w:r>
        <w:t>и</w:t>
      </w:r>
      <w:r w:rsidRPr="00E5485A">
        <w:t xml:space="preserve"> в социогуманитарном познании.</w:t>
      </w:r>
    </w:p>
    <w:p w:rsidR="008E0DB5" w:rsidRPr="00E5485A" w:rsidRDefault="008E0DB5" w:rsidP="008E0DB5">
      <w:pPr>
        <w:widowControl/>
        <w:numPr>
          <w:ilvl w:val="0"/>
          <w:numId w:val="18"/>
        </w:numPr>
        <w:ind w:left="357" w:hanging="357"/>
        <w:jc w:val="left"/>
      </w:pPr>
      <w:r w:rsidRPr="00E5485A">
        <w:t xml:space="preserve">Проблема метода в </w:t>
      </w:r>
      <w:r>
        <w:t>социально-гуманитарных науках</w:t>
      </w:r>
      <w:r w:rsidRPr="00E5485A">
        <w:t>.</w:t>
      </w:r>
    </w:p>
    <w:p w:rsidR="008E0DB5" w:rsidRPr="00E5485A" w:rsidRDefault="008E0DB5" w:rsidP="008E0DB5">
      <w:pPr>
        <w:widowControl/>
        <w:numPr>
          <w:ilvl w:val="0"/>
          <w:numId w:val="18"/>
        </w:numPr>
        <w:ind w:left="357" w:hanging="357"/>
        <w:jc w:val="left"/>
      </w:pPr>
      <w:r w:rsidRPr="00E5485A">
        <w:t xml:space="preserve">Объяснение и понимание в </w:t>
      </w:r>
      <w:r>
        <w:t>социально-гуманитарных науках</w:t>
      </w:r>
      <w:r w:rsidRPr="00E5485A">
        <w:t>.</w:t>
      </w:r>
    </w:p>
    <w:p w:rsidR="008E0DB5" w:rsidRPr="00E5485A" w:rsidRDefault="008E0DB5" w:rsidP="008E0DB5">
      <w:pPr>
        <w:widowControl/>
        <w:numPr>
          <w:ilvl w:val="0"/>
          <w:numId w:val="18"/>
        </w:numPr>
        <w:ind w:left="357" w:hanging="357"/>
        <w:jc w:val="left"/>
      </w:pPr>
      <w:r w:rsidRPr="00E5485A">
        <w:t xml:space="preserve">Номологическая стратегия и ее методологическая платформа в </w:t>
      </w:r>
      <w:r>
        <w:t>социально-гуманитарных науках</w:t>
      </w:r>
      <w:r w:rsidRPr="00E5485A">
        <w:t>: натурализм (механицизм), позитивизм и постпозитивизм.</w:t>
      </w:r>
    </w:p>
    <w:p w:rsidR="008E0DB5" w:rsidRPr="00E5485A" w:rsidRDefault="008E0DB5" w:rsidP="008E0DB5">
      <w:pPr>
        <w:widowControl/>
        <w:numPr>
          <w:ilvl w:val="0"/>
          <w:numId w:val="18"/>
        </w:numPr>
        <w:ind w:left="357" w:hanging="357"/>
        <w:jc w:val="left"/>
      </w:pPr>
      <w:r w:rsidRPr="00E5485A">
        <w:t>Классическая форма герменевтики и ее методологические идеи (</w:t>
      </w:r>
      <w:r>
        <w:t xml:space="preserve">Фридрих </w:t>
      </w:r>
      <w:r w:rsidRPr="00E5485A">
        <w:t xml:space="preserve">Шлейермахер, </w:t>
      </w:r>
      <w:r>
        <w:t xml:space="preserve">Вильгельм </w:t>
      </w:r>
      <w:r w:rsidRPr="00E5485A">
        <w:t>Дильтей).</w:t>
      </w:r>
    </w:p>
    <w:p w:rsidR="008E0DB5" w:rsidRPr="00C5632B" w:rsidRDefault="008E0DB5" w:rsidP="008E0DB5">
      <w:pPr>
        <w:widowControl/>
        <w:numPr>
          <w:ilvl w:val="0"/>
          <w:numId w:val="18"/>
        </w:numPr>
        <w:ind w:left="357" w:hanging="357"/>
        <w:jc w:val="left"/>
      </w:pPr>
      <w:r w:rsidRPr="00C5632B">
        <w:t>Неклассическая (современная) форма герменевтики (Ханс-Георг Гадамер, Поль Рикер, Юрген Хабермас) и ее методологические идеи.</w:t>
      </w:r>
    </w:p>
    <w:p w:rsidR="008E0DB5" w:rsidRPr="00C5632B" w:rsidRDefault="008E0DB5" w:rsidP="008E0DB5">
      <w:pPr>
        <w:widowControl/>
        <w:numPr>
          <w:ilvl w:val="0"/>
          <w:numId w:val="18"/>
        </w:numPr>
        <w:ind w:left="357" w:hanging="357"/>
        <w:jc w:val="left"/>
      </w:pPr>
      <w:r w:rsidRPr="00C5632B">
        <w:t>Идея герменевтического круга в истории герменевтики и ее методологические следствия в СГН (Фридрих Шлейермахер, Вильгельм Дильтей, Мартин Хайдеггер).</w:t>
      </w:r>
    </w:p>
    <w:p w:rsidR="008E0DB5" w:rsidRPr="00C5632B" w:rsidRDefault="008E0DB5" w:rsidP="008E0DB5">
      <w:pPr>
        <w:widowControl/>
        <w:numPr>
          <w:ilvl w:val="0"/>
          <w:numId w:val="18"/>
        </w:numPr>
        <w:ind w:left="357" w:hanging="357"/>
        <w:jc w:val="left"/>
      </w:pPr>
      <w:r w:rsidRPr="00C5632B">
        <w:t>Идея контекста в методологии гуманитарных наук (Фридрих Шлейермахер, Михаил Бахтин).</w:t>
      </w:r>
    </w:p>
    <w:p w:rsidR="008E0DB5" w:rsidRPr="00C5632B" w:rsidRDefault="008E0DB5" w:rsidP="008E0DB5">
      <w:pPr>
        <w:widowControl/>
        <w:numPr>
          <w:ilvl w:val="0"/>
          <w:numId w:val="18"/>
        </w:numPr>
        <w:ind w:left="357" w:hanging="357"/>
        <w:jc w:val="left"/>
      </w:pPr>
      <w:r w:rsidRPr="00C5632B">
        <w:t>Понятие «текст» в современной методологии гуманитарных наук (герменевтико-феноменологическая программа, постструктурализм).</w:t>
      </w:r>
    </w:p>
    <w:p w:rsidR="008E0DB5" w:rsidRPr="00C5632B" w:rsidRDefault="008E0DB5" w:rsidP="008E0DB5">
      <w:pPr>
        <w:widowControl/>
        <w:numPr>
          <w:ilvl w:val="0"/>
          <w:numId w:val="18"/>
        </w:numPr>
        <w:ind w:left="357" w:hanging="357"/>
        <w:jc w:val="left"/>
      </w:pPr>
      <w:r w:rsidRPr="00C5632B">
        <w:t>Проблема авторства в современной методологии СГН (герменевтико-феноменологическая версия, постструктурализм: Мишель Фуко, Ролан Барт).</w:t>
      </w:r>
    </w:p>
    <w:p w:rsidR="008E0DB5" w:rsidRPr="00C5632B" w:rsidRDefault="008E0DB5" w:rsidP="008E0DB5">
      <w:pPr>
        <w:widowControl/>
        <w:numPr>
          <w:ilvl w:val="0"/>
          <w:numId w:val="18"/>
        </w:numPr>
        <w:ind w:left="357" w:hanging="357"/>
        <w:jc w:val="left"/>
      </w:pPr>
      <w:r w:rsidRPr="00C5632B">
        <w:t>Понятие «знак» в современной методологии гуманитарных наук.</w:t>
      </w:r>
    </w:p>
    <w:p w:rsidR="008E0DB5" w:rsidRPr="00C5632B" w:rsidRDefault="008E0DB5" w:rsidP="008E0DB5">
      <w:pPr>
        <w:widowControl/>
        <w:numPr>
          <w:ilvl w:val="0"/>
          <w:numId w:val="18"/>
        </w:numPr>
        <w:ind w:left="357" w:hanging="357"/>
        <w:jc w:val="left"/>
      </w:pPr>
      <w:r w:rsidRPr="00C5632B">
        <w:lastRenderedPageBreak/>
        <w:t>Основные идеи социально-критической теории (Франкфуртская школа) и их методологическое значение.</w:t>
      </w:r>
    </w:p>
    <w:p w:rsidR="008E0DB5" w:rsidRPr="00C5632B" w:rsidRDefault="008E0DB5" w:rsidP="008E0DB5">
      <w:pPr>
        <w:widowControl/>
        <w:numPr>
          <w:ilvl w:val="0"/>
          <w:numId w:val="18"/>
        </w:numPr>
        <w:ind w:left="357" w:hanging="357"/>
        <w:jc w:val="left"/>
      </w:pPr>
      <w:r w:rsidRPr="00C5632B">
        <w:t>Структурализм как теория и метод социально-гуманитарного познания</w:t>
      </w:r>
    </w:p>
    <w:p w:rsidR="008E0DB5" w:rsidRPr="00C5632B" w:rsidRDefault="008E0DB5" w:rsidP="008E0DB5">
      <w:pPr>
        <w:widowControl/>
        <w:numPr>
          <w:ilvl w:val="0"/>
          <w:numId w:val="18"/>
        </w:numPr>
        <w:ind w:left="357" w:hanging="357"/>
        <w:jc w:val="left"/>
      </w:pPr>
      <w:r w:rsidRPr="00C5632B">
        <w:t>Тема нарратива и его роль в социально-гуманитарных науках.</w:t>
      </w:r>
    </w:p>
    <w:p w:rsidR="008E0DB5" w:rsidRPr="00C5632B" w:rsidRDefault="008E0DB5" w:rsidP="008E0DB5">
      <w:pPr>
        <w:widowControl/>
        <w:numPr>
          <w:ilvl w:val="0"/>
          <w:numId w:val="18"/>
        </w:numPr>
        <w:ind w:left="357" w:hanging="357"/>
        <w:jc w:val="left"/>
      </w:pPr>
      <w:r w:rsidRPr="00C5632B">
        <w:t>Основные принципы философии постмодерна и их влияние на социально-гуманитарное познание</w:t>
      </w:r>
    </w:p>
    <w:p w:rsidR="008E0DB5" w:rsidRPr="00C5632B" w:rsidRDefault="008E0DB5" w:rsidP="008E0DB5">
      <w:pPr>
        <w:widowControl/>
        <w:numPr>
          <w:ilvl w:val="0"/>
          <w:numId w:val="18"/>
        </w:numPr>
        <w:ind w:left="357" w:hanging="357"/>
        <w:jc w:val="left"/>
      </w:pPr>
      <w:r w:rsidRPr="00C5632B">
        <w:t>Концепция дискурса Мишеля Фуко и его роль в социально-гуманитарных науках.</w:t>
      </w:r>
    </w:p>
    <w:p w:rsidR="008E0DB5" w:rsidRDefault="008E0DB5" w:rsidP="008E0DB5">
      <w:pPr>
        <w:widowControl/>
        <w:numPr>
          <w:ilvl w:val="0"/>
          <w:numId w:val="18"/>
        </w:numPr>
        <w:ind w:left="357" w:hanging="357"/>
        <w:jc w:val="left"/>
      </w:pPr>
      <w:r>
        <w:t>Концепция деконструкции Жака Деррида и ее методологическое значение</w:t>
      </w:r>
    </w:p>
    <w:p w:rsidR="009370AF" w:rsidRPr="003F1DF6" w:rsidRDefault="009370AF" w:rsidP="009370AF">
      <w:pPr>
        <w:rPr>
          <w:sz w:val="22"/>
          <w:szCs w:val="22"/>
        </w:rPr>
      </w:pPr>
    </w:p>
    <w:p w:rsidR="00714AF9" w:rsidRPr="003F1DF6" w:rsidRDefault="00714AF9" w:rsidP="00497D25">
      <w:pPr>
        <w:pStyle w:val="a"/>
        <w:numPr>
          <w:ilvl w:val="0"/>
          <w:numId w:val="0"/>
        </w:numPr>
        <w:spacing w:line="276" w:lineRule="auto"/>
        <w:ind w:left="720"/>
        <w:rPr>
          <w:rFonts w:ascii="Times New Roman" w:hAnsi="Times New Roman"/>
          <w:sz w:val="22"/>
          <w:szCs w:val="22"/>
        </w:rPr>
      </w:pPr>
    </w:p>
    <w:p w:rsidR="00497D25" w:rsidRPr="002A76FC" w:rsidRDefault="00497D25" w:rsidP="00497D25">
      <w:pPr>
        <w:pStyle w:val="a"/>
        <w:numPr>
          <w:ilvl w:val="0"/>
          <w:numId w:val="0"/>
        </w:numPr>
        <w:spacing w:after="240" w:line="276" w:lineRule="auto"/>
        <w:ind w:left="720"/>
        <w:jc w:val="center"/>
        <w:rPr>
          <w:rFonts w:ascii="Times New Roman" w:hAnsi="Times New Roman"/>
          <w:b/>
          <w:sz w:val="22"/>
          <w:szCs w:val="22"/>
        </w:rPr>
      </w:pPr>
      <w:r w:rsidRPr="002A76FC">
        <w:rPr>
          <w:rFonts w:ascii="Times New Roman" w:hAnsi="Times New Roman"/>
          <w:b/>
          <w:sz w:val="22"/>
          <w:szCs w:val="22"/>
        </w:rPr>
        <w:t>Паспорт оценочных средств</w:t>
      </w:r>
    </w:p>
    <w:tbl>
      <w:tblPr>
        <w:tblStyle w:val="a9"/>
        <w:tblW w:w="0" w:type="auto"/>
        <w:tblLook w:val="04A0" w:firstRow="1" w:lastRow="0" w:firstColumn="1" w:lastColumn="0" w:noHBand="0" w:noVBand="1"/>
      </w:tblPr>
      <w:tblGrid>
        <w:gridCol w:w="3972"/>
        <w:gridCol w:w="2778"/>
        <w:gridCol w:w="2595"/>
      </w:tblGrid>
      <w:tr w:rsidR="00497D25" w:rsidRPr="002A76FC" w:rsidTr="00497D25">
        <w:tc>
          <w:tcPr>
            <w:tcW w:w="4077" w:type="dxa"/>
          </w:tcPr>
          <w:p w:rsidR="00497D25" w:rsidRPr="002A76FC" w:rsidRDefault="00497D25" w:rsidP="00497D25">
            <w:pPr>
              <w:pStyle w:val="a"/>
              <w:numPr>
                <w:ilvl w:val="0"/>
                <w:numId w:val="0"/>
              </w:numPr>
              <w:spacing w:line="276" w:lineRule="auto"/>
              <w:jc w:val="center"/>
              <w:rPr>
                <w:rFonts w:ascii="Times New Roman" w:hAnsi="Times New Roman"/>
                <w:b/>
                <w:sz w:val="22"/>
                <w:szCs w:val="22"/>
              </w:rPr>
            </w:pPr>
            <w:r w:rsidRPr="002A76FC">
              <w:rPr>
                <w:rFonts w:ascii="Times New Roman" w:hAnsi="Times New Roman"/>
                <w:b/>
                <w:sz w:val="22"/>
                <w:szCs w:val="22"/>
              </w:rPr>
              <w:t>Код и содержание контролируемой компетенции (или ее части)</w:t>
            </w:r>
          </w:p>
        </w:tc>
        <w:tc>
          <w:tcPr>
            <w:tcW w:w="2835" w:type="dxa"/>
          </w:tcPr>
          <w:p w:rsidR="00497D25" w:rsidRPr="002A76FC" w:rsidRDefault="00497D25" w:rsidP="00497D25">
            <w:pPr>
              <w:pStyle w:val="a"/>
              <w:numPr>
                <w:ilvl w:val="0"/>
                <w:numId w:val="0"/>
              </w:numPr>
              <w:spacing w:line="276" w:lineRule="auto"/>
              <w:jc w:val="center"/>
              <w:rPr>
                <w:rFonts w:ascii="Times New Roman" w:hAnsi="Times New Roman"/>
                <w:b/>
                <w:sz w:val="22"/>
                <w:szCs w:val="22"/>
              </w:rPr>
            </w:pPr>
            <w:r w:rsidRPr="002A76FC">
              <w:rPr>
                <w:rFonts w:ascii="Times New Roman" w:hAnsi="Times New Roman"/>
                <w:b/>
                <w:sz w:val="22"/>
                <w:szCs w:val="22"/>
              </w:rPr>
              <w:t>Контролируемые разделы (темы) дисциплины</w:t>
            </w:r>
          </w:p>
        </w:tc>
        <w:tc>
          <w:tcPr>
            <w:tcW w:w="2658" w:type="dxa"/>
          </w:tcPr>
          <w:p w:rsidR="00497D25" w:rsidRPr="002A76FC" w:rsidRDefault="00497D25" w:rsidP="00497D25">
            <w:pPr>
              <w:pStyle w:val="a"/>
              <w:numPr>
                <w:ilvl w:val="0"/>
                <w:numId w:val="0"/>
              </w:numPr>
              <w:spacing w:line="276" w:lineRule="auto"/>
              <w:jc w:val="center"/>
              <w:rPr>
                <w:rFonts w:ascii="Times New Roman" w:hAnsi="Times New Roman"/>
                <w:b/>
                <w:sz w:val="22"/>
                <w:szCs w:val="22"/>
              </w:rPr>
            </w:pPr>
            <w:r w:rsidRPr="002A76FC">
              <w:rPr>
                <w:rFonts w:ascii="Times New Roman" w:hAnsi="Times New Roman"/>
                <w:b/>
                <w:sz w:val="22"/>
                <w:szCs w:val="22"/>
              </w:rPr>
              <w:t>Наименование оценочного средства</w:t>
            </w:r>
          </w:p>
        </w:tc>
      </w:tr>
      <w:tr w:rsidR="002A76FC" w:rsidRPr="002A76FC" w:rsidTr="00497D25">
        <w:tc>
          <w:tcPr>
            <w:tcW w:w="4077" w:type="dxa"/>
          </w:tcPr>
          <w:p w:rsidR="002A76FC" w:rsidRPr="002A76FC" w:rsidRDefault="002A76FC" w:rsidP="00CC7A32">
            <w:pPr>
              <w:rPr>
                <w:color w:val="222222"/>
              </w:rPr>
            </w:pPr>
            <w:r w:rsidRPr="002A76FC">
              <w:rPr>
                <w:color w:val="222222"/>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2A76FC" w:rsidRPr="002A76FC" w:rsidRDefault="002A76FC" w:rsidP="00CC7A32">
            <w:r w:rsidRPr="002A76FC">
              <w:t>З(УК-2)-2</w:t>
            </w:r>
          </w:p>
          <w:p w:rsidR="002A76FC" w:rsidRPr="002A76FC" w:rsidRDefault="002A76FC" w:rsidP="00CC7A32">
            <w:r w:rsidRPr="002A76FC">
              <w:t>У(УК-2)-1</w:t>
            </w:r>
          </w:p>
          <w:p w:rsidR="002A76FC" w:rsidRPr="002A76FC" w:rsidRDefault="002A76FC" w:rsidP="00CC7A32">
            <w:pPr>
              <w:rPr>
                <w:color w:val="FF0000"/>
              </w:rPr>
            </w:pPr>
            <w:r w:rsidRPr="002A76FC">
              <w:t>В (УК-2)-1</w:t>
            </w:r>
          </w:p>
        </w:tc>
        <w:tc>
          <w:tcPr>
            <w:tcW w:w="2835" w:type="dxa"/>
          </w:tcPr>
          <w:p w:rsidR="002A76FC" w:rsidRPr="002A76FC" w:rsidRDefault="00622DDB" w:rsidP="002A76FC">
            <w:r>
              <w:t>Часть</w:t>
            </w:r>
            <w:r w:rsidR="002A76FC" w:rsidRPr="002A76FC">
              <w:t xml:space="preserve"> 1 </w:t>
            </w:r>
          </w:p>
        </w:tc>
        <w:tc>
          <w:tcPr>
            <w:tcW w:w="2658" w:type="dxa"/>
          </w:tcPr>
          <w:p w:rsidR="002A76FC" w:rsidRPr="002A76FC" w:rsidRDefault="002A76FC" w:rsidP="00F202EC">
            <w:pPr>
              <w:pStyle w:val="a"/>
              <w:numPr>
                <w:ilvl w:val="0"/>
                <w:numId w:val="0"/>
              </w:numPr>
              <w:spacing w:line="276" w:lineRule="auto"/>
              <w:rPr>
                <w:rFonts w:ascii="Times New Roman" w:hAnsi="Times New Roman"/>
                <w:sz w:val="22"/>
                <w:szCs w:val="22"/>
                <w:lang w:val="en-US"/>
              </w:rPr>
            </w:pPr>
            <w:r w:rsidRPr="002A76FC">
              <w:rPr>
                <w:rFonts w:ascii="Times New Roman" w:hAnsi="Times New Roman"/>
                <w:sz w:val="22"/>
                <w:szCs w:val="22"/>
              </w:rPr>
              <w:t>Вопросы части 1: 1-</w:t>
            </w:r>
            <w:r w:rsidR="008E0DB5">
              <w:rPr>
                <w:rFonts w:ascii="Times New Roman" w:hAnsi="Times New Roman"/>
                <w:sz w:val="22"/>
                <w:szCs w:val="22"/>
              </w:rPr>
              <w:t>24</w:t>
            </w:r>
          </w:p>
          <w:p w:rsidR="002A76FC" w:rsidRPr="002A76FC" w:rsidRDefault="002A76FC" w:rsidP="00F202EC">
            <w:pPr>
              <w:pStyle w:val="a"/>
              <w:numPr>
                <w:ilvl w:val="0"/>
                <w:numId w:val="0"/>
              </w:numPr>
              <w:spacing w:line="276" w:lineRule="auto"/>
              <w:rPr>
                <w:rFonts w:ascii="Times New Roman" w:hAnsi="Times New Roman"/>
                <w:sz w:val="22"/>
                <w:szCs w:val="22"/>
              </w:rPr>
            </w:pPr>
          </w:p>
        </w:tc>
      </w:tr>
      <w:tr w:rsidR="002A76FC" w:rsidRPr="002A76FC" w:rsidTr="00497D25">
        <w:tc>
          <w:tcPr>
            <w:tcW w:w="4077" w:type="dxa"/>
          </w:tcPr>
          <w:p w:rsidR="002A76FC" w:rsidRPr="002A76FC" w:rsidRDefault="002A76FC" w:rsidP="00CC7A32">
            <w:r w:rsidRPr="002A76FC">
              <w:t>УК-3:</w:t>
            </w:r>
            <w:r w:rsidRPr="002A76FC">
              <w:rPr>
                <w:color w:val="FF0000"/>
              </w:rPr>
              <w:t xml:space="preserve"> </w:t>
            </w:r>
            <w:r w:rsidRPr="002A76FC">
              <w:t>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2A76FC" w:rsidRPr="002A76FC" w:rsidRDefault="002A76FC" w:rsidP="00CC7A32">
            <w:r w:rsidRPr="002A76FC">
              <w:t>В (УК-3)-1</w:t>
            </w:r>
          </w:p>
          <w:p w:rsidR="002A76FC" w:rsidRPr="002A76FC" w:rsidRDefault="002A76FC" w:rsidP="00CC7A32">
            <w:pPr>
              <w:rPr>
                <w:color w:val="FF0000"/>
              </w:rPr>
            </w:pPr>
            <w:r w:rsidRPr="002A76FC">
              <w:t>В (УК-3)-2</w:t>
            </w:r>
          </w:p>
        </w:tc>
        <w:tc>
          <w:tcPr>
            <w:tcW w:w="2835" w:type="dxa"/>
          </w:tcPr>
          <w:p w:rsidR="002A76FC" w:rsidRPr="002A76FC" w:rsidRDefault="00622DDB" w:rsidP="002A76FC">
            <w:r>
              <w:t>Часть</w:t>
            </w:r>
            <w:r w:rsidR="002A76FC" w:rsidRPr="002A76FC">
              <w:t xml:space="preserve"> 2 </w:t>
            </w:r>
          </w:p>
        </w:tc>
        <w:tc>
          <w:tcPr>
            <w:tcW w:w="2658" w:type="dxa"/>
          </w:tcPr>
          <w:p w:rsidR="002A76FC" w:rsidRPr="002A76FC" w:rsidRDefault="002A76FC" w:rsidP="00F202EC">
            <w:pPr>
              <w:pStyle w:val="a"/>
              <w:numPr>
                <w:ilvl w:val="0"/>
                <w:numId w:val="0"/>
              </w:numPr>
              <w:spacing w:line="276" w:lineRule="auto"/>
              <w:rPr>
                <w:rFonts w:ascii="Times New Roman" w:hAnsi="Times New Roman"/>
                <w:sz w:val="22"/>
                <w:szCs w:val="22"/>
              </w:rPr>
            </w:pPr>
            <w:r w:rsidRPr="002A76FC">
              <w:rPr>
                <w:rFonts w:ascii="Times New Roman" w:hAnsi="Times New Roman"/>
                <w:sz w:val="22"/>
                <w:szCs w:val="22"/>
              </w:rPr>
              <w:t>Вопросы части 2: 1-2</w:t>
            </w:r>
            <w:r w:rsidR="008E0DB5">
              <w:rPr>
                <w:rFonts w:ascii="Times New Roman" w:hAnsi="Times New Roman"/>
                <w:sz w:val="22"/>
                <w:szCs w:val="22"/>
              </w:rPr>
              <w:t>3</w:t>
            </w:r>
          </w:p>
          <w:p w:rsidR="002A76FC" w:rsidRPr="002A76FC" w:rsidRDefault="002A76FC" w:rsidP="002A76FC">
            <w:pPr>
              <w:pStyle w:val="a"/>
              <w:numPr>
                <w:ilvl w:val="0"/>
                <w:numId w:val="0"/>
              </w:numPr>
              <w:spacing w:line="276" w:lineRule="auto"/>
              <w:rPr>
                <w:rFonts w:ascii="Times New Roman" w:hAnsi="Times New Roman"/>
                <w:sz w:val="22"/>
                <w:szCs w:val="22"/>
              </w:rPr>
            </w:pPr>
          </w:p>
        </w:tc>
      </w:tr>
    </w:tbl>
    <w:p w:rsidR="00497D25" w:rsidRPr="002A76FC" w:rsidRDefault="00497D25" w:rsidP="00497D25">
      <w:pPr>
        <w:spacing w:line="276" w:lineRule="auto"/>
        <w:ind w:firstLine="0"/>
        <w:rPr>
          <w:b/>
          <w:sz w:val="22"/>
          <w:szCs w:val="22"/>
        </w:rPr>
      </w:pPr>
    </w:p>
    <w:p w:rsidR="00497D25" w:rsidRPr="002A76FC" w:rsidRDefault="00497D25" w:rsidP="002A76FC">
      <w:pPr>
        <w:pStyle w:val="ab"/>
        <w:widowControl/>
        <w:numPr>
          <w:ilvl w:val="1"/>
          <w:numId w:val="17"/>
        </w:numPr>
        <w:spacing w:line="276" w:lineRule="auto"/>
        <w:rPr>
          <w:b/>
          <w:color w:val="000000" w:themeColor="text1"/>
          <w:sz w:val="22"/>
          <w:szCs w:val="22"/>
          <w:lang w:val="en-US"/>
        </w:rPr>
      </w:pPr>
      <w:r w:rsidRPr="002A76FC">
        <w:rPr>
          <w:b/>
          <w:sz w:val="22"/>
          <w:szCs w:val="22"/>
        </w:rPr>
        <w:t>Примеры билетов</w:t>
      </w:r>
      <w:r w:rsidRPr="002A76FC">
        <w:rPr>
          <w:b/>
          <w:color w:val="000000" w:themeColor="text1"/>
          <w:sz w:val="22"/>
          <w:szCs w:val="22"/>
        </w:rPr>
        <w:t xml:space="preserve"> оценочных средств</w:t>
      </w:r>
    </w:p>
    <w:tbl>
      <w:tblPr>
        <w:tblStyle w:val="a9"/>
        <w:tblW w:w="0" w:type="auto"/>
        <w:tblLook w:val="04A0" w:firstRow="1" w:lastRow="0" w:firstColumn="1" w:lastColumn="0" w:noHBand="0" w:noVBand="1"/>
      </w:tblPr>
      <w:tblGrid>
        <w:gridCol w:w="8333"/>
      </w:tblGrid>
      <w:tr w:rsidR="003F1DF6" w:rsidRPr="003F1DF6" w:rsidTr="003F1DF6">
        <w:tc>
          <w:tcPr>
            <w:tcW w:w="8333" w:type="dxa"/>
          </w:tcPr>
          <w:p w:rsidR="003F1DF6" w:rsidRPr="003F1DF6" w:rsidRDefault="003F1DF6" w:rsidP="003F1DF6">
            <w:pPr>
              <w:pStyle w:val="ab"/>
              <w:widowControl/>
              <w:spacing w:line="276" w:lineRule="auto"/>
              <w:ind w:left="0" w:firstLine="0"/>
              <w:jc w:val="center"/>
            </w:pPr>
            <w:r w:rsidRPr="003F1DF6">
              <w:t>Билет № 1</w:t>
            </w:r>
          </w:p>
          <w:p w:rsidR="003F1DF6" w:rsidRPr="003F1DF6" w:rsidRDefault="003F1DF6" w:rsidP="003F1DF6">
            <w:pPr>
              <w:pStyle w:val="ab"/>
              <w:widowControl/>
              <w:spacing w:line="276" w:lineRule="auto"/>
              <w:ind w:left="0" w:firstLine="0"/>
            </w:pPr>
          </w:p>
          <w:p w:rsidR="003F1DF6" w:rsidRPr="003F1DF6" w:rsidRDefault="003F1DF6" w:rsidP="003F1DF6">
            <w:pPr>
              <w:pStyle w:val="ab"/>
              <w:widowControl/>
              <w:numPr>
                <w:ilvl w:val="1"/>
                <w:numId w:val="4"/>
              </w:numPr>
              <w:spacing w:line="276" w:lineRule="auto"/>
              <w:ind w:left="0"/>
            </w:pPr>
            <w:r w:rsidRPr="003F1DF6">
              <w:t xml:space="preserve">1. </w:t>
            </w:r>
            <w:r w:rsidR="008E0DB5" w:rsidRPr="00C2494B">
              <w:t xml:space="preserve">Кумулятивная </w:t>
            </w:r>
            <w:r w:rsidR="008E0DB5">
              <w:t>концепция развития</w:t>
            </w:r>
            <w:r w:rsidR="008E0DB5" w:rsidRPr="00C2494B">
              <w:t xml:space="preserve"> науки. Критерии научности</w:t>
            </w:r>
            <w:r w:rsidR="008E0DB5">
              <w:t xml:space="preserve"> в кумулятивной модели науки.</w:t>
            </w:r>
          </w:p>
          <w:p w:rsidR="003F1DF6" w:rsidRPr="003F1DF6" w:rsidRDefault="003F1DF6" w:rsidP="003F1DF6">
            <w:pPr>
              <w:widowControl/>
              <w:numPr>
                <w:ilvl w:val="1"/>
                <w:numId w:val="4"/>
              </w:numPr>
              <w:spacing w:line="276" w:lineRule="auto"/>
              <w:ind w:left="0"/>
              <w:jc w:val="left"/>
            </w:pPr>
            <w:r w:rsidRPr="008E0DB5">
              <w:rPr>
                <w:color w:val="000000"/>
                <w:spacing w:val="-4"/>
              </w:rPr>
              <w:t xml:space="preserve">2. </w:t>
            </w:r>
            <w:r w:rsidR="008E0DB5" w:rsidRPr="00C5632B">
              <w:t>Идея контекста в методологии гуманитарных наук (Фридрих Шлейермахер, Михаил Бахтин).</w:t>
            </w:r>
          </w:p>
          <w:p w:rsidR="003F1DF6" w:rsidRPr="003F1DF6" w:rsidRDefault="003F1DF6" w:rsidP="003F1DF6">
            <w:pPr>
              <w:pStyle w:val="ab"/>
              <w:widowControl/>
              <w:spacing w:line="276" w:lineRule="auto"/>
              <w:ind w:left="0" w:firstLine="0"/>
              <w:rPr>
                <w:b/>
                <w:color w:val="000000" w:themeColor="text1"/>
              </w:rPr>
            </w:pPr>
          </w:p>
        </w:tc>
      </w:tr>
    </w:tbl>
    <w:p w:rsidR="003F1DF6" w:rsidRPr="003F1DF6" w:rsidRDefault="003F1DF6" w:rsidP="003F1DF6">
      <w:pPr>
        <w:pStyle w:val="ab"/>
        <w:widowControl/>
        <w:spacing w:line="276" w:lineRule="auto"/>
        <w:ind w:left="1238" w:firstLine="0"/>
        <w:rPr>
          <w:b/>
          <w:color w:val="000000" w:themeColor="text1"/>
          <w:sz w:val="22"/>
          <w:szCs w:val="22"/>
        </w:rPr>
      </w:pPr>
    </w:p>
    <w:p w:rsidR="003F1DF6" w:rsidRPr="003F1DF6" w:rsidRDefault="003F1DF6" w:rsidP="003F1DF6">
      <w:pPr>
        <w:pStyle w:val="ab"/>
        <w:widowControl/>
        <w:spacing w:line="276" w:lineRule="auto"/>
        <w:ind w:left="1238" w:firstLine="0"/>
        <w:rPr>
          <w:color w:val="000000" w:themeColor="text1"/>
          <w:sz w:val="22"/>
          <w:szCs w:val="22"/>
        </w:rPr>
      </w:pPr>
    </w:p>
    <w:p w:rsidR="00497D25" w:rsidRPr="003F1DF6" w:rsidRDefault="00497D25" w:rsidP="00497D25">
      <w:pPr>
        <w:widowControl/>
        <w:spacing w:line="276" w:lineRule="auto"/>
        <w:ind w:firstLine="708"/>
        <w:rPr>
          <w:b/>
          <w:color w:val="000000" w:themeColor="text1"/>
          <w:sz w:val="22"/>
          <w:szCs w:val="22"/>
        </w:rPr>
      </w:pPr>
    </w:p>
    <w:p w:rsidR="00497D25" w:rsidRPr="003F1DF6" w:rsidRDefault="00497D25" w:rsidP="00497D25">
      <w:pPr>
        <w:spacing w:before="240" w:after="240" w:line="276" w:lineRule="auto"/>
        <w:ind w:firstLine="708"/>
        <w:rPr>
          <w:b/>
          <w:sz w:val="22"/>
          <w:szCs w:val="22"/>
        </w:rPr>
      </w:pPr>
      <w:r w:rsidRPr="003F1DF6">
        <w:rPr>
          <w:b/>
          <w:sz w:val="22"/>
          <w:szCs w:val="22"/>
        </w:rPr>
        <w:t>5. Учебно-методическое и информационное обеспечение дисциплины (модуля).</w:t>
      </w:r>
    </w:p>
    <w:p w:rsidR="00497D25" w:rsidRPr="003F1DF6" w:rsidRDefault="00497D25" w:rsidP="00497D25">
      <w:pPr>
        <w:spacing w:line="276" w:lineRule="auto"/>
        <w:rPr>
          <w:b/>
          <w:sz w:val="22"/>
          <w:szCs w:val="22"/>
        </w:rPr>
      </w:pPr>
      <w:r w:rsidRPr="003F1DF6">
        <w:rPr>
          <w:b/>
          <w:sz w:val="22"/>
          <w:szCs w:val="22"/>
        </w:rPr>
        <w:t>5.1. Основная литература, необходимая для освоения дисциплины</w:t>
      </w:r>
    </w:p>
    <w:p w:rsidR="00AE3E79" w:rsidRPr="003F1DF6" w:rsidRDefault="00AE3E79" w:rsidP="00652238">
      <w:pPr>
        <w:pStyle w:val="ab"/>
        <w:numPr>
          <w:ilvl w:val="0"/>
          <w:numId w:val="12"/>
        </w:numPr>
        <w:tabs>
          <w:tab w:val="left" w:pos="567"/>
        </w:tabs>
        <w:spacing w:line="276" w:lineRule="auto"/>
        <w:ind w:left="0" w:firstLine="0"/>
        <w:rPr>
          <w:sz w:val="22"/>
          <w:szCs w:val="22"/>
        </w:rPr>
      </w:pPr>
      <w:r w:rsidRPr="003F1DF6">
        <w:rPr>
          <w:sz w:val="22"/>
          <w:szCs w:val="22"/>
        </w:rPr>
        <w:t xml:space="preserve">Багдасарьян Н. Г. История, философия и методология науки и техники : учебник для магистров : [для студентов и аспирантов всех специальностей по дисциплине "История и философия </w:t>
      </w:r>
      <w:r w:rsidRPr="003F1DF6">
        <w:rPr>
          <w:sz w:val="22"/>
          <w:szCs w:val="22"/>
        </w:rPr>
        <w:lastRenderedPageBreak/>
        <w:t>науки"] / Н. Г. Багдасарьян, В. Г. Горохов, А. П. Назаретян ; под общ. ред. Н. Г. Багдасарьян ; [Моск. гос. техн. ун-т им. Н. Э. Баумана]. - Москва : Юрайт, 2014. - 383 с.</w:t>
      </w:r>
    </w:p>
    <w:p w:rsidR="00AE3E79" w:rsidRPr="003F1DF6" w:rsidRDefault="00AE3E79" w:rsidP="00652238">
      <w:pPr>
        <w:pStyle w:val="ab"/>
        <w:numPr>
          <w:ilvl w:val="0"/>
          <w:numId w:val="12"/>
        </w:numPr>
        <w:tabs>
          <w:tab w:val="left" w:pos="567"/>
        </w:tabs>
        <w:spacing w:line="276" w:lineRule="auto"/>
        <w:ind w:left="0" w:firstLine="0"/>
        <w:rPr>
          <w:sz w:val="22"/>
          <w:szCs w:val="22"/>
        </w:rPr>
      </w:pPr>
      <w:r w:rsidRPr="003F1DF6">
        <w:rPr>
          <w:sz w:val="22"/>
          <w:szCs w:val="22"/>
        </w:rPr>
        <w:t>История и философия науки : учебник для вузов : [по гуманитарным и естественно-научным направлениям и специальностям / Алексеев Б. Т., Антонова О. А., Бавра Н. В. и др.] ; под общ. ред. А. С. Мамзина и Е. Ю. Сиверцева. - 2-е изд., перераб. и доп. - Москва : Юрайт, 2013. - 360 с.: табл.- (Серия "Магистр". Учебно-методическое объединение рекомендует)</w:t>
      </w:r>
    </w:p>
    <w:p w:rsidR="00AE3E79" w:rsidRPr="003F1DF6" w:rsidRDefault="00AE3E79" w:rsidP="00652238">
      <w:pPr>
        <w:pStyle w:val="ab"/>
        <w:numPr>
          <w:ilvl w:val="0"/>
          <w:numId w:val="12"/>
        </w:numPr>
        <w:tabs>
          <w:tab w:val="left" w:pos="567"/>
        </w:tabs>
        <w:spacing w:line="276" w:lineRule="auto"/>
        <w:ind w:left="0" w:firstLine="0"/>
        <w:rPr>
          <w:sz w:val="22"/>
          <w:szCs w:val="22"/>
        </w:rPr>
      </w:pPr>
      <w:r w:rsidRPr="003F1DF6">
        <w:rPr>
          <w:sz w:val="22"/>
          <w:szCs w:val="22"/>
        </w:rPr>
        <w:t>Лебедев С. А. Методы научного познания : [учебное пособие по дисциплине "История и философия науки" для аспирантов естественно-научных, технических и гуманитарных специальностей, а также по дисциплинам "Философия", "Философия и методология науки" для студентов направлению "Философия" (квалификация (степень) "магистр"] / С. А. Лебедев. - Москва : Альфа-М [и др.], 2014. - 271 с.</w:t>
      </w:r>
    </w:p>
    <w:p w:rsidR="00AE3E79" w:rsidRPr="003F1DF6" w:rsidRDefault="00AE3E79" w:rsidP="00652238">
      <w:pPr>
        <w:pStyle w:val="ab"/>
        <w:numPr>
          <w:ilvl w:val="0"/>
          <w:numId w:val="12"/>
        </w:numPr>
        <w:tabs>
          <w:tab w:val="left" w:pos="567"/>
        </w:tabs>
        <w:spacing w:line="276" w:lineRule="auto"/>
        <w:ind w:left="0" w:firstLine="0"/>
        <w:rPr>
          <w:sz w:val="22"/>
          <w:szCs w:val="22"/>
        </w:rPr>
      </w:pPr>
      <w:r w:rsidRPr="003F1DF6">
        <w:rPr>
          <w:sz w:val="22"/>
          <w:szCs w:val="22"/>
        </w:rPr>
        <w:t>Мархинин В. В. Лекции по философии науки : [учебное пособие для магистрантов и аспирантов с присвоением квалификации (степени) "магистр", а также ученой степени "кандидат наук"] / В. В. Мархинин. - Москва : Логос, 2014. - 425, [1] с.: ил.- (Философия науки)</w:t>
      </w:r>
    </w:p>
    <w:p w:rsidR="00AE3E79" w:rsidRPr="003F1DF6" w:rsidRDefault="00AE3E79" w:rsidP="00652238">
      <w:pPr>
        <w:pStyle w:val="ab"/>
        <w:numPr>
          <w:ilvl w:val="0"/>
          <w:numId w:val="12"/>
        </w:numPr>
        <w:tabs>
          <w:tab w:val="left" w:pos="567"/>
        </w:tabs>
        <w:spacing w:line="276" w:lineRule="auto"/>
        <w:ind w:left="0" w:firstLine="0"/>
        <w:rPr>
          <w:sz w:val="22"/>
          <w:szCs w:val="22"/>
        </w:rPr>
      </w:pPr>
      <w:r w:rsidRPr="003F1DF6">
        <w:rPr>
          <w:sz w:val="22"/>
          <w:szCs w:val="22"/>
        </w:rPr>
        <w:t>Перлов А. М. История науки : введение в методологию гуманитарного знания : [курс лекций для студентов, аспирантов, преподавателей] / А. М. Перлов ; Рос. гос. гуман. ун-т. - Изд. 2-е, испр. - Москва : Ленанд, 2016. - 275, [2] с.</w:t>
      </w:r>
    </w:p>
    <w:p w:rsidR="00AE3E79" w:rsidRPr="003F1DF6" w:rsidRDefault="00AE3E79" w:rsidP="00652238">
      <w:pPr>
        <w:pStyle w:val="ab"/>
        <w:numPr>
          <w:ilvl w:val="0"/>
          <w:numId w:val="12"/>
        </w:numPr>
        <w:tabs>
          <w:tab w:val="left" w:pos="567"/>
        </w:tabs>
        <w:spacing w:line="276" w:lineRule="auto"/>
        <w:ind w:left="0" w:firstLine="0"/>
        <w:rPr>
          <w:sz w:val="22"/>
          <w:szCs w:val="22"/>
        </w:rPr>
      </w:pPr>
      <w:r w:rsidRPr="003F1DF6">
        <w:rPr>
          <w:sz w:val="22"/>
          <w:szCs w:val="22"/>
        </w:rPr>
        <w:t>Уэст Д. Континентальная философия. Пер Д.Ю. Кралечкина. М.: Издательский дом «Дело» РАНХиГС, 2015. – 448 с.</w:t>
      </w:r>
    </w:p>
    <w:p w:rsidR="00497D25" w:rsidRPr="003F1DF6" w:rsidRDefault="00497D25" w:rsidP="00497D25">
      <w:pPr>
        <w:spacing w:line="276" w:lineRule="auto"/>
        <w:rPr>
          <w:b/>
          <w:sz w:val="22"/>
          <w:szCs w:val="22"/>
          <w:highlight w:val="yellow"/>
        </w:rPr>
      </w:pPr>
    </w:p>
    <w:p w:rsidR="00497D25" w:rsidRPr="003F1DF6" w:rsidRDefault="00497D25" w:rsidP="00497D25">
      <w:pPr>
        <w:spacing w:line="276" w:lineRule="auto"/>
        <w:rPr>
          <w:b/>
          <w:sz w:val="22"/>
          <w:szCs w:val="22"/>
        </w:rPr>
      </w:pPr>
      <w:r w:rsidRPr="003F1DF6">
        <w:rPr>
          <w:b/>
          <w:sz w:val="22"/>
          <w:szCs w:val="22"/>
        </w:rPr>
        <w:t>5.2. Дополнительная литература необходимая для освоения дисциплины</w:t>
      </w:r>
    </w:p>
    <w:p w:rsidR="00AE3E79" w:rsidRPr="003F1DF6" w:rsidRDefault="00AE3E79" w:rsidP="00652238">
      <w:pPr>
        <w:pStyle w:val="ab"/>
        <w:numPr>
          <w:ilvl w:val="0"/>
          <w:numId w:val="13"/>
        </w:numPr>
        <w:tabs>
          <w:tab w:val="left" w:pos="284"/>
        </w:tabs>
        <w:spacing w:line="276" w:lineRule="auto"/>
        <w:ind w:left="0" w:firstLine="0"/>
        <w:rPr>
          <w:sz w:val="22"/>
          <w:szCs w:val="22"/>
        </w:rPr>
      </w:pPr>
      <w:r w:rsidRPr="003F1DF6">
        <w:rPr>
          <w:sz w:val="22"/>
          <w:szCs w:val="22"/>
        </w:rPr>
        <w:t>Гришунин С. И. Философия науки : основные концепции и проблемы : [учебное пособие] / С. И. Гришунин. - Изд. 2-е, испр. - Москва : ЛИБРОКОМ, 2009. - 221 с.- (К экзаменам кандидатского минимума)</w:t>
      </w:r>
    </w:p>
    <w:p w:rsidR="00AE3E79" w:rsidRPr="003F1DF6" w:rsidRDefault="00AE3E79" w:rsidP="00652238">
      <w:pPr>
        <w:pStyle w:val="ab"/>
        <w:numPr>
          <w:ilvl w:val="0"/>
          <w:numId w:val="13"/>
        </w:numPr>
        <w:tabs>
          <w:tab w:val="left" w:pos="284"/>
        </w:tabs>
        <w:spacing w:line="276" w:lineRule="auto"/>
        <w:ind w:left="0" w:firstLine="0"/>
        <w:rPr>
          <w:sz w:val="22"/>
          <w:szCs w:val="22"/>
        </w:rPr>
      </w:pPr>
      <w:r w:rsidRPr="003F1DF6">
        <w:rPr>
          <w:sz w:val="22"/>
          <w:szCs w:val="22"/>
        </w:rPr>
        <w:t>Грунвальд А. Техника и общество : западноевропейский опыт исследования социальных последствий научно-технического развития / Армин Грунвальд ; [пер. с нем. Е. А. Гаврилиной и др.]. - Москва : Логос, 2011. - 157, [1] с</w:t>
      </w:r>
    </w:p>
    <w:p w:rsidR="00AE3E79" w:rsidRPr="003F1DF6" w:rsidRDefault="00AE3E79" w:rsidP="00652238">
      <w:pPr>
        <w:pStyle w:val="ab"/>
        <w:numPr>
          <w:ilvl w:val="0"/>
          <w:numId w:val="13"/>
        </w:numPr>
        <w:tabs>
          <w:tab w:val="left" w:pos="284"/>
        </w:tabs>
        <w:spacing w:line="276" w:lineRule="auto"/>
        <w:ind w:left="0" w:firstLine="0"/>
        <w:rPr>
          <w:b/>
          <w:sz w:val="22"/>
          <w:szCs w:val="22"/>
        </w:rPr>
      </w:pPr>
      <w:r w:rsidRPr="003F1DF6">
        <w:rPr>
          <w:sz w:val="22"/>
          <w:szCs w:val="22"/>
        </w:rPr>
        <w:t>Касавин И. Т. Социальная эпистемология. Фундаментальные и прикладные проблемы / И. Касавин. - Москва: Альфа-М, 2013. - 557 с.</w:t>
      </w:r>
    </w:p>
    <w:p w:rsidR="00AE3E79" w:rsidRPr="003F1DF6" w:rsidRDefault="00AE3E79" w:rsidP="00652238">
      <w:pPr>
        <w:pStyle w:val="ab"/>
        <w:numPr>
          <w:ilvl w:val="0"/>
          <w:numId w:val="13"/>
        </w:numPr>
        <w:tabs>
          <w:tab w:val="left" w:pos="284"/>
        </w:tabs>
        <w:spacing w:line="276" w:lineRule="auto"/>
        <w:ind w:left="0" w:firstLine="0"/>
        <w:rPr>
          <w:sz w:val="22"/>
          <w:szCs w:val="22"/>
        </w:rPr>
      </w:pPr>
      <w:r w:rsidRPr="003F1DF6">
        <w:rPr>
          <w:sz w:val="22"/>
          <w:szCs w:val="22"/>
        </w:rPr>
        <w:t>Кохановский В. П. Философские проблемы социально-гуманитарных наук : (формирование, особенности и методология социального познания) : учебное пособие для аспирантов / В. П. Кохановский. - Ростов-на-Дону : Феникс, 2005. - 315, [1] с.- (Высшее образование)</w:t>
      </w:r>
    </w:p>
    <w:p w:rsidR="00AE3E79" w:rsidRPr="003F1DF6" w:rsidRDefault="00AE3E79" w:rsidP="00652238">
      <w:pPr>
        <w:pStyle w:val="ab"/>
        <w:numPr>
          <w:ilvl w:val="0"/>
          <w:numId w:val="13"/>
        </w:numPr>
        <w:tabs>
          <w:tab w:val="left" w:pos="284"/>
        </w:tabs>
        <w:spacing w:line="276" w:lineRule="auto"/>
        <w:ind w:left="0" w:firstLine="0"/>
        <w:rPr>
          <w:sz w:val="22"/>
          <w:szCs w:val="22"/>
        </w:rPr>
      </w:pPr>
      <w:r w:rsidRPr="003F1DF6">
        <w:rPr>
          <w:sz w:val="22"/>
          <w:szCs w:val="22"/>
        </w:rPr>
        <w:t>Лешкевич Т. Г. Философия науки : учебное пособие для аспирантов и соискателей ученой степени / Т. Г. Лешкевич ; [отв. ред. И. К. Лисеев]. - Москва : ИНФРА-М, 2014. - 270, [1] с.</w:t>
      </w:r>
    </w:p>
    <w:p w:rsidR="00AE3E79" w:rsidRPr="003F1DF6" w:rsidRDefault="00AE3E79" w:rsidP="00652238">
      <w:pPr>
        <w:pStyle w:val="ab"/>
        <w:numPr>
          <w:ilvl w:val="0"/>
          <w:numId w:val="13"/>
        </w:numPr>
        <w:tabs>
          <w:tab w:val="left" w:pos="284"/>
        </w:tabs>
        <w:spacing w:line="276" w:lineRule="auto"/>
        <w:ind w:left="0" w:firstLine="0"/>
        <w:rPr>
          <w:sz w:val="22"/>
          <w:szCs w:val="22"/>
        </w:rPr>
      </w:pPr>
      <w:r w:rsidRPr="003F1DF6">
        <w:rPr>
          <w:sz w:val="22"/>
          <w:szCs w:val="22"/>
        </w:rPr>
        <w:t>Томпсон М. Философия науки / Мел Томпсон ; [пер. с англ. А. Гарькавого]. - Москва : ФАИР-ПРЕСС, 2003. - 297, [1] с.- (Грандиозный мир)</w:t>
      </w:r>
    </w:p>
    <w:p w:rsidR="00AE3E79" w:rsidRPr="003F1DF6" w:rsidRDefault="00AE3E79" w:rsidP="00652238">
      <w:pPr>
        <w:pStyle w:val="ab"/>
        <w:numPr>
          <w:ilvl w:val="0"/>
          <w:numId w:val="13"/>
        </w:numPr>
        <w:tabs>
          <w:tab w:val="left" w:pos="284"/>
        </w:tabs>
        <w:spacing w:line="276" w:lineRule="auto"/>
        <w:ind w:left="0" w:firstLine="0"/>
        <w:rPr>
          <w:sz w:val="22"/>
          <w:szCs w:val="22"/>
        </w:rPr>
      </w:pPr>
      <w:r w:rsidRPr="003F1DF6">
        <w:rPr>
          <w:sz w:val="22"/>
          <w:szCs w:val="22"/>
        </w:rPr>
        <w:t>Философия науки : учебное пособие для аспирантов и соискателей / [В. П. Кохановский, Т. Г. Лешкевич, Д. В. Матяш] ; отв. ред. Т. П. Матяш. - Изд. 2-е, доп. и перераб. - Ростов-на-Дону : Феникс, 2007. - 442 с.- (Высшее образование)</w:t>
      </w:r>
    </w:p>
    <w:p w:rsidR="00AE3E79" w:rsidRPr="003F1DF6" w:rsidRDefault="00AE3E79" w:rsidP="00AE3E79">
      <w:pPr>
        <w:spacing w:line="276" w:lineRule="auto"/>
        <w:rPr>
          <w:b/>
          <w:sz w:val="22"/>
          <w:szCs w:val="22"/>
        </w:rPr>
      </w:pPr>
    </w:p>
    <w:p w:rsidR="00497D25" w:rsidRPr="003F1DF6" w:rsidRDefault="00497D25" w:rsidP="00497D25">
      <w:pPr>
        <w:spacing w:line="276" w:lineRule="auto"/>
        <w:rPr>
          <w:b/>
          <w:sz w:val="22"/>
          <w:szCs w:val="22"/>
        </w:rPr>
      </w:pPr>
      <w:r w:rsidRPr="003F1DF6">
        <w:rPr>
          <w:b/>
          <w:sz w:val="22"/>
          <w:szCs w:val="22"/>
        </w:rPr>
        <w:t>5.3. Ресурсы информационно-телекоммуникационной сети "Интернет" необходимая для освоения дисциплины</w:t>
      </w:r>
    </w:p>
    <w:p w:rsidR="00AE3E79" w:rsidRPr="003F1DF6" w:rsidRDefault="00AE3E79" w:rsidP="00652238">
      <w:pPr>
        <w:pStyle w:val="ab"/>
        <w:numPr>
          <w:ilvl w:val="0"/>
          <w:numId w:val="14"/>
        </w:numPr>
        <w:spacing w:line="276" w:lineRule="auto"/>
        <w:ind w:left="0" w:firstLine="0"/>
        <w:rPr>
          <w:sz w:val="22"/>
          <w:szCs w:val="22"/>
        </w:rPr>
      </w:pPr>
      <w:r w:rsidRPr="003F1DF6">
        <w:rPr>
          <w:sz w:val="22"/>
          <w:szCs w:val="22"/>
        </w:rPr>
        <w:t>Актуальные проблемы философии науки / М. А. Розов, Г. И. Рузавин, Э. В. Гирусов ; [отв. ред. Гирусов Э. В.]. - Москва : Прогресс-Традиция, 2007. - 343, [1] с. URL: http://sun.tsu.ru/limit/2016/000243177/000243177.pdf</w:t>
      </w:r>
    </w:p>
    <w:p w:rsidR="00AE3E79" w:rsidRPr="003F1DF6" w:rsidRDefault="00AE3E79" w:rsidP="00652238">
      <w:pPr>
        <w:pStyle w:val="ab"/>
        <w:numPr>
          <w:ilvl w:val="0"/>
          <w:numId w:val="14"/>
        </w:numPr>
        <w:spacing w:line="276" w:lineRule="auto"/>
        <w:ind w:left="0" w:firstLine="0"/>
        <w:rPr>
          <w:sz w:val="22"/>
          <w:szCs w:val="22"/>
        </w:rPr>
      </w:pPr>
      <w:r w:rsidRPr="003F1DF6">
        <w:rPr>
          <w:sz w:val="22"/>
          <w:szCs w:val="22"/>
        </w:rPr>
        <w:t xml:space="preserve">Гайденко П. П. Научная рациональность и философский разум / П. П. Гайденко. - М. : Прогресс-Традиция, 2003. - 521, [7] с. </w:t>
      </w:r>
      <w:r w:rsidRPr="003F1DF6">
        <w:rPr>
          <w:sz w:val="22"/>
          <w:szCs w:val="22"/>
          <w:lang w:val="en-US"/>
        </w:rPr>
        <w:t>URL</w:t>
      </w:r>
      <w:r w:rsidRPr="003F1DF6">
        <w:rPr>
          <w:sz w:val="22"/>
          <w:szCs w:val="22"/>
        </w:rPr>
        <w:t xml:space="preserve">: </w:t>
      </w:r>
      <w:r w:rsidRPr="003F1DF6">
        <w:rPr>
          <w:sz w:val="22"/>
          <w:szCs w:val="22"/>
          <w:lang w:val="en-US"/>
        </w:rPr>
        <w:t>http</w:t>
      </w:r>
      <w:r w:rsidRPr="003F1DF6">
        <w:rPr>
          <w:sz w:val="22"/>
          <w:szCs w:val="22"/>
        </w:rPr>
        <w:t>://</w:t>
      </w:r>
      <w:r w:rsidRPr="003F1DF6">
        <w:rPr>
          <w:sz w:val="22"/>
          <w:szCs w:val="22"/>
          <w:lang w:val="en-US"/>
        </w:rPr>
        <w:t>sun</w:t>
      </w:r>
      <w:r w:rsidRPr="003F1DF6">
        <w:rPr>
          <w:sz w:val="22"/>
          <w:szCs w:val="22"/>
        </w:rPr>
        <w:t>.</w:t>
      </w:r>
      <w:r w:rsidRPr="003F1DF6">
        <w:rPr>
          <w:sz w:val="22"/>
          <w:szCs w:val="22"/>
          <w:lang w:val="en-US"/>
        </w:rPr>
        <w:t>tsu</w:t>
      </w:r>
      <w:r w:rsidRPr="003F1DF6">
        <w:rPr>
          <w:sz w:val="22"/>
          <w:szCs w:val="22"/>
        </w:rPr>
        <w:t>.</w:t>
      </w:r>
      <w:r w:rsidRPr="003F1DF6">
        <w:rPr>
          <w:sz w:val="22"/>
          <w:szCs w:val="22"/>
          <w:lang w:val="en-US"/>
        </w:rPr>
        <w:t>ru</w:t>
      </w:r>
      <w:r w:rsidRPr="003F1DF6">
        <w:rPr>
          <w:sz w:val="22"/>
          <w:szCs w:val="22"/>
        </w:rPr>
        <w:t>/</w:t>
      </w:r>
      <w:r w:rsidRPr="003F1DF6">
        <w:rPr>
          <w:sz w:val="22"/>
          <w:szCs w:val="22"/>
          <w:lang w:val="en-US"/>
        </w:rPr>
        <w:t>limit</w:t>
      </w:r>
      <w:r w:rsidRPr="003F1DF6">
        <w:rPr>
          <w:sz w:val="22"/>
          <w:szCs w:val="22"/>
        </w:rPr>
        <w:t>/2016/000179494/000179494.</w:t>
      </w:r>
      <w:r w:rsidRPr="003F1DF6">
        <w:rPr>
          <w:sz w:val="22"/>
          <w:szCs w:val="22"/>
          <w:lang w:val="en-US"/>
        </w:rPr>
        <w:t>pdf</w:t>
      </w:r>
    </w:p>
    <w:p w:rsidR="00AE3E79" w:rsidRPr="003F1DF6" w:rsidRDefault="00AE3E79" w:rsidP="00652238">
      <w:pPr>
        <w:pStyle w:val="ab"/>
        <w:numPr>
          <w:ilvl w:val="0"/>
          <w:numId w:val="14"/>
        </w:numPr>
        <w:spacing w:line="276" w:lineRule="auto"/>
        <w:ind w:left="0" w:firstLine="0"/>
        <w:rPr>
          <w:sz w:val="22"/>
          <w:szCs w:val="22"/>
        </w:rPr>
      </w:pPr>
      <w:r w:rsidRPr="003F1DF6">
        <w:rPr>
          <w:sz w:val="22"/>
          <w:szCs w:val="22"/>
        </w:rPr>
        <w:t xml:space="preserve">Кун Т. С. Структура научных революций : [Сборник : Пер. с англ. ] / Томас Кун; [Предисл. В. Кузнецова]. - М. : АСТ, 2001. - 605,[1] с. </w:t>
      </w:r>
      <w:r w:rsidRPr="003F1DF6">
        <w:rPr>
          <w:sz w:val="22"/>
          <w:szCs w:val="22"/>
          <w:lang w:val="en-US"/>
        </w:rPr>
        <w:t>URL</w:t>
      </w:r>
      <w:r w:rsidRPr="003F1DF6">
        <w:rPr>
          <w:sz w:val="22"/>
          <w:szCs w:val="22"/>
        </w:rPr>
        <w:t xml:space="preserve">: </w:t>
      </w:r>
      <w:r w:rsidRPr="003F1DF6">
        <w:rPr>
          <w:sz w:val="22"/>
          <w:szCs w:val="22"/>
          <w:lang w:val="en-US"/>
        </w:rPr>
        <w:t>http</w:t>
      </w:r>
      <w:r w:rsidRPr="003F1DF6">
        <w:rPr>
          <w:sz w:val="22"/>
          <w:szCs w:val="22"/>
        </w:rPr>
        <w:t>://</w:t>
      </w:r>
      <w:r w:rsidRPr="003F1DF6">
        <w:rPr>
          <w:sz w:val="22"/>
          <w:szCs w:val="22"/>
          <w:lang w:val="en-US"/>
        </w:rPr>
        <w:t>sun</w:t>
      </w:r>
      <w:r w:rsidRPr="003F1DF6">
        <w:rPr>
          <w:sz w:val="22"/>
          <w:szCs w:val="22"/>
        </w:rPr>
        <w:t>.</w:t>
      </w:r>
      <w:r w:rsidRPr="003F1DF6">
        <w:rPr>
          <w:sz w:val="22"/>
          <w:szCs w:val="22"/>
          <w:lang w:val="en-US"/>
        </w:rPr>
        <w:t>tsu</w:t>
      </w:r>
      <w:r w:rsidRPr="003F1DF6">
        <w:rPr>
          <w:sz w:val="22"/>
          <w:szCs w:val="22"/>
        </w:rPr>
        <w:t>.</w:t>
      </w:r>
      <w:r w:rsidRPr="003F1DF6">
        <w:rPr>
          <w:sz w:val="22"/>
          <w:szCs w:val="22"/>
          <w:lang w:val="en-US"/>
        </w:rPr>
        <w:t>ru</w:t>
      </w:r>
      <w:r w:rsidRPr="003F1DF6">
        <w:rPr>
          <w:sz w:val="22"/>
          <w:szCs w:val="22"/>
        </w:rPr>
        <w:t>/</w:t>
      </w:r>
      <w:r w:rsidRPr="003F1DF6">
        <w:rPr>
          <w:sz w:val="22"/>
          <w:szCs w:val="22"/>
          <w:lang w:val="en-US"/>
        </w:rPr>
        <w:t>limit</w:t>
      </w:r>
      <w:r w:rsidRPr="003F1DF6">
        <w:rPr>
          <w:sz w:val="22"/>
          <w:szCs w:val="22"/>
        </w:rPr>
        <w:t>/2016/000165979/000165979.</w:t>
      </w:r>
      <w:r w:rsidRPr="003F1DF6">
        <w:rPr>
          <w:sz w:val="22"/>
          <w:szCs w:val="22"/>
          <w:lang w:val="en-US"/>
        </w:rPr>
        <w:t>djvu</w:t>
      </w:r>
    </w:p>
    <w:p w:rsidR="00AE3E79" w:rsidRPr="003F1DF6" w:rsidRDefault="00AE3E79" w:rsidP="00652238">
      <w:pPr>
        <w:pStyle w:val="ab"/>
        <w:numPr>
          <w:ilvl w:val="0"/>
          <w:numId w:val="14"/>
        </w:numPr>
        <w:spacing w:line="276" w:lineRule="auto"/>
        <w:ind w:left="0" w:firstLine="0"/>
        <w:rPr>
          <w:sz w:val="22"/>
          <w:szCs w:val="22"/>
        </w:rPr>
      </w:pPr>
      <w:r w:rsidRPr="003F1DF6">
        <w:rPr>
          <w:sz w:val="22"/>
          <w:szCs w:val="22"/>
        </w:rPr>
        <w:lastRenderedPageBreak/>
        <w:t xml:space="preserve">Микешина Л. А. Философия науки : современная эпистемология, научное знание в динамике культуры, методология научного исследования : учебное пособие / Л. А. Микешина. - М. : Прогресс-Традиция [и др.], 2005. - 463, [1] с. </w:t>
      </w:r>
      <w:r w:rsidRPr="003F1DF6">
        <w:rPr>
          <w:sz w:val="22"/>
          <w:szCs w:val="22"/>
          <w:lang w:val="en-US"/>
        </w:rPr>
        <w:t>URL</w:t>
      </w:r>
      <w:r w:rsidRPr="003F1DF6">
        <w:rPr>
          <w:sz w:val="22"/>
          <w:szCs w:val="22"/>
        </w:rPr>
        <w:t xml:space="preserve">: </w:t>
      </w:r>
      <w:r w:rsidRPr="003F1DF6">
        <w:rPr>
          <w:sz w:val="22"/>
          <w:szCs w:val="22"/>
          <w:lang w:val="en-US"/>
        </w:rPr>
        <w:t>http</w:t>
      </w:r>
      <w:r w:rsidRPr="003F1DF6">
        <w:rPr>
          <w:sz w:val="22"/>
          <w:szCs w:val="22"/>
        </w:rPr>
        <w:t>://</w:t>
      </w:r>
      <w:r w:rsidRPr="003F1DF6">
        <w:rPr>
          <w:sz w:val="22"/>
          <w:szCs w:val="22"/>
          <w:lang w:val="en-US"/>
        </w:rPr>
        <w:t>sun</w:t>
      </w:r>
      <w:r w:rsidRPr="003F1DF6">
        <w:rPr>
          <w:sz w:val="22"/>
          <w:szCs w:val="22"/>
        </w:rPr>
        <w:t>.</w:t>
      </w:r>
      <w:r w:rsidRPr="003F1DF6">
        <w:rPr>
          <w:sz w:val="22"/>
          <w:szCs w:val="22"/>
          <w:lang w:val="en-US"/>
        </w:rPr>
        <w:t>tsu</w:t>
      </w:r>
      <w:r w:rsidRPr="003F1DF6">
        <w:rPr>
          <w:sz w:val="22"/>
          <w:szCs w:val="22"/>
        </w:rPr>
        <w:t>.</w:t>
      </w:r>
      <w:r w:rsidRPr="003F1DF6">
        <w:rPr>
          <w:sz w:val="22"/>
          <w:szCs w:val="22"/>
          <w:lang w:val="en-US"/>
        </w:rPr>
        <w:t>ru</w:t>
      </w:r>
      <w:r w:rsidRPr="003F1DF6">
        <w:rPr>
          <w:sz w:val="22"/>
          <w:szCs w:val="22"/>
        </w:rPr>
        <w:t>/</w:t>
      </w:r>
      <w:r w:rsidRPr="003F1DF6">
        <w:rPr>
          <w:sz w:val="22"/>
          <w:szCs w:val="22"/>
          <w:lang w:val="en-US"/>
        </w:rPr>
        <w:t>limit</w:t>
      </w:r>
      <w:r w:rsidRPr="003F1DF6">
        <w:rPr>
          <w:sz w:val="22"/>
          <w:szCs w:val="22"/>
        </w:rPr>
        <w:t>/2016/000207996/000207996.</w:t>
      </w:r>
      <w:r w:rsidRPr="003F1DF6">
        <w:rPr>
          <w:sz w:val="22"/>
          <w:szCs w:val="22"/>
          <w:lang w:val="en-US"/>
        </w:rPr>
        <w:t>pdf</w:t>
      </w:r>
    </w:p>
    <w:p w:rsidR="00AE3E79" w:rsidRPr="003F1DF6" w:rsidRDefault="00AE3E79" w:rsidP="00652238">
      <w:pPr>
        <w:pStyle w:val="ab"/>
        <w:numPr>
          <w:ilvl w:val="0"/>
          <w:numId w:val="14"/>
        </w:numPr>
        <w:spacing w:line="276" w:lineRule="auto"/>
        <w:ind w:left="0" w:firstLine="0"/>
        <w:rPr>
          <w:sz w:val="22"/>
          <w:szCs w:val="22"/>
        </w:rPr>
      </w:pPr>
      <w:r w:rsidRPr="003F1DF6">
        <w:rPr>
          <w:sz w:val="22"/>
          <w:szCs w:val="22"/>
        </w:rPr>
        <w:t>Никифоров А. Л. Философия науки: история и теория : [учебник для вузов по курсу "Философия"] / Александр Никифоров. - М. : Идея-Пресс, 2006. - 262 с. URL: http://sun.tsu.ru/limit/2016/000219357/000219357.djvu</w:t>
      </w:r>
    </w:p>
    <w:p w:rsidR="00AE3E79" w:rsidRPr="003F1DF6" w:rsidRDefault="00AE3E79" w:rsidP="00652238">
      <w:pPr>
        <w:pStyle w:val="ab"/>
        <w:numPr>
          <w:ilvl w:val="0"/>
          <w:numId w:val="14"/>
        </w:numPr>
        <w:spacing w:line="276" w:lineRule="auto"/>
        <w:ind w:left="0" w:firstLine="0"/>
        <w:rPr>
          <w:sz w:val="22"/>
          <w:szCs w:val="22"/>
          <w:lang w:val="en-US"/>
        </w:rPr>
      </w:pPr>
      <w:r w:rsidRPr="003F1DF6">
        <w:rPr>
          <w:sz w:val="22"/>
          <w:szCs w:val="22"/>
        </w:rPr>
        <w:t xml:space="preserve">Черникова И. В. История и философия науки (общие проблемы) : учебно-методический комплекс : [для аспирантов всех направлений ] / И. В. Черникова ; Том. гос. ун-т. - Томск : Томский государственный университет, 2015. - . </w:t>
      </w:r>
      <w:r w:rsidRPr="003F1DF6">
        <w:rPr>
          <w:sz w:val="22"/>
          <w:szCs w:val="22"/>
          <w:lang w:val="en-US"/>
        </w:rPr>
        <w:t>URL: http://vital.lib.tsu.ru/vital/access/manager/Repository/vtls:000527385</w:t>
      </w:r>
    </w:p>
    <w:p w:rsidR="00AE3E79" w:rsidRPr="003F1DF6" w:rsidRDefault="00AE3E79" w:rsidP="00652238">
      <w:pPr>
        <w:pStyle w:val="ab"/>
        <w:numPr>
          <w:ilvl w:val="0"/>
          <w:numId w:val="14"/>
        </w:numPr>
        <w:spacing w:line="276" w:lineRule="auto"/>
        <w:ind w:left="0" w:firstLine="0"/>
        <w:rPr>
          <w:sz w:val="22"/>
          <w:szCs w:val="22"/>
        </w:rPr>
      </w:pPr>
      <w:r w:rsidRPr="003F1DF6">
        <w:rPr>
          <w:sz w:val="22"/>
          <w:szCs w:val="22"/>
        </w:rPr>
        <w:t>Черникова И. В. Постнеклассическая наука и философия процесса / И. В. Черникова ; М-во образования и науки РФ, Федер. агентство по образованию, Том. гос. ун-т. - Томск : Изд-во научно-технической литературы, 2007. - 250 с. URL: http://vital.lib.tsu.ru/vital/access/manager/Repository/vtls:000239608</w:t>
      </w:r>
    </w:p>
    <w:p w:rsidR="00AE3E79" w:rsidRPr="003F1DF6" w:rsidRDefault="00AE3E79" w:rsidP="00652238">
      <w:pPr>
        <w:pStyle w:val="ab"/>
        <w:numPr>
          <w:ilvl w:val="0"/>
          <w:numId w:val="14"/>
        </w:numPr>
        <w:spacing w:line="276" w:lineRule="auto"/>
        <w:ind w:left="0" w:firstLine="0"/>
        <w:rPr>
          <w:sz w:val="22"/>
          <w:szCs w:val="22"/>
          <w:lang w:val="en-US"/>
        </w:rPr>
      </w:pPr>
      <w:r w:rsidRPr="003F1DF6">
        <w:rPr>
          <w:sz w:val="22"/>
          <w:szCs w:val="22"/>
        </w:rPr>
        <w:t xml:space="preserve">Черникова И. В. Философия и история науки : [учебное пособие для студентов, обучающихся по специальности 030101 "Философия"] / И. В. Черникова ; Том. гос. ун-т. - 2-е изд., испр. и доп. - Томск : Изд-во НТЛ, 2011. - 382, [4] с.: ил., 1 л. ил. </w:t>
      </w:r>
      <w:r w:rsidRPr="003F1DF6">
        <w:rPr>
          <w:sz w:val="22"/>
          <w:szCs w:val="22"/>
          <w:lang w:val="en-US"/>
        </w:rPr>
        <w:t xml:space="preserve">URL: </w:t>
      </w:r>
      <w:hyperlink r:id="rId10" w:history="1">
        <w:r w:rsidRPr="003F1DF6">
          <w:rPr>
            <w:rStyle w:val="a5"/>
            <w:sz w:val="22"/>
            <w:szCs w:val="22"/>
            <w:lang w:val="en-US"/>
          </w:rPr>
          <w:t>http://vital.lib.tsu.ru/vital/access/manager/Repository/vtls:000413931</w:t>
        </w:r>
      </w:hyperlink>
    </w:p>
    <w:p w:rsidR="00497D25" w:rsidRPr="003F1DF6" w:rsidRDefault="00497D25" w:rsidP="00497D25">
      <w:pPr>
        <w:spacing w:line="276" w:lineRule="auto"/>
        <w:rPr>
          <w:b/>
          <w:sz w:val="22"/>
          <w:szCs w:val="22"/>
          <w:lang w:val="en-US"/>
        </w:rPr>
      </w:pPr>
    </w:p>
    <w:p w:rsidR="00497D25" w:rsidRPr="003F1DF6" w:rsidRDefault="00497D25" w:rsidP="00497D25">
      <w:pPr>
        <w:spacing w:before="240" w:after="240" w:line="276" w:lineRule="auto"/>
        <w:jc w:val="center"/>
        <w:rPr>
          <w:b/>
          <w:sz w:val="22"/>
          <w:szCs w:val="22"/>
        </w:rPr>
      </w:pPr>
      <w:r w:rsidRPr="003F1DF6">
        <w:rPr>
          <w:b/>
          <w:sz w:val="22"/>
          <w:szCs w:val="22"/>
        </w:rPr>
        <w:t>6. Материально-техническое обеспечение дисциплины (модуля)</w:t>
      </w:r>
    </w:p>
    <w:p w:rsidR="00497D25" w:rsidRPr="003F1DF6" w:rsidRDefault="00497D25" w:rsidP="00497D25">
      <w:pPr>
        <w:spacing w:line="276" w:lineRule="auto"/>
        <w:rPr>
          <w:sz w:val="22"/>
          <w:szCs w:val="22"/>
          <w:u w:val="single"/>
        </w:rPr>
      </w:pPr>
      <w:r w:rsidRPr="003F1DF6">
        <w:rPr>
          <w:sz w:val="22"/>
          <w:szCs w:val="22"/>
          <w:u w:val="single"/>
        </w:rPr>
        <w:t xml:space="preserve">Кафедра </w:t>
      </w:r>
      <w:r w:rsidR="00FA566B" w:rsidRPr="003F1DF6">
        <w:rPr>
          <w:sz w:val="22"/>
          <w:szCs w:val="22"/>
          <w:u w:val="single"/>
        </w:rPr>
        <w:t>«Онтологии, теории познания и социальной философии»</w:t>
      </w:r>
    </w:p>
    <w:p w:rsidR="00497D25" w:rsidRPr="003F1DF6" w:rsidRDefault="00497D25" w:rsidP="00497D25">
      <w:pPr>
        <w:spacing w:line="276" w:lineRule="auto"/>
        <w:rPr>
          <w:sz w:val="22"/>
          <w:szCs w:val="22"/>
          <w:u w:val="single"/>
        </w:rPr>
      </w:pPr>
      <w:r w:rsidRPr="003F1DF6">
        <w:rPr>
          <w:sz w:val="22"/>
          <w:szCs w:val="22"/>
          <w:u w:val="single"/>
        </w:rPr>
        <w:t>Расположение кафедры</w:t>
      </w:r>
      <w:r w:rsidR="00FA566B" w:rsidRPr="003F1DF6">
        <w:rPr>
          <w:sz w:val="22"/>
          <w:szCs w:val="22"/>
          <w:u w:val="single"/>
        </w:rPr>
        <w:t xml:space="preserve">  309 ауд. 4 корпуса</w:t>
      </w:r>
    </w:p>
    <w:p w:rsidR="00497D25" w:rsidRPr="003F1DF6" w:rsidRDefault="00497D25" w:rsidP="00497D25">
      <w:pPr>
        <w:spacing w:line="276" w:lineRule="auto"/>
        <w:rPr>
          <w:sz w:val="22"/>
          <w:szCs w:val="22"/>
          <w:u w:val="single"/>
        </w:rPr>
      </w:pPr>
      <w:r w:rsidRPr="003F1DF6">
        <w:rPr>
          <w:sz w:val="22"/>
          <w:szCs w:val="22"/>
          <w:u w:val="single"/>
        </w:rPr>
        <w:t>Сайт кафедры</w:t>
      </w:r>
      <w:r w:rsidR="00AE3E79" w:rsidRPr="003F1DF6">
        <w:rPr>
          <w:sz w:val="22"/>
          <w:szCs w:val="22"/>
          <w:u w:val="single"/>
        </w:rPr>
        <w:t xml:space="preserve">: </w:t>
      </w:r>
      <w:r w:rsidR="00AE3E79" w:rsidRPr="003F1DF6">
        <w:rPr>
          <w:sz w:val="22"/>
          <w:szCs w:val="22"/>
          <w:u w:val="single"/>
          <w:lang w:val="en-US"/>
        </w:rPr>
        <w:t>http</w:t>
      </w:r>
      <w:r w:rsidR="00AE3E79" w:rsidRPr="003F1DF6">
        <w:rPr>
          <w:sz w:val="22"/>
          <w:szCs w:val="22"/>
          <w:u w:val="single"/>
        </w:rPr>
        <w:t>://</w:t>
      </w:r>
      <w:r w:rsidR="00AE3E79" w:rsidRPr="003F1DF6">
        <w:rPr>
          <w:sz w:val="22"/>
          <w:szCs w:val="22"/>
          <w:u w:val="single"/>
          <w:lang w:val="en-US"/>
        </w:rPr>
        <w:t>fsf</w:t>
      </w:r>
      <w:r w:rsidR="00AE3E79" w:rsidRPr="003F1DF6">
        <w:rPr>
          <w:sz w:val="22"/>
          <w:szCs w:val="22"/>
          <w:u w:val="single"/>
        </w:rPr>
        <w:t>.</w:t>
      </w:r>
      <w:r w:rsidR="00AE3E79" w:rsidRPr="003F1DF6">
        <w:rPr>
          <w:sz w:val="22"/>
          <w:szCs w:val="22"/>
          <w:u w:val="single"/>
          <w:lang w:val="en-US"/>
        </w:rPr>
        <w:t>tsu</w:t>
      </w:r>
      <w:r w:rsidR="00AE3E79" w:rsidRPr="003F1DF6">
        <w:rPr>
          <w:sz w:val="22"/>
          <w:szCs w:val="22"/>
          <w:u w:val="single"/>
        </w:rPr>
        <w:t>.</w:t>
      </w:r>
      <w:r w:rsidR="00AE3E79" w:rsidRPr="003F1DF6">
        <w:rPr>
          <w:sz w:val="22"/>
          <w:szCs w:val="22"/>
          <w:u w:val="single"/>
          <w:lang w:val="en-US"/>
        </w:rPr>
        <w:t>ru</w:t>
      </w:r>
      <w:r w:rsidR="00AE3E79" w:rsidRPr="003F1DF6">
        <w:rPr>
          <w:sz w:val="22"/>
          <w:szCs w:val="22"/>
          <w:u w:val="single"/>
        </w:rPr>
        <w:t>/</w:t>
      </w:r>
      <w:r w:rsidR="00AE3E79" w:rsidRPr="003F1DF6">
        <w:rPr>
          <w:sz w:val="22"/>
          <w:szCs w:val="22"/>
          <w:u w:val="single"/>
          <w:lang w:val="en-US"/>
        </w:rPr>
        <w:t>chairs</w:t>
      </w:r>
      <w:r w:rsidR="00AE3E79" w:rsidRPr="003F1DF6">
        <w:rPr>
          <w:sz w:val="22"/>
          <w:szCs w:val="22"/>
          <w:u w:val="single"/>
        </w:rPr>
        <w:t>/</w:t>
      </w:r>
      <w:r w:rsidR="00AE3E79" w:rsidRPr="003F1DF6">
        <w:rPr>
          <w:sz w:val="22"/>
          <w:szCs w:val="22"/>
          <w:u w:val="single"/>
          <w:lang w:val="en-US"/>
        </w:rPr>
        <w:t>ontology</w:t>
      </w:r>
      <w:r w:rsidR="00AE3E79" w:rsidRPr="003F1DF6">
        <w:rPr>
          <w:sz w:val="22"/>
          <w:szCs w:val="22"/>
          <w:u w:val="single"/>
        </w:rPr>
        <w:t>/</w:t>
      </w:r>
    </w:p>
    <w:p w:rsidR="00497D25" w:rsidRPr="003F1DF6" w:rsidRDefault="00497D25" w:rsidP="00497D25">
      <w:pPr>
        <w:spacing w:line="276" w:lineRule="auto"/>
        <w:rPr>
          <w:sz w:val="22"/>
          <w:szCs w:val="22"/>
        </w:rPr>
      </w:pPr>
    </w:p>
    <w:p w:rsidR="00497D25" w:rsidRPr="003F1DF6" w:rsidRDefault="00497D25" w:rsidP="00497D25">
      <w:pPr>
        <w:spacing w:line="276" w:lineRule="auto"/>
        <w:rPr>
          <w:sz w:val="22"/>
          <w:szCs w:val="22"/>
        </w:rPr>
      </w:pPr>
      <w:r w:rsidRPr="003F1DF6">
        <w:rPr>
          <w:sz w:val="22"/>
          <w:szCs w:val="22"/>
        </w:rPr>
        <w:t>Материально – техническое оборудование, используемое при реализации дисциплины «</w:t>
      </w:r>
      <w:r w:rsidR="00FA566B" w:rsidRPr="003F1DF6">
        <w:rPr>
          <w:sz w:val="22"/>
          <w:szCs w:val="22"/>
        </w:rPr>
        <w:t>История и философия науки</w:t>
      </w:r>
      <w:r w:rsidRPr="003F1DF6">
        <w:rPr>
          <w:sz w:val="22"/>
          <w:szCs w:val="22"/>
        </w:rPr>
        <w:t>»:</w:t>
      </w:r>
    </w:p>
    <w:p w:rsidR="00497D25" w:rsidRPr="003F1DF6" w:rsidRDefault="00497D25" w:rsidP="00497D25">
      <w:pPr>
        <w:spacing w:line="276" w:lineRule="auto"/>
        <w:rPr>
          <w:sz w:val="22"/>
          <w:szCs w:val="22"/>
        </w:rPr>
      </w:pPr>
      <w:r w:rsidRPr="003F1DF6">
        <w:rPr>
          <w:sz w:val="22"/>
          <w:szCs w:val="22"/>
        </w:rPr>
        <w:t xml:space="preserve">− лекционная аудитория, оснащенная оборудованием для демонстрации презентаций и слайдов (аудитории </w:t>
      </w:r>
      <w:r w:rsidR="00AE3E79" w:rsidRPr="003F1DF6">
        <w:rPr>
          <w:sz w:val="22"/>
          <w:szCs w:val="22"/>
        </w:rPr>
        <w:t>1, 2 и 4</w:t>
      </w:r>
      <w:r w:rsidRPr="003F1DF6">
        <w:rPr>
          <w:sz w:val="22"/>
          <w:szCs w:val="22"/>
        </w:rPr>
        <w:t>-го учебного корпуса ТГУ);</w:t>
      </w:r>
    </w:p>
    <w:p w:rsidR="00497D25" w:rsidRPr="003F1DF6" w:rsidRDefault="00497D25" w:rsidP="00497D25">
      <w:pPr>
        <w:spacing w:line="276" w:lineRule="auto"/>
        <w:rPr>
          <w:b/>
          <w:sz w:val="22"/>
          <w:szCs w:val="22"/>
        </w:rPr>
      </w:pPr>
    </w:p>
    <w:p w:rsidR="00497D25" w:rsidRPr="003F1DF6" w:rsidRDefault="00497D25" w:rsidP="00497D25">
      <w:pPr>
        <w:spacing w:line="276" w:lineRule="auto"/>
        <w:ind w:firstLine="0"/>
        <w:rPr>
          <w:sz w:val="22"/>
          <w:szCs w:val="22"/>
        </w:rPr>
      </w:pPr>
    </w:p>
    <w:p w:rsidR="003F1DF6" w:rsidRPr="003F1DF6" w:rsidRDefault="003F1DF6" w:rsidP="003F1DF6">
      <w:pPr>
        <w:ind w:left="540" w:firstLine="0"/>
        <w:jc w:val="center"/>
        <w:rPr>
          <w:sz w:val="22"/>
          <w:szCs w:val="22"/>
        </w:rPr>
      </w:pPr>
      <w:r w:rsidRPr="003F1DF6">
        <w:rPr>
          <w:sz w:val="22"/>
          <w:szCs w:val="22"/>
        </w:rPr>
        <w:t>АННОТАЦИЯ</w:t>
      </w:r>
    </w:p>
    <w:p w:rsidR="003F1DF6" w:rsidRPr="003F1DF6" w:rsidRDefault="003F1DF6" w:rsidP="003F1DF6">
      <w:pPr>
        <w:pStyle w:val="ab"/>
        <w:ind w:left="900" w:firstLine="0"/>
        <w:jc w:val="center"/>
        <w:rPr>
          <w:sz w:val="22"/>
          <w:szCs w:val="22"/>
          <w:u w:val="single"/>
        </w:rPr>
      </w:pPr>
      <w:r w:rsidRPr="003F1DF6">
        <w:rPr>
          <w:sz w:val="22"/>
          <w:szCs w:val="22"/>
        </w:rPr>
        <w:t xml:space="preserve">Учебной дисциплины </w:t>
      </w:r>
      <w:r w:rsidRPr="003F1DF6">
        <w:rPr>
          <w:sz w:val="22"/>
          <w:szCs w:val="22"/>
          <w:u w:val="single"/>
        </w:rPr>
        <w:t>«История и философия науки»</w:t>
      </w:r>
    </w:p>
    <w:p w:rsidR="003F1DF6" w:rsidRPr="003F1DF6" w:rsidRDefault="003F1DF6" w:rsidP="003F1DF6">
      <w:pPr>
        <w:ind w:left="540" w:firstLine="0"/>
        <w:jc w:val="center"/>
        <w:rPr>
          <w:sz w:val="22"/>
          <w:szCs w:val="22"/>
        </w:rPr>
      </w:pPr>
      <w:r w:rsidRPr="003F1DF6">
        <w:rPr>
          <w:sz w:val="22"/>
          <w:szCs w:val="22"/>
        </w:rPr>
        <w:t xml:space="preserve">(направление подготовки </w:t>
      </w:r>
      <w:r w:rsidRPr="003F1DF6">
        <w:rPr>
          <w:sz w:val="22"/>
          <w:szCs w:val="22"/>
          <w:highlight w:val="yellow"/>
        </w:rPr>
        <w:t>47.06.01 Философия, этика и религиоведение</w:t>
      </w:r>
      <w:r w:rsidRPr="003F1DF6">
        <w:rPr>
          <w:sz w:val="22"/>
          <w:szCs w:val="22"/>
        </w:rPr>
        <w:t>)</w:t>
      </w:r>
    </w:p>
    <w:p w:rsidR="003F1DF6" w:rsidRPr="003F1DF6" w:rsidRDefault="003F1DF6" w:rsidP="003F1DF6">
      <w:pPr>
        <w:pStyle w:val="ab"/>
        <w:ind w:left="540" w:firstLine="0"/>
        <w:rPr>
          <w:sz w:val="22"/>
          <w:szCs w:val="22"/>
        </w:rPr>
      </w:pPr>
      <w:r w:rsidRPr="003F1DF6">
        <w:rPr>
          <w:sz w:val="22"/>
          <w:szCs w:val="22"/>
        </w:rPr>
        <w:t xml:space="preserve">Общая трудоемкость программы составляет </w:t>
      </w:r>
      <w:r w:rsidRPr="003F1DF6">
        <w:rPr>
          <w:sz w:val="22"/>
          <w:szCs w:val="22"/>
          <w:u w:val="single"/>
        </w:rPr>
        <w:t>3</w:t>
      </w:r>
      <w:r w:rsidRPr="003F1DF6">
        <w:rPr>
          <w:sz w:val="22"/>
          <w:szCs w:val="22"/>
        </w:rPr>
        <w:t xml:space="preserve"> зачетные единицы (</w:t>
      </w:r>
      <w:r w:rsidRPr="003F1DF6">
        <w:rPr>
          <w:sz w:val="22"/>
          <w:szCs w:val="22"/>
          <w:u w:val="single"/>
        </w:rPr>
        <w:t>108</w:t>
      </w:r>
      <w:r w:rsidRPr="003F1DF6">
        <w:rPr>
          <w:sz w:val="22"/>
          <w:szCs w:val="22"/>
        </w:rPr>
        <w:t xml:space="preserve"> часов).</w:t>
      </w:r>
    </w:p>
    <w:p w:rsidR="003F1DF6" w:rsidRPr="003F1DF6" w:rsidRDefault="003F1DF6" w:rsidP="003F1DF6">
      <w:pPr>
        <w:pStyle w:val="ab"/>
        <w:ind w:left="540" w:firstLine="0"/>
        <w:rPr>
          <w:sz w:val="22"/>
          <w:szCs w:val="22"/>
        </w:rPr>
      </w:pPr>
      <w:r w:rsidRPr="003F1DF6">
        <w:rPr>
          <w:sz w:val="22"/>
          <w:szCs w:val="22"/>
        </w:rPr>
        <w:t>Это базовая дисциплина.</w:t>
      </w:r>
    </w:p>
    <w:p w:rsidR="003F1DF6" w:rsidRPr="003F1DF6" w:rsidRDefault="003F1DF6" w:rsidP="003F1DF6">
      <w:pPr>
        <w:pStyle w:val="ab"/>
        <w:ind w:left="540" w:firstLine="0"/>
        <w:rPr>
          <w:sz w:val="22"/>
          <w:szCs w:val="22"/>
        </w:rPr>
      </w:pPr>
      <w:r w:rsidRPr="003F1DF6">
        <w:rPr>
          <w:sz w:val="22"/>
          <w:szCs w:val="22"/>
        </w:rPr>
        <w:t xml:space="preserve">Дисциплина </w:t>
      </w:r>
      <w:r w:rsidRPr="003F1DF6">
        <w:rPr>
          <w:sz w:val="22"/>
          <w:szCs w:val="22"/>
          <w:u w:val="single"/>
        </w:rPr>
        <w:t>«История и философия науки»</w:t>
      </w:r>
      <w:r w:rsidRPr="003F1DF6">
        <w:rPr>
          <w:sz w:val="22"/>
          <w:szCs w:val="22"/>
        </w:rPr>
        <w:t xml:space="preserve"> в соответствии с требованиями ФГОС ВО направлена на формирование следующих универсальных (УК) компетенций: </w:t>
      </w:r>
    </w:p>
    <w:p w:rsidR="003F1DF6" w:rsidRPr="003F1DF6" w:rsidRDefault="003F1DF6" w:rsidP="003F1DF6">
      <w:pPr>
        <w:pStyle w:val="ab"/>
        <w:ind w:left="540" w:firstLine="0"/>
        <w:rPr>
          <w:sz w:val="22"/>
          <w:szCs w:val="22"/>
        </w:rPr>
      </w:pPr>
      <w:r w:rsidRPr="003F1DF6">
        <w:rPr>
          <w:rFonts w:eastAsia="Calibri"/>
          <w:sz w:val="22"/>
          <w:szCs w:val="22"/>
        </w:rPr>
        <w:t>УК-2 (</w:t>
      </w:r>
      <w:r w:rsidRPr="003F1DF6">
        <w:rPr>
          <w:rFonts w:eastAsia="Calibri"/>
          <w:sz w:val="22"/>
          <w:szCs w:val="22"/>
          <w:lang w:val="en-US"/>
        </w:rPr>
        <w:t>I</w:t>
      </w:r>
      <w:r w:rsidRPr="003F1DF6">
        <w:rPr>
          <w:rFonts w:eastAsia="Calibri"/>
          <w:sz w:val="22"/>
          <w:szCs w:val="22"/>
        </w:rPr>
        <w:t xml:space="preserve"> и </w:t>
      </w:r>
      <w:r w:rsidRPr="003F1DF6">
        <w:rPr>
          <w:sz w:val="22"/>
          <w:szCs w:val="22"/>
          <w:lang w:val="en-US"/>
        </w:rPr>
        <w:t>II</w:t>
      </w:r>
      <w:r w:rsidRPr="003F1DF6">
        <w:rPr>
          <w:sz w:val="22"/>
          <w:szCs w:val="22"/>
        </w:rPr>
        <w:t xml:space="preserve"> уровень)</w:t>
      </w:r>
      <w:r w:rsidRPr="003F1DF6">
        <w:rPr>
          <w:rFonts w:eastAsia="Calibri"/>
          <w:sz w:val="22"/>
          <w:szCs w:val="22"/>
        </w:rPr>
        <w:t>, УК-3 (</w:t>
      </w:r>
      <w:r w:rsidRPr="003F1DF6">
        <w:rPr>
          <w:rFonts w:eastAsia="Calibri"/>
          <w:sz w:val="22"/>
          <w:szCs w:val="22"/>
          <w:lang w:val="en-US"/>
        </w:rPr>
        <w:t>I</w:t>
      </w:r>
      <w:r w:rsidRPr="003F1DF6">
        <w:rPr>
          <w:rFonts w:eastAsia="Calibri"/>
          <w:sz w:val="22"/>
          <w:szCs w:val="22"/>
        </w:rPr>
        <w:t xml:space="preserve"> и </w:t>
      </w:r>
      <w:r w:rsidRPr="003F1DF6">
        <w:rPr>
          <w:sz w:val="22"/>
          <w:szCs w:val="22"/>
          <w:lang w:val="en-US"/>
        </w:rPr>
        <w:t>II</w:t>
      </w:r>
      <w:r w:rsidRPr="003F1DF6">
        <w:rPr>
          <w:sz w:val="22"/>
          <w:szCs w:val="22"/>
        </w:rPr>
        <w:t xml:space="preserve"> уровень).</w:t>
      </w:r>
    </w:p>
    <w:p w:rsidR="003F1DF6" w:rsidRPr="003F1DF6" w:rsidRDefault="003F1DF6" w:rsidP="003F1DF6">
      <w:pPr>
        <w:pStyle w:val="ab"/>
        <w:ind w:left="540" w:firstLine="0"/>
        <w:rPr>
          <w:sz w:val="22"/>
          <w:szCs w:val="22"/>
        </w:rPr>
      </w:pPr>
      <w:r w:rsidRPr="003F1DF6">
        <w:rPr>
          <w:sz w:val="22"/>
          <w:szCs w:val="22"/>
        </w:rPr>
        <w:t xml:space="preserve">В процессе освоения дисциплины используются следующие образовательные технологии, способы и методы формирования компетенций: проблемные лекции, семинар и самостоятельная работа студентов. Контроль знаний, умений и навыков обучающихся осуществляется в следующих формах: </w:t>
      </w:r>
    </w:p>
    <w:p w:rsidR="003F1DF6" w:rsidRPr="003F1DF6" w:rsidRDefault="003F1DF6" w:rsidP="003F1DF6">
      <w:pPr>
        <w:pStyle w:val="ab"/>
        <w:ind w:left="540" w:firstLine="0"/>
        <w:rPr>
          <w:sz w:val="22"/>
          <w:szCs w:val="22"/>
        </w:rPr>
      </w:pPr>
      <w:r w:rsidRPr="003F1DF6">
        <w:rPr>
          <w:sz w:val="22"/>
          <w:szCs w:val="22"/>
        </w:rPr>
        <w:t>- текущий;</w:t>
      </w:r>
    </w:p>
    <w:p w:rsidR="003F1DF6" w:rsidRPr="003F1DF6" w:rsidRDefault="003F1DF6" w:rsidP="003F1DF6">
      <w:pPr>
        <w:pStyle w:val="ab"/>
        <w:ind w:left="540" w:firstLine="0"/>
        <w:rPr>
          <w:sz w:val="22"/>
          <w:szCs w:val="22"/>
        </w:rPr>
      </w:pPr>
      <w:r w:rsidRPr="003F1DF6">
        <w:rPr>
          <w:sz w:val="22"/>
          <w:szCs w:val="22"/>
        </w:rPr>
        <w:t>- промежуточный;</w:t>
      </w:r>
    </w:p>
    <w:p w:rsidR="003F1DF6" w:rsidRPr="003F1DF6" w:rsidRDefault="003F1DF6" w:rsidP="003F1DF6">
      <w:pPr>
        <w:pStyle w:val="ab"/>
        <w:ind w:left="540" w:firstLine="0"/>
        <w:rPr>
          <w:sz w:val="22"/>
          <w:szCs w:val="22"/>
        </w:rPr>
      </w:pPr>
      <w:r w:rsidRPr="003F1DF6">
        <w:rPr>
          <w:sz w:val="22"/>
          <w:szCs w:val="22"/>
        </w:rPr>
        <w:t>К формам текущего контроля относятся: контрольные вопросы, а результаты являются основанием для выставления оценок (баллов) текущего контроля.</w:t>
      </w:r>
    </w:p>
    <w:p w:rsidR="003F1DF6" w:rsidRPr="003F1DF6" w:rsidRDefault="003F1DF6" w:rsidP="003F1DF6">
      <w:pPr>
        <w:pStyle w:val="ab"/>
        <w:ind w:left="540" w:firstLine="0"/>
        <w:rPr>
          <w:sz w:val="22"/>
          <w:szCs w:val="22"/>
        </w:rPr>
      </w:pPr>
      <w:r w:rsidRPr="003F1DF6">
        <w:rPr>
          <w:sz w:val="22"/>
          <w:szCs w:val="22"/>
        </w:rPr>
        <w:t>Промежуточная аттестация обучающихся осуществляется в форме кандидатского экзамена.</w:t>
      </w:r>
    </w:p>
    <w:p w:rsidR="00497D25" w:rsidRPr="003F1DF6" w:rsidRDefault="00497D25" w:rsidP="00497D25">
      <w:pPr>
        <w:spacing w:line="276" w:lineRule="auto"/>
        <w:rPr>
          <w:sz w:val="22"/>
          <w:szCs w:val="22"/>
        </w:rPr>
      </w:pPr>
      <w:r w:rsidRPr="003F1DF6">
        <w:rPr>
          <w:sz w:val="22"/>
          <w:szCs w:val="22"/>
        </w:rPr>
        <w:t xml:space="preserve"> </w:t>
      </w:r>
    </w:p>
    <w:p w:rsidR="004924D2" w:rsidRPr="003F1DF6" w:rsidRDefault="004924D2" w:rsidP="00497D25">
      <w:pPr>
        <w:spacing w:line="276" w:lineRule="auto"/>
        <w:rPr>
          <w:sz w:val="22"/>
          <w:szCs w:val="22"/>
        </w:rPr>
      </w:pPr>
    </w:p>
    <w:p w:rsidR="00497D25" w:rsidRPr="003F1DF6" w:rsidRDefault="00497D25" w:rsidP="00497D25">
      <w:pPr>
        <w:spacing w:line="480" w:lineRule="auto"/>
        <w:ind w:left="7080" w:firstLine="708"/>
        <w:rPr>
          <w:sz w:val="22"/>
          <w:szCs w:val="22"/>
        </w:rPr>
      </w:pPr>
      <w:r w:rsidRPr="003F1DF6">
        <w:rPr>
          <w:sz w:val="22"/>
          <w:szCs w:val="22"/>
        </w:rPr>
        <w:t>Приложение 1</w:t>
      </w:r>
    </w:p>
    <w:p w:rsidR="00497D25" w:rsidRPr="003F1DF6" w:rsidRDefault="00497D25" w:rsidP="00497D25">
      <w:pPr>
        <w:spacing w:line="480" w:lineRule="auto"/>
        <w:jc w:val="center"/>
        <w:rPr>
          <w:sz w:val="22"/>
          <w:szCs w:val="22"/>
        </w:rPr>
      </w:pPr>
      <w:r w:rsidRPr="003F1DF6">
        <w:rPr>
          <w:sz w:val="22"/>
          <w:szCs w:val="22"/>
        </w:rPr>
        <w:lastRenderedPageBreak/>
        <w:t>Сведения о переутверждении рабочей программы</w:t>
      </w:r>
    </w:p>
    <w:p w:rsidR="00497D25" w:rsidRPr="003F1DF6" w:rsidRDefault="00497D25" w:rsidP="00652238">
      <w:pPr>
        <w:pStyle w:val="ab"/>
        <w:numPr>
          <w:ilvl w:val="1"/>
          <w:numId w:val="4"/>
        </w:numPr>
        <w:tabs>
          <w:tab w:val="clear" w:pos="1440"/>
          <w:tab w:val="num" w:pos="851"/>
        </w:tabs>
        <w:spacing w:before="240" w:line="480" w:lineRule="auto"/>
        <w:ind w:left="851" w:hanging="709"/>
        <w:rPr>
          <w:sz w:val="22"/>
          <w:szCs w:val="22"/>
        </w:rPr>
      </w:pPr>
      <w:r w:rsidRPr="003F1DF6">
        <w:rPr>
          <w:sz w:val="22"/>
          <w:szCs w:val="22"/>
        </w:rP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497D25" w:rsidRPr="003F1DF6" w:rsidRDefault="00497D25" w:rsidP="00652238">
      <w:pPr>
        <w:pStyle w:val="ab"/>
        <w:numPr>
          <w:ilvl w:val="1"/>
          <w:numId w:val="4"/>
        </w:numPr>
        <w:tabs>
          <w:tab w:val="clear" w:pos="1440"/>
          <w:tab w:val="num" w:pos="851"/>
        </w:tabs>
        <w:spacing w:before="240" w:line="480" w:lineRule="auto"/>
        <w:ind w:left="851" w:hanging="709"/>
        <w:rPr>
          <w:sz w:val="22"/>
          <w:szCs w:val="22"/>
        </w:rPr>
      </w:pPr>
      <w:r w:rsidRPr="003F1DF6">
        <w:rPr>
          <w:sz w:val="22"/>
          <w:szCs w:val="22"/>
        </w:rP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497D25" w:rsidRPr="003F1DF6" w:rsidRDefault="00497D25" w:rsidP="00652238">
      <w:pPr>
        <w:pStyle w:val="ab"/>
        <w:numPr>
          <w:ilvl w:val="1"/>
          <w:numId w:val="4"/>
        </w:numPr>
        <w:tabs>
          <w:tab w:val="clear" w:pos="1440"/>
          <w:tab w:val="num" w:pos="851"/>
        </w:tabs>
        <w:spacing w:before="240" w:line="480" w:lineRule="auto"/>
        <w:ind w:left="851" w:hanging="709"/>
        <w:rPr>
          <w:sz w:val="22"/>
          <w:szCs w:val="22"/>
        </w:rPr>
      </w:pPr>
      <w:r w:rsidRPr="003F1DF6">
        <w:rPr>
          <w:sz w:val="22"/>
          <w:szCs w:val="22"/>
        </w:rP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497D25" w:rsidRPr="003F1DF6" w:rsidRDefault="00497D25" w:rsidP="00652238">
      <w:pPr>
        <w:pStyle w:val="ab"/>
        <w:numPr>
          <w:ilvl w:val="1"/>
          <w:numId w:val="4"/>
        </w:numPr>
        <w:tabs>
          <w:tab w:val="clear" w:pos="1440"/>
          <w:tab w:val="num" w:pos="851"/>
        </w:tabs>
        <w:spacing w:before="240" w:line="480" w:lineRule="auto"/>
        <w:ind w:left="851" w:hanging="709"/>
        <w:rPr>
          <w:sz w:val="22"/>
          <w:szCs w:val="22"/>
        </w:rPr>
      </w:pPr>
      <w:r w:rsidRPr="003F1DF6">
        <w:rPr>
          <w:sz w:val="22"/>
          <w:szCs w:val="22"/>
        </w:rP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497D25" w:rsidRPr="003F1DF6" w:rsidRDefault="00497D25" w:rsidP="00652238">
      <w:pPr>
        <w:pStyle w:val="ab"/>
        <w:numPr>
          <w:ilvl w:val="1"/>
          <w:numId w:val="4"/>
        </w:numPr>
        <w:tabs>
          <w:tab w:val="clear" w:pos="1440"/>
          <w:tab w:val="num" w:pos="851"/>
        </w:tabs>
        <w:spacing w:before="240" w:line="480" w:lineRule="auto"/>
        <w:ind w:left="851" w:hanging="709"/>
        <w:rPr>
          <w:sz w:val="22"/>
          <w:szCs w:val="22"/>
        </w:rPr>
      </w:pPr>
      <w:r w:rsidRPr="003F1DF6">
        <w:rPr>
          <w:sz w:val="22"/>
          <w:szCs w:val="22"/>
        </w:rP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sectPr w:rsidR="00497D25" w:rsidRPr="003F1DF6" w:rsidSect="00492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ABD2614"/>
    <w:multiLevelType w:val="hybridMultilevel"/>
    <w:tmpl w:val="2F7275F8"/>
    <w:lvl w:ilvl="0" w:tplc="777AE732">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B86D89"/>
    <w:multiLevelType w:val="hybridMultilevel"/>
    <w:tmpl w:val="BE02DBB0"/>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16C4023C"/>
    <w:multiLevelType w:val="hybridMultilevel"/>
    <w:tmpl w:val="ADFE6AE0"/>
    <w:lvl w:ilvl="0" w:tplc="AB9AC9D6">
      <w:start w:val="1"/>
      <w:numFmt w:val="decimal"/>
      <w:lvlText w:val="%1)"/>
      <w:lvlJc w:val="left"/>
      <w:pPr>
        <w:ind w:left="900" w:hanging="360"/>
      </w:pPr>
      <w:rPr>
        <w:rFonts w:ascii="Times New Roman" w:eastAsia="Times New Roman" w:hAnsi="Times New Roman" w:cs="Times New Roman"/>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1E8B7BD6"/>
    <w:multiLevelType w:val="hybridMultilevel"/>
    <w:tmpl w:val="39B2E2EE"/>
    <w:lvl w:ilvl="0" w:tplc="A1D88A2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0CF6B1A"/>
    <w:multiLevelType w:val="multilevel"/>
    <w:tmpl w:val="3BA47CF8"/>
    <w:lvl w:ilvl="0">
      <w:start w:val="1"/>
      <w:numFmt w:val="decimal"/>
      <w:lvlText w:val="%1."/>
      <w:lvlJc w:val="left"/>
      <w:pPr>
        <w:ind w:left="928" w:hanging="360"/>
      </w:pPr>
      <w:rPr>
        <w:rFonts w:ascii="Times New Roman" w:eastAsia="Times New Roman" w:hAnsi="Times New Roman" w:cs="Times New Roman"/>
      </w:rPr>
    </w:lvl>
    <w:lvl w:ilvl="1">
      <w:start w:val="2"/>
      <w:numFmt w:val="decimal"/>
      <w:isLgl/>
      <w:lvlText w:val="%1.%2."/>
      <w:lvlJc w:val="left"/>
      <w:pPr>
        <w:ind w:left="1238"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9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98" w:hanging="1080"/>
      </w:pPr>
      <w:rPr>
        <w:rFonts w:hint="default"/>
      </w:rPr>
    </w:lvl>
    <w:lvl w:ilvl="6">
      <w:start w:val="1"/>
      <w:numFmt w:val="decimal"/>
      <w:isLgl/>
      <w:lvlText w:val="%1.%2.%3.%4.%5.%6.%7."/>
      <w:lvlJc w:val="left"/>
      <w:pPr>
        <w:ind w:left="2428" w:hanging="1440"/>
      </w:pPr>
      <w:rPr>
        <w:rFonts w:hint="default"/>
      </w:rPr>
    </w:lvl>
    <w:lvl w:ilvl="7">
      <w:start w:val="1"/>
      <w:numFmt w:val="decimal"/>
      <w:isLgl/>
      <w:lvlText w:val="%1.%2.%3.%4.%5.%6.%7.%8."/>
      <w:lvlJc w:val="left"/>
      <w:pPr>
        <w:ind w:left="2498" w:hanging="1440"/>
      </w:pPr>
      <w:rPr>
        <w:rFonts w:hint="default"/>
      </w:rPr>
    </w:lvl>
    <w:lvl w:ilvl="8">
      <w:start w:val="1"/>
      <w:numFmt w:val="decimal"/>
      <w:isLgl/>
      <w:lvlText w:val="%1.%2.%3.%4.%5.%6.%7.%8.%9."/>
      <w:lvlJc w:val="left"/>
      <w:pPr>
        <w:ind w:left="2928" w:hanging="1800"/>
      </w:pPr>
      <w:rPr>
        <w:rFonts w:hint="default"/>
      </w:rPr>
    </w:lvl>
  </w:abstractNum>
  <w:abstractNum w:abstractNumId="6">
    <w:nsid w:val="29BF5151"/>
    <w:multiLevelType w:val="hybridMultilevel"/>
    <w:tmpl w:val="C5A62EB0"/>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A430035"/>
    <w:multiLevelType w:val="hybridMultilevel"/>
    <w:tmpl w:val="22C64676"/>
    <w:name w:val="WW8Num22222"/>
    <w:lvl w:ilvl="0" w:tplc="2BC21D18">
      <w:start w:val="1"/>
      <w:numFmt w:val="bullet"/>
      <w:pStyle w:val="a0"/>
      <w:lvlText w:val="→"/>
      <w:lvlJc w:val="left"/>
      <w:pPr>
        <w:tabs>
          <w:tab w:val="num" w:pos="681"/>
        </w:tabs>
        <w:ind w:left="681" w:hanging="397"/>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36B454A9"/>
    <w:multiLevelType w:val="multilevel"/>
    <w:tmpl w:val="9904DC3A"/>
    <w:lvl w:ilvl="0">
      <w:start w:val="4"/>
      <w:numFmt w:val="decimal"/>
      <w:lvlText w:val="%1."/>
      <w:lvlJc w:val="left"/>
      <w:pPr>
        <w:ind w:left="928" w:hanging="360"/>
      </w:pPr>
      <w:rPr>
        <w:rFonts w:hint="default"/>
      </w:rPr>
    </w:lvl>
    <w:lvl w:ilvl="1">
      <w:start w:val="2"/>
      <w:numFmt w:val="decimal"/>
      <w:isLgl/>
      <w:lvlText w:val="%1.%2."/>
      <w:lvlJc w:val="left"/>
      <w:pPr>
        <w:ind w:left="1238"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9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98" w:hanging="1080"/>
      </w:pPr>
      <w:rPr>
        <w:rFonts w:hint="default"/>
      </w:rPr>
    </w:lvl>
    <w:lvl w:ilvl="6">
      <w:start w:val="1"/>
      <w:numFmt w:val="decimal"/>
      <w:isLgl/>
      <w:lvlText w:val="%1.%2.%3.%4.%5.%6.%7."/>
      <w:lvlJc w:val="left"/>
      <w:pPr>
        <w:ind w:left="2428" w:hanging="1440"/>
      </w:pPr>
      <w:rPr>
        <w:rFonts w:hint="default"/>
      </w:rPr>
    </w:lvl>
    <w:lvl w:ilvl="7">
      <w:start w:val="1"/>
      <w:numFmt w:val="decimal"/>
      <w:isLgl/>
      <w:lvlText w:val="%1.%2.%3.%4.%5.%6.%7.%8."/>
      <w:lvlJc w:val="left"/>
      <w:pPr>
        <w:ind w:left="2498" w:hanging="1440"/>
      </w:pPr>
      <w:rPr>
        <w:rFonts w:hint="default"/>
      </w:rPr>
    </w:lvl>
    <w:lvl w:ilvl="8">
      <w:start w:val="1"/>
      <w:numFmt w:val="decimal"/>
      <w:isLgl/>
      <w:lvlText w:val="%1.%2.%3.%4.%5.%6.%7.%8.%9."/>
      <w:lvlJc w:val="left"/>
      <w:pPr>
        <w:ind w:left="2928" w:hanging="1800"/>
      </w:pPr>
      <w:rPr>
        <w:rFonts w:hint="default"/>
      </w:rPr>
    </w:lvl>
  </w:abstractNum>
  <w:abstractNum w:abstractNumId="9">
    <w:nsid w:val="3E580545"/>
    <w:multiLevelType w:val="hybridMultilevel"/>
    <w:tmpl w:val="93325752"/>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nsid w:val="43F54D40"/>
    <w:multiLevelType w:val="hybridMultilevel"/>
    <w:tmpl w:val="92D2002A"/>
    <w:lvl w:ilvl="0" w:tplc="A1D88A2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8B86F43"/>
    <w:multiLevelType w:val="hybridMultilevel"/>
    <w:tmpl w:val="6DBAE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EE4B20"/>
    <w:multiLevelType w:val="hybridMultilevel"/>
    <w:tmpl w:val="AD2E4884"/>
    <w:lvl w:ilvl="0" w:tplc="FFFFFFFF">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68667F8"/>
    <w:multiLevelType w:val="hybridMultilevel"/>
    <w:tmpl w:val="A0EABB3C"/>
    <w:lvl w:ilvl="0" w:tplc="A1D88A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9791E53"/>
    <w:multiLevelType w:val="multilevel"/>
    <w:tmpl w:val="32E8345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9A65EB5"/>
    <w:multiLevelType w:val="hybridMultilevel"/>
    <w:tmpl w:val="09545798"/>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6">
    <w:nsid w:val="78E073E6"/>
    <w:multiLevelType w:val="hybridMultilevel"/>
    <w:tmpl w:val="3CA28C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3"/>
  </w:num>
  <w:num w:numId="8">
    <w:abstractNumId w:val="13"/>
  </w:num>
  <w:num w:numId="9">
    <w:abstractNumId w:val="4"/>
  </w:num>
  <w:num w:numId="10">
    <w:abstractNumId w:val="10"/>
  </w:num>
  <w:num w:numId="11">
    <w:abstractNumId w:val="12"/>
  </w:num>
  <w:num w:numId="12">
    <w:abstractNumId w:val="2"/>
  </w:num>
  <w:num w:numId="13">
    <w:abstractNumId w:val="15"/>
  </w:num>
  <w:num w:numId="14">
    <w:abstractNumId w:val="9"/>
  </w:num>
  <w:num w:numId="15">
    <w:abstractNumId w:val="11"/>
  </w:num>
  <w:num w:numId="16">
    <w:abstractNumId w:val="1"/>
  </w:num>
  <w:num w:numId="17">
    <w:abstractNumId w:val="5"/>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58"/>
    <w:rsid w:val="0004110A"/>
    <w:rsid w:val="00057F0D"/>
    <w:rsid w:val="000D248A"/>
    <w:rsid w:val="000D4145"/>
    <w:rsid w:val="000D7416"/>
    <w:rsid w:val="00126D7E"/>
    <w:rsid w:val="001300EE"/>
    <w:rsid w:val="00143E0C"/>
    <w:rsid w:val="00162B69"/>
    <w:rsid w:val="00183AEC"/>
    <w:rsid w:val="001A6C96"/>
    <w:rsid w:val="001F2E56"/>
    <w:rsid w:val="00202B89"/>
    <w:rsid w:val="00210B15"/>
    <w:rsid w:val="00211F91"/>
    <w:rsid w:val="00231B8E"/>
    <w:rsid w:val="002430DB"/>
    <w:rsid w:val="00263204"/>
    <w:rsid w:val="0028238B"/>
    <w:rsid w:val="00286F94"/>
    <w:rsid w:val="00294305"/>
    <w:rsid w:val="002A76FC"/>
    <w:rsid w:val="002E75C7"/>
    <w:rsid w:val="002F5BE1"/>
    <w:rsid w:val="003026D1"/>
    <w:rsid w:val="00307A63"/>
    <w:rsid w:val="00312386"/>
    <w:rsid w:val="0031565E"/>
    <w:rsid w:val="0032455B"/>
    <w:rsid w:val="00330F99"/>
    <w:rsid w:val="00332BBA"/>
    <w:rsid w:val="003628C5"/>
    <w:rsid w:val="00386B90"/>
    <w:rsid w:val="003A27C1"/>
    <w:rsid w:val="003F1DF6"/>
    <w:rsid w:val="00404082"/>
    <w:rsid w:val="004066BE"/>
    <w:rsid w:val="004416E9"/>
    <w:rsid w:val="004619F4"/>
    <w:rsid w:val="00470135"/>
    <w:rsid w:val="00492016"/>
    <w:rsid w:val="004924D2"/>
    <w:rsid w:val="004977F4"/>
    <w:rsid w:val="00497D25"/>
    <w:rsid w:val="004A1991"/>
    <w:rsid w:val="004A3486"/>
    <w:rsid w:val="004C13D0"/>
    <w:rsid w:val="004F6A07"/>
    <w:rsid w:val="004F7B52"/>
    <w:rsid w:val="0050075B"/>
    <w:rsid w:val="00507000"/>
    <w:rsid w:val="005859F5"/>
    <w:rsid w:val="00590C5A"/>
    <w:rsid w:val="005A2C6F"/>
    <w:rsid w:val="005E0526"/>
    <w:rsid w:val="005F5B99"/>
    <w:rsid w:val="00614351"/>
    <w:rsid w:val="00620C40"/>
    <w:rsid w:val="00622DDB"/>
    <w:rsid w:val="006465FC"/>
    <w:rsid w:val="00652238"/>
    <w:rsid w:val="00662D59"/>
    <w:rsid w:val="0066500D"/>
    <w:rsid w:val="00666721"/>
    <w:rsid w:val="00682953"/>
    <w:rsid w:val="006A0178"/>
    <w:rsid w:val="006B39B9"/>
    <w:rsid w:val="00714AF9"/>
    <w:rsid w:val="007153AD"/>
    <w:rsid w:val="007414F6"/>
    <w:rsid w:val="00745D24"/>
    <w:rsid w:val="007560E5"/>
    <w:rsid w:val="007563C2"/>
    <w:rsid w:val="00772E56"/>
    <w:rsid w:val="00790FE8"/>
    <w:rsid w:val="007A09CC"/>
    <w:rsid w:val="007A76DA"/>
    <w:rsid w:val="007D287F"/>
    <w:rsid w:val="007E12FF"/>
    <w:rsid w:val="0081141F"/>
    <w:rsid w:val="00811B26"/>
    <w:rsid w:val="008174F8"/>
    <w:rsid w:val="00821F92"/>
    <w:rsid w:val="00874558"/>
    <w:rsid w:val="00891BBA"/>
    <w:rsid w:val="008B60B8"/>
    <w:rsid w:val="008E0DB5"/>
    <w:rsid w:val="008F746D"/>
    <w:rsid w:val="00912A58"/>
    <w:rsid w:val="009238B9"/>
    <w:rsid w:val="00931C73"/>
    <w:rsid w:val="009370AF"/>
    <w:rsid w:val="00951A3F"/>
    <w:rsid w:val="00956845"/>
    <w:rsid w:val="009648BE"/>
    <w:rsid w:val="00972E4F"/>
    <w:rsid w:val="009865BF"/>
    <w:rsid w:val="009B0BFB"/>
    <w:rsid w:val="009D733E"/>
    <w:rsid w:val="00A12B4F"/>
    <w:rsid w:val="00A13070"/>
    <w:rsid w:val="00A21458"/>
    <w:rsid w:val="00A41C69"/>
    <w:rsid w:val="00A55151"/>
    <w:rsid w:val="00A618DE"/>
    <w:rsid w:val="00A6445B"/>
    <w:rsid w:val="00A95B1F"/>
    <w:rsid w:val="00AA0AEA"/>
    <w:rsid w:val="00AB2A92"/>
    <w:rsid w:val="00AC0D59"/>
    <w:rsid w:val="00AD0E75"/>
    <w:rsid w:val="00AE3E79"/>
    <w:rsid w:val="00B32822"/>
    <w:rsid w:val="00B40D47"/>
    <w:rsid w:val="00B46A20"/>
    <w:rsid w:val="00B5350E"/>
    <w:rsid w:val="00B5793E"/>
    <w:rsid w:val="00B63C8E"/>
    <w:rsid w:val="00B835E7"/>
    <w:rsid w:val="00B87CB0"/>
    <w:rsid w:val="00BA616A"/>
    <w:rsid w:val="00BC3D8C"/>
    <w:rsid w:val="00BE0311"/>
    <w:rsid w:val="00C15E80"/>
    <w:rsid w:val="00C27763"/>
    <w:rsid w:val="00C351E5"/>
    <w:rsid w:val="00C61020"/>
    <w:rsid w:val="00C74AD7"/>
    <w:rsid w:val="00C964B0"/>
    <w:rsid w:val="00CC7A32"/>
    <w:rsid w:val="00CD36B9"/>
    <w:rsid w:val="00CF2EAD"/>
    <w:rsid w:val="00CF5882"/>
    <w:rsid w:val="00D06106"/>
    <w:rsid w:val="00D1576D"/>
    <w:rsid w:val="00D15CBA"/>
    <w:rsid w:val="00D53638"/>
    <w:rsid w:val="00D97A61"/>
    <w:rsid w:val="00DA6858"/>
    <w:rsid w:val="00DD410D"/>
    <w:rsid w:val="00DD6B62"/>
    <w:rsid w:val="00E25724"/>
    <w:rsid w:val="00E3282F"/>
    <w:rsid w:val="00E430F7"/>
    <w:rsid w:val="00E51E7E"/>
    <w:rsid w:val="00E52139"/>
    <w:rsid w:val="00E5721A"/>
    <w:rsid w:val="00E57B99"/>
    <w:rsid w:val="00E75AD8"/>
    <w:rsid w:val="00E80F92"/>
    <w:rsid w:val="00ED7856"/>
    <w:rsid w:val="00ED7DD2"/>
    <w:rsid w:val="00EF43DF"/>
    <w:rsid w:val="00F202EC"/>
    <w:rsid w:val="00F23AF4"/>
    <w:rsid w:val="00F462C2"/>
    <w:rsid w:val="00F545E8"/>
    <w:rsid w:val="00F77865"/>
    <w:rsid w:val="00FA0845"/>
    <w:rsid w:val="00FA566B"/>
    <w:rsid w:val="00FD3DE9"/>
    <w:rsid w:val="00FE3A0D"/>
    <w:rsid w:val="00FF2144"/>
    <w:rsid w:val="00FF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FF671-8948-44D5-8209-EC86BF9C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1B8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9648BE"/>
    <w:rPr>
      <w:color w:val="0000FF"/>
      <w:u w:val="single"/>
    </w:rPr>
  </w:style>
  <w:style w:type="paragraph" w:customStyle="1" w:styleId="a6">
    <w:name w:val="список с точками"/>
    <w:basedOn w:val="a1"/>
    <w:rsid w:val="009648BE"/>
    <w:pPr>
      <w:widowControl/>
      <w:tabs>
        <w:tab w:val="num" w:pos="822"/>
      </w:tabs>
      <w:spacing w:line="312" w:lineRule="auto"/>
      <w:ind w:left="822" w:hanging="255"/>
    </w:pPr>
  </w:style>
  <w:style w:type="paragraph" w:styleId="a">
    <w:name w:val="Body Text Indent"/>
    <w:aliases w:val="текст,Основной текст 1"/>
    <w:basedOn w:val="a1"/>
    <w:link w:val="a7"/>
    <w:rsid w:val="009648BE"/>
    <w:pPr>
      <w:widowControl/>
      <w:numPr>
        <w:numId w:val="1"/>
      </w:numPr>
      <w:spacing w:line="360" w:lineRule="atLeast"/>
      <w:ind w:left="0" w:firstLine="482"/>
    </w:pPr>
    <w:rPr>
      <w:rFonts w:ascii="TimesET" w:hAnsi="TimesET"/>
      <w:sz w:val="28"/>
      <w:szCs w:val="20"/>
    </w:rPr>
  </w:style>
  <w:style w:type="character" w:customStyle="1" w:styleId="a7">
    <w:name w:val="Основной текст с отступом Знак"/>
    <w:aliases w:val="текст Знак,Основной текст 1 Знак"/>
    <w:basedOn w:val="a2"/>
    <w:link w:val="a"/>
    <w:rsid w:val="009648BE"/>
    <w:rPr>
      <w:rFonts w:ascii="TimesET" w:eastAsia="Times New Roman" w:hAnsi="TimesET" w:cs="Times New Roman"/>
      <w:sz w:val="28"/>
      <w:szCs w:val="20"/>
      <w:lang w:eastAsia="ru-RU"/>
    </w:rPr>
  </w:style>
  <w:style w:type="paragraph" w:styleId="a8">
    <w:name w:val="Normal (Web)"/>
    <w:basedOn w:val="a1"/>
    <w:uiPriority w:val="99"/>
    <w:rsid w:val="009648BE"/>
    <w:pPr>
      <w:widowControl/>
      <w:spacing w:before="100" w:beforeAutospacing="1" w:after="100" w:afterAutospacing="1"/>
      <w:ind w:firstLine="0"/>
      <w:jc w:val="left"/>
    </w:pPr>
  </w:style>
  <w:style w:type="table" w:styleId="a9">
    <w:name w:val="Table Grid"/>
    <w:basedOn w:val="a3"/>
    <w:uiPriority w:val="59"/>
    <w:rsid w:val="00E80F9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uiPriority w:val="99"/>
    <w:rsid w:val="00811B26"/>
    <w:pPr>
      <w:spacing w:before="100" w:after="100" w:line="240" w:lineRule="auto"/>
    </w:pPr>
    <w:rPr>
      <w:rFonts w:ascii="Times New Roman" w:eastAsia="Times New Roman" w:hAnsi="Times New Roman" w:cs="Times New Roman"/>
      <w:sz w:val="24"/>
      <w:szCs w:val="20"/>
      <w:lang w:eastAsia="ru-RU"/>
    </w:rPr>
  </w:style>
  <w:style w:type="paragraph" w:customStyle="1" w:styleId="Preformatted">
    <w:name w:val="Preformatted"/>
    <w:basedOn w:val="a1"/>
    <w:rsid w:val="00811B2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0"/>
      <w:jc w:val="left"/>
    </w:pPr>
    <w:rPr>
      <w:rFonts w:ascii="Courier New" w:hAnsi="Courier New" w:cs="Courier New"/>
      <w:sz w:val="20"/>
      <w:szCs w:val="20"/>
    </w:rPr>
  </w:style>
  <w:style w:type="paragraph" w:customStyle="1" w:styleId="-">
    <w:name w:val="АС - Код"/>
    <w:rsid w:val="00811B26"/>
    <w:pPr>
      <w:tabs>
        <w:tab w:val="left" w:pos="360"/>
        <w:tab w:val="left" w:pos="720"/>
        <w:tab w:val="left" w:pos="1080"/>
        <w:tab w:val="left" w:pos="1440"/>
        <w:tab w:val="left" w:pos="1800"/>
        <w:tab w:val="left" w:pos="2160"/>
        <w:tab w:val="left" w:pos="2520"/>
        <w:tab w:val="left" w:pos="2880"/>
        <w:tab w:val="left" w:pos="3240"/>
      </w:tabs>
      <w:spacing w:after="0" w:line="360" w:lineRule="auto"/>
    </w:pPr>
    <w:rPr>
      <w:rFonts w:ascii="Courier New" w:eastAsia="Times New Roman" w:hAnsi="Courier New" w:cs="Times New Roman"/>
      <w:noProof/>
      <w:sz w:val="20"/>
      <w:szCs w:val="20"/>
      <w:lang w:eastAsia="ru-RU"/>
    </w:rPr>
  </w:style>
  <w:style w:type="paragraph" w:customStyle="1" w:styleId="1">
    <w:name w:val="Обычный1"/>
    <w:rsid w:val="00B40D47"/>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a">
    <w:name w:val="Гипертекстовая ссылка"/>
    <w:basedOn w:val="a2"/>
    <w:uiPriority w:val="99"/>
    <w:rsid w:val="00A6445B"/>
    <w:rPr>
      <w:rFonts w:cs="Times New Roman"/>
      <w:b w:val="0"/>
      <w:color w:val="106BBE"/>
    </w:rPr>
  </w:style>
  <w:style w:type="paragraph" w:styleId="ab">
    <w:name w:val="List Paragraph"/>
    <w:basedOn w:val="a1"/>
    <w:uiPriority w:val="34"/>
    <w:qFormat/>
    <w:rsid w:val="007414F6"/>
    <w:pPr>
      <w:ind w:left="720"/>
      <w:contextualSpacing/>
    </w:pPr>
  </w:style>
  <w:style w:type="paragraph" w:customStyle="1" w:styleId="2">
    <w:name w:val="Обычный2"/>
    <w:rsid w:val="00210B15"/>
    <w:pPr>
      <w:snapToGrid w:val="0"/>
      <w:spacing w:before="100" w:after="100" w:line="240" w:lineRule="auto"/>
    </w:pPr>
    <w:rPr>
      <w:rFonts w:ascii="Times New Roman" w:eastAsia="Times New Roman" w:hAnsi="Times New Roman" w:cs="Times New Roman"/>
      <w:sz w:val="24"/>
      <w:szCs w:val="20"/>
      <w:lang w:eastAsia="ru-RU"/>
    </w:rPr>
  </w:style>
  <w:style w:type="paragraph" w:styleId="ac">
    <w:name w:val="footnote text"/>
    <w:basedOn w:val="a1"/>
    <w:link w:val="ad"/>
    <w:semiHidden/>
    <w:unhideWhenUsed/>
    <w:rsid w:val="000D7416"/>
    <w:pPr>
      <w:widowControl/>
      <w:ind w:firstLine="0"/>
      <w:jc w:val="left"/>
    </w:pPr>
    <w:rPr>
      <w:rFonts w:ascii="Calibri" w:hAnsi="Calibri"/>
      <w:sz w:val="20"/>
      <w:szCs w:val="20"/>
      <w:lang w:eastAsia="en-US"/>
    </w:rPr>
  </w:style>
  <w:style w:type="character" w:customStyle="1" w:styleId="ad">
    <w:name w:val="Текст сноски Знак"/>
    <w:basedOn w:val="a2"/>
    <w:link w:val="ac"/>
    <w:semiHidden/>
    <w:rsid w:val="000D7416"/>
    <w:rPr>
      <w:rFonts w:ascii="Calibri" w:eastAsia="Times New Roman" w:hAnsi="Calibri" w:cs="Times New Roman"/>
      <w:sz w:val="20"/>
      <w:szCs w:val="20"/>
    </w:rPr>
  </w:style>
  <w:style w:type="character" w:styleId="ae">
    <w:name w:val="Strong"/>
    <w:basedOn w:val="a2"/>
    <w:uiPriority w:val="22"/>
    <w:qFormat/>
    <w:rsid w:val="004977F4"/>
    <w:rPr>
      <w:b/>
      <w:bCs/>
    </w:rPr>
  </w:style>
  <w:style w:type="paragraph" w:styleId="a0">
    <w:name w:val="List Bullet"/>
    <w:basedOn w:val="a1"/>
    <w:rsid w:val="00662D59"/>
    <w:pPr>
      <w:widowControl/>
      <w:numPr>
        <w:numId w:val="2"/>
      </w:numPr>
      <w:jc w:val="left"/>
    </w:pPr>
    <w:rPr>
      <w:lang w:eastAsia="ar-SA"/>
    </w:rPr>
  </w:style>
  <w:style w:type="paragraph" w:styleId="af">
    <w:name w:val="Body Text"/>
    <w:basedOn w:val="a1"/>
    <w:link w:val="af0"/>
    <w:uiPriority w:val="99"/>
    <w:unhideWhenUsed/>
    <w:rsid w:val="00DD6B62"/>
    <w:pPr>
      <w:spacing w:after="120"/>
    </w:pPr>
  </w:style>
  <w:style w:type="character" w:customStyle="1" w:styleId="af0">
    <w:name w:val="Основной текст Знак"/>
    <w:basedOn w:val="a2"/>
    <w:link w:val="af"/>
    <w:uiPriority w:val="99"/>
    <w:rsid w:val="00DD6B62"/>
    <w:rPr>
      <w:rFonts w:ascii="Times New Roman" w:eastAsia="Times New Roman" w:hAnsi="Times New Roman" w:cs="Times New Roman"/>
      <w:sz w:val="24"/>
      <w:szCs w:val="24"/>
      <w:lang w:eastAsia="ru-RU"/>
    </w:rPr>
  </w:style>
  <w:style w:type="character" w:styleId="af1">
    <w:name w:val="Emphasis"/>
    <w:basedOn w:val="a2"/>
    <w:qFormat/>
    <w:rsid w:val="00EF43DF"/>
    <w:rPr>
      <w:i/>
      <w:iCs/>
    </w:rPr>
  </w:style>
  <w:style w:type="paragraph" w:customStyle="1" w:styleId="Style7">
    <w:name w:val="Style7"/>
    <w:basedOn w:val="a1"/>
    <w:rsid w:val="00497D25"/>
    <w:pPr>
      <w:autoSpaceDE w:val="0"/>
      <w:autoSpaceDN w:val="0"/>
      <w:adjustRightInd w:val="0"/>
      <w:spacing w:line="331" w:lineRule="exact"/>
      <w:ind w:firstLine="0"/>
    </w:pPr>
    <w:rPr>
      <w:rFonts w:ascii="Arial" w:hAnsi="Arial"/>
    </w:rPr>
  </w:style>
  <w:style w:type="character" w:customStyle="1" w:styleId="af2">
    <w:name w:val="Нижний колонтитул Знак"/>
    <w:rsid w:val="00143E0C"/>
    <w:rPr>
      <w:sz w:val="24"/>
      <w:szCs w:val="24"/>
    </w:rPr>
  </w:style>
  <w:style w:type="paragraph" w:customStyle="1" w:styleId="3">
    <w:name w:val="Обычный3"/>
    <w:rsid w:val="00143E0C"/>
    <w:pPr>
      <w:widowControl w:val="0"/>
      <w:spacing w:after="0" w:line="240" w:lineRule="auto"/>
      <w:ind w:firstLine="300"/>
      <w:jc w:val="both"/>
    </w:pPr>
    <w:rPr>
      <w:rFonts w:ascii="Times New Roman" w:eastAsia="Times New Roman" w:hAnsi="Times New Roman" w:cs="Times New Roman"/>
      <w:snapToGrid w:val="0"/>
      <w:sz w:val="18"/>
      <w:szCs w:val="20"/>
      <w:lang w:eastAsia="ru-RU"/>
    </w:rPr>
  </w:style>
  <w:style w:type="character" w:customStyle="1" w:styleId="10">
    <w:name w:val="Основной текст1"/>
    <w:rsid w:val="00143E0C"/>
    <w:rPr>
      <w:rFonts w:ascii="Times New Roman" w:eastAsia="Times New Roman" w:hAnsi="Times New Roman" w:cs="Times New Roman"/>
      <w:b w:val="0"/>
      <w:bCs w:val="0"/>
      <w:i w:val="0"/>
      <w:iCs w:val="0"/>
      <w:smallCaps w:val="0"/>
      <w:strike w:val="0"/>
      <w:noProof w:val="0"/>
      <w:color w:val="000000"/>
      <w:spacing w:val="0"/>
      <w:w w:val="100"/>
      <w:position w:val="0"/>
      <w:sz w:val="20"/>
      <w:szCs w:val="20"/>
      <w:u w:val="none"/>
      <w:lang w:val="ru-RU" w:eastAsia="ru-RU" w:bidi="ru-RU"/>
    </w:rPr>
  </w:style>
  <w:style w:type="character" w:styleId="HTML">
    <w:name w:val="HTML Cite"/>
    <w:basedOn w:val="a2"/>
    <w:uiPriority w:val="99"/>
    <w:semiHidden/>
    <w:unhideWhenUsed/>
    <w:rsid w:val="003F1DF6"/>
    <w:rPr>
      <w:i/>
      <w:iCs/>
    </w:rPr>
  </w:style>
  <w:style w:type="paragraph" w:styleId="af3">
    <w:name w:val="Balloon Text"/>
    <w:basedOn w:val="a1"/>
    <w:link w:val="af4"/>
    <w:uiPriority w:val="99"/>
    <w:semiHidden/>
    <w:unhideWhenUsed/>
    <w:rsid w:val="00620C40"/>
    <w:rPr>
      <w:rFonts w:ascii="Segoe UI" w:hAnsi="Segoe UI" w:cs="Segoe UI"/>
      <w:sz w:val="18"/>
      <w:szCs w:val="18"/>
    </w:rPr>
  </w:style>
  <w:style w:type="character" w:customStyle="1" w:styleId="af4">
    <w:name w:val="Текст выноски Знак"/>
    <w:basedOn w:val="a2"/>
    <w:link w:val="af3"/>
    <w:uiPriority w:val="99"/>
    <w:semiHidden/>
    <w:rsid w:val="00620C4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495">
      <w:bodyDiv w:val="1"/>
      <w:marLeft w:val="0"/>
      <w:marRight w:val="0"/>
      <w:marTop w:val="0"/>
      <w:marBottom w:val="0"/>
      <w:divBdr>
        <w:top w:val="none" w:sz="0" w:space="0" w:color="auto"/>
        <w:left w:val="none" w:sz="0" w:space="0" w:color="auto"/>
        <w:bottom w:val="none" w:sz="0" w:space="0" w:color="auto"/>
        <w:right w:val="none" w:sz="0" w:space="0" w:color="auto"/>
      </w:divBdr>
    </w:div>
    <w:div w:id="42410504">
      <w:bodyDiv w:val="1"/>
      <w:marLeft w:val="0"/>
      <w:marRight w:val="0"/>
      <w:marTop w:val="0"/>
      <w:marBottom w:val="0"/>
      <w:divBdr>
        <w:top w:val="none" w:sz="0" w:space="0" w:color="auto"/>
        <w:left w:val="none" w:sz="0" w:space="0" w:color="auto"/>
        <w:bottom w:val="none" w:sz="0" w:space="0" w:color="auto"/>
        <w:right w:val="none" w:sz="0" w:space="0" w:color="auto"/>
      </w:divBdr>
    </w:div>
    <w:div w:id="119762131">
      <w:bodyDiv w:val="1"/>
      <w:marLeft w:val="0"/>
      <w:marRight w:val="0"/>
      <w:marTop w:val="0"/>
      <w:marBottom w:val="0"/>
      <w:divBdr>
        <w:top w:val="none" w:sz="0" w:space="0" w:color="auto"/>
        <w:left w:val="none" w:sz="0" w:space="0" w:color="auto"/>
        <w:bottom w:val="none" w:sz="0" w:space="0" w:color="auto"/>
        <w:right w:val="none" w:sz="0" w:space="0" w:color="auto"/>
      </w:divBdr>
    </w:div>
    <w:div w:id="216864276">
      <w:bodyDiv w:val="1"/>
      <w:marLeft w:val="0"/>
      <w:marRight w:val="0"/>
      <w:marTop w:val="0"/>
      <w:marBottom w:val="0"/>
      <w:divBdr>
        <w:top w:val="none" w:sz="0" w:space="0" w:color="auto"/>
        <w:left w:val="none" w:sz="0" w:space="0" w:color="auto"/>
        <w:bottom w:val="none" w:sz="0" w:space="0" w:color="auto"/>
        <w:right w:val="none" w:sz="0" w:space="0" w:color="auto"/>
      </w:divBdr>
    </w:div>
    <w:div w:id="271985281">
      <w:bodyDiv w:val="1"/>
      <w:marLeft w:val="0"/>
      <w:marRight w:val="0"/>
      <w:marTop w:val="0"/>
      <w:marBottom w:val="0"/>
      <w:divBdr>
        <w:top w:val="none" w:sz="0" w:space="0" w:color="auto"/>
        <w:left w:val="none" w:sz="0" w:space="0" w:color="auto"/>
        <w:bottom w:val="none" w:sz="0" w:space="0" w:color="auto"/>
        <w:right w:val="none" w:sz="0" w:space="0" w:color="auto"/>
      </w:divBdr>
    </w:div>
    <w:div w:id="369038761">
      <w:bodyDiv w:val="1"/>
      <w:marLeft w:val="0"/>
      <w:marRight w:val="0"/>
      <w:marTop w:val="0"/>
      <w:marBottom w:val="0"/>
      <w:divBdr>
        <w:top w:val="none" w:sz="0" w:space="0" w:color="auto"/>
        <w:left w:val="none" w:sz="0" w:space="0" w:color="auto"/>
        <w:bottom w:val="none" w:sz="0" w:space="0" w:color="auto"/>
        <w:right w:val="none" w:sz="0" w:space="0" w:color="auto"/>
      </w:divBdr>
    </w:div>
    <w:div w:id="370427023">
      <w:bodyDiv w:val="1"/>
      <w:marLeft w:val="0"/>
      <w:marRight w:val="0"/>
      <w:marTop w:val="0"/>
      <w:marBottom w:val="0"/>
      <w:divBdr>
        <w:top w:val="none" w:sz="0" w:space="0" w:color="auto"/>
        <w:left w:val="none" w:sz="0" w:space="0" w:color="auto"/>
        <w:bottom w:val="none" w:sz="0" w:space="0" w:color="auto"/>
        <w:right w:val="none" w:sz="0" w:space="0" w:color="auto"/>
      </w:divBdr>
    </w:div>
    <w:div w:id="452556843">
      <w:bodyDiv w:val="1"/>
      <w:marLeft w:val="0"/>
      <w:marRight w:val="0"/>
      <w:marTop w:val="0"/>
      <w:marBottom w:val="0"/>
      <w:divBdr>
        <w:top w:val="none" w:sz="0" w:space="0" w:color="auto"/>
        <w:left w:val="none" w:sz="0" w:space="0" w:color="auto"/>
        <w:bottom w:val="none" w:sz="0" w:space="0" w:color="auto"/>
        <w:right w:val="none" w:sz="0" w:space="0" w:color="auto"/>
      </w:divBdr>
    </w:div>
    <w:div w:id="496188899">
      <w:bodyDiv w:val="1"/>
      <w:marLeft w:val="0"/>
      <w:marRight w:val="0"/>
      <w:marTop w:val="0"/>
      <w:marBottom w:val="0"/>
      <w:divBdr>
        <w:top w:val="none" w:sz="0" w:space="0" w:color="auto"/>
        <w:left w:val="none" w:sz="0" w:space="0" w:color="auto"/>
        <w:bottom w:val="none" w:sz="0" w:space="0" w:color="auto"/>
        <w:right w:val="none" w:sz="0" w:space="0" w:color="auto"/>
      </w:divBdr>
    </w:div>
    <w:div w:id="591552014">
      <w:bodyDiv w:val="1"/>
      <w:marLeft w:val="0"/>
      <w:marRight w:val="0"/>
      <w:marTop w:val="0"/>
      <w:marBottom w:val="0"/>
      <w:divBdr>
        <w:top w:val="none" w:sz="0" w:space="0" w:color="auto"/>
        <w:left w:val="none" w:sz="0" w:space="0" w:color="auto"/>
        <w:bottom w:val="none" w:sz="0" w:space="0" w:color="auto"/>
        <w:right w:val="none" w:sz="0" w:space="0" w:color="auto"/>
      </w:divBdr>
    </w:div>
    <w:div w:id="630131509">
      <w:bodyDiv w:val="1"/>
      <w:marLeft w:val="0"/>
      <w:marRight w:val="0"/>
      <w:marTop w:val="0"/>
      <w:marBottom w:val="0"/>
      <w:divBdr>
        <w:top w:val="none" w:sz="0" w:space="0" w:color="auto"/>
        <w:left w:val="none" w:sz="0" w:space="0" w:color="auto"/>
        <w:bottom w:val="none" w:sz="0" w:space="0" w:color="auto"/>
        <w:right w:val="none" w:sz="0" w:space="0" w:color="auto"/>
      </w:divBdr>
    </w:div>
    <w:div w:id="744843654">
      <w:bodyDiv w:val="1"/>
      <w:marLeft w:val="0"/>
      <w:marRight w:val="0"/>
      <w:marTop w:val="0"/>
      <w:marBottom w:val="0"/>
      <w:divBdr>
        <w:top w:val="none" w:sz="0" w:space="0" w:color="auto"/>
        <w:left w:val="none" w:sz="0" w:space="0" w:color="auto"/>
        <w:bottom w:val="none" w:sz="0" w:space="0" w:color="auto"/>
        <w:right w:val="none" w:sz="0" w:space="0" w:color="auto"/>
      </w:divBdr>
    </w:div>
    <w:div w:id="848253925">
      <w:bodyDiv w:val="1"/>
      <w:marLeft w:val="0"/>
      <w:marRight w:val="0"/>
      <w:marTop w:val="0"/>
      <w:marBottom w:val="0"/>
      <w:divBdr>
        <w:top w:val="none" w:sz="0" w:space="0" w:color="auto"/>
        <w:left w:val="none" w:sz="0" w:space="0" w:color="auto"/>
        <w:bottom w:val="none" w:sz="0" w:space="0" w:color="auto"/>
        <w:right w:val="none" w:sz="0" w:space="0" w:color="auto"/>
      </w:divBdr>
    </w:div>
    <w:div w:id="898396038">
      <w:bodyDiv w:val="1"/>
      <w:marLeft w:val="0"/>
      <w:marRight w:val="0"/>
      <w:marTop w:val="0"/>
      <w:marBottom w:val="0"/>
      <w:divBdr>
        <w:top w:val="none" w:sz="0" w:space="0" w:color="auto"/>
        <w:left w:val="none" w:sz="0" w:space="0" w:color="auto"/>
        <w:bottom w:val="none" w:sz="0" w:space="0" w:color="auto"/>
        <w:right w:val="none" w:sz="0" w:space="0" w:color="auto"/>
      </w:divBdr>
    </w:div>
    <w:div w:id="950358473">
      <w:bodyDiv w:val="1"/>
      <w:marLeft w:val="0"/>
      <w:marRight w:val="0"/>
      <w:marTop w:val="0"/>
      <w:marBottom w:val="0"/>
      <w:divBdr>
        <w:top w:val="none" w:sz="0" w:space="0" w:color="auto"/>
        <w:left w:val="none" w:sz="0" w:space="0" w:color="auto"/>
        <w:bottom w:val="none" w:sz="0" w:space="0" w:color="auto"/>
        <w:right w:val="none" w:sz="0" w:space="0" w:color="auto"/>
      </w:divBdr>
    </w:div>
    <w:div w:id="983587472">
      <w:bodyDiv w:val="1"/>
      <w:marLeft w:val="0"/>
      <w:marRight w:val="0"/>
      <w:marTop w:val="0"/>
      <w:marBottom w:val="0"/>
      <w:divBdr>
        <w:top w:val="none" w:sz="0" w:space="0" w:color="auto"/>
        <w:left w:val="none" w:sz="0" w:space="0" w:color="auto"/>
        <w:bottom w:val="none" w:sz="0" w:space="0" w:color="auto"/>
        <w:right w:val="none" w:sz="0" w:space="0" w:color="auto"/>
      </w:divBdr>
    </w:div>
    <w:div w:id="988367833">
      <w:bodyDiv w:val="1"/>
      <w:marLeft w:val="0"/>
      <w:marRight w:val="0"/>
      <w:marTop w:val="0"/>
      <w:marBottom w:val="0"/>
      <w:divBdr>
        <w:top w:val="none" w:sz="0" w:space="0" w:color="auto"/>
        <w:left w:val="none" w:sz="0" w:space="0" w:color="auto"/>
        <w:bottom w:val="none" w:sz="0" w:space="0" w:color="auto"/>
        <w:right w:val="none" w:sz="0" w:space="0" w:color="auto"/>
      </w:divBdr>
    </w:div>
    <w:div w:id="1015809667">
      <w:bodyDiv w:val="1"/>
      <w:marLeft w:val="0"/>
      <w:marRight w:val="0"/>
      <w:marTop w:val="0"/>
      <w:marBottom w:val="0"/>
      <w:divBdr>
        <w:top w:val="none" w:sz="0" w:space="0" w:color="auto"/>
        <w:left w:val="none" w:sz="0" w:space="0" w:color="auto"/>
        <w:bottom w:val="none" w:sz="0" w:space="0" w:color="auto"/>
        <w:right w:val="none" w:sz="0" w:space="0" w:color="auto"/>
      </w:divBdr>
    </w:div>
    <w:div w:id="1151559463">
      <w:bodyDiv w:val="1"/>
      <w:marLeft w:val="0"/>
      <w:marRight w:val="0"/>
      <w:marTop w:val="0"/>
      <w:marBottom w:val="0"/>
      <w:divBdr>
        <w:top w:val="none" w:sz="0" w:space="0" w:color="auto"/>
        <w:left w:val="none" w:sz="0" w:space="0" w:color="auto"/>
        <w:bottom w:val="none" w:sz="0" w:space="0" w:color="auto"/>
        <w:right w:val="none" w:sz="0" w:space="0" w:color="auto"/>
      </w:divBdr>
    </w:div>
    <w:div w:id="1171070804">
      <w:bodyDiv w:val="1"/>
      <w:marLeft w:val="0"/>
      <w:marRight w:val="0"/>
      <w:marTop w:val="0"/>
      <w:marBottom w:val="0"/>
      <w:divBdr>
        <w:top w:val="none" w:sz="0" w:space="0" w:color="auto"/>
        <w:left w:val="none" w:sz="0" w:space="0" w:color="auto"/>
        <w:bottom w:val="none" w:sz="0" w:space="0" w:color="auto"/>
        <w:right w:val="none" w:sz="0" w:space="0" w:color="auto"/>
      </w:divBdr>
    </w:div>
    <w:div w:id="1222524913">
      <w:bodyDiv w:val="1"/>
      <w:marLeft w:val="0"/>
      <w:marRight w:val="0"/>
      <w:marTop w:val="0"/>
      <w:marBottom w:val="0"/>
      <w:divBdr>
        <w:top w:val="none" w:sz="0" w:space="0" w:color="auto"/>
        <w:left w:val="none" w:sz="0" w:space="0" w:color="auto"/>
        <w:bottom w:val="none" w:sz="0" w:space="0" w:color="auto"/>
        <w:right w:val="none" w:sz="0" w:space="0" w:color="auto"/>
      </w:divBdr>
    </w:div>
    <w:div w:id="1365247528">
      <w:bodyDiv w:val="1"/>
      <w:marLeft w:val="0"/>
      <w:marRight w:val="0"/>
      <w:marTop w:val="0"/>
      <w:marBottom w:val="0"/>
      <w:divBdr>
        <w:top w:val="none" w:sz="0" w:space="0" w:color="auto"/>
        <w:left w:val="none" w:sz="0" w:space="0" w:color="auto"/>
        <w:bottom w:val="none" w:sz="0" w:space="0" w:color="auto"/>
        <w:right w:val="none" w:sz="0" w:space="0" w:color="auto"/>
      </w:divBdr>
    </w:div>
    <w:div w:id="1390105035">
      <w:bodyDiv w:val="1"/>
      <w:marLeft w:val="0"/>
      <w:marRight w:val="0"/>
      <w:marTop w:val="0"/>
      <w:marBottom w:val="0"/>
      <w:divBdr>
        <w:top w:val="none" w:sz="0" w:space="0" w:color="auto"/>
        <w:left w:val="none" w:sz="0" w:space="0" w:color="auto"/>
        <w:bottom w:val="none" w:sz="0" w:space="0" w:color="auto"/>
        <w:right w:val="none" w:sz="0" w:space="0" w:color="auto"/>
      </w:divBdr>
    </w:div>
    <w:div w:id="1440876910">
      <w:bodyDiv w:val="1"/>
      <w:marLeft w:val="0"/>
      <w:marRight w:val="0"/>
      <w:marTop w:val="0"/>
      <w:marBottom w:val="0"/>
      <w:divBdr>
        <w:top w:val="none" w:sz="0" w:space="0" w:color="auto"/>
        <w:left w:val="none" w:sz="0" w:space="0" w:color="auto"/>
        <w:bottom w:val="none" w:sz="0" w:space="0" w:color="auto"/>
        <w:right w:val="none" w:sz="0" w:space="0" w:color="auto"/>
      </w:divBdr>
    </w:div>
    <w:div w:id="1443110933">
      <w:bodyDiv w:val="1"/>
      <w:marLeft w:val="0"/>
      <w:marRight w:val="0"/>
      <w:marTop w:val="0"/>
      <w:marBottom w:val="0"/>
      <w:divBdr>
        <w:top w:val="none" w:sz="0" w:space="0" w:color="auto"/>
        <w:left w:val="none" w:sz="0" w:space="0" w:color="auto"/>
        <w:bottom w:val="none" w:sz="0" w:space="0" w:color="auto"/>
        <w:right w:val="none" w:sz="0" w:space="0" w:color="auto"/>
      </w:divBdr>
    </w:div>
    <w:div w:id="1445803960">
      <w:bodyDiv w:val="1"/>
      <w:marLeft w:val="0"/>
      <w:marRight w:val="0"/>
      <w:marTop w:val="0"/>
      <w:marBottom w:val="0"/>
      <w:divBdr>
        <w:top w:val="none" w:sz="0" w:space="0" w:color="auto"/>
        <w:left w:val="none" w:sz="0" w:space="0" w:color="auto"/>
        <w:bottom w:val="none" w:sz="0" w:space="0" w:color="auto"/>
        <w:right w:val="none" w:sz="0" w:space="0" w:color="auto"/>
      </w:divBdr>
    </w:div>
    <w:div w:id="1504783624">
      <w:bodyDiv w:val="1"/>
      <w:marLeft w:val="0"/>
      <w:marRight w:val="0"/>
      <w:marTop w:val="0"/>
      <w:marBottom w:val="0"/>
      <w:divBdr>
        <w:top w:val="none" w:sz="0" w:space="0" w:color="auto"/>
        <w:left w:val="none" w:sz="0" w:space="0" w:color="auto"/>
        <w:bottom w:val="none" w:sz="0" w:space="0" w:color="auto"/>
        <w:right w:val="none" w:sz="0" w:space="0" w:color="auto"/>
      </w:divBdr>
    </w:div>
    <w:div w:id="1599483323">
      <w:bodyDiv w:val="1"/>
      <w:marLeft w:val="0"/>
      <w:marRight w:val="0"/>
      <w:marTop w:val="0"/>
      <w:marBottom w:val="0"/>
      <w:divBdr>
        <w:top w:val="none" w:sz="0" w:space="0" w:color="auto"/>
        <w:left w:val="none" w:sz="0" w:space="0" w:color="auto"/>
        <w:bottom w:val="none" w:sz="0" w:space="0" w:color="auto"/>
        <w:right w:val="none" w:sz="0" w:space="0" w:color="auto"/>
      </w:divBdr>
    </w:div>
    <w:div w:id="1607425636">
      <w:bodyDiv w:val="1"/>
      <w:marLeft w:val="0"/>
      <w:marRight w:val="0"/>
      <w:marTop w:val="0"/>
      <w:marBottom w:val="0"/>
      <w:divBdr>
        <w:top w:val="none" w:sz="0" w:space="0" w:color="auto"/>
        <w:left w:val="none" w:sz="0" w:space="0" w:color="auto"/>
        <w:bottom w:val="none" w:sz="0" w:space="0" w:color="auto"/>
        <w:right w:val="none" w:sz="0" w:space="0" w:color="auto"/>
      </w:divBdr>
    </w:div>
    <w:div w:id="1619873781">
      <w:bodyDiv w:val="1"/>
      <w:marLeft w:val="0"/>
      <w:marRight w:val="0"/>
      <w:marTop w:val="0"/>
      <w:marBottom w:val="0"/>
      <w:divBdr>
        <w:top w:val="none" w:sz="0" w:space="0" w:color="auto"/>
        <w:left w:val="none" w:sz="0" w:space="0" w:color="auto"/>
        <w:bottom w:val="none" w:sz="0" w:space="0" w:color="auto"/>
        <w:right w:val="none" w:sz="0" w:space="0" w:color="auto"/>
      </w:divBdr>
    </w:div>
    <w:div w:id="1701081166">
      <w:bodyDiv w:val="1"/>
      <w:marLeft w:val="0"/>
      <w:marRight w:val="0"/>
      <w:marTop w:val="0"/>
      <w:marBottom w:val="0"/>
      <w:divBdr>
        <w:top w:val="none" w:sz="0" w:space="0" w:color="auto"/>
        <w:left w:val="none" w:sz="0" w:space="0" w:color="auto"/>
        <w:bottom w:val="none" w:sz="0" w:space="0" w:color="auto"/>
        <w:right w:val="none" w:sz="0" w:space="0" w:color="auto"/>
      </w:divBdr>
    </w:div>
    <w:div w:id="1764953770">
      <w:bodyDiv w:val="1"/>
      <w:marLeft w:val="0"/>
      <w:marRight w:val="0"/>
      <w:marTop w:val="0"/>
      <w:marBottom w:val="0"/>
      <w:divBdr>
        <w:top w:val="none" w:sz="0" w:space="0" w:color="auto"/>
        <w:left w:val="none" w:sz="0" w:space="0" w:color="auto"/>
        <w:bottom w:val="none" w:sz="0" w:space="0" w:color="auto"/>
        <w:right w:val="none" w:sz="0" w:space="0" w:color="auto"/>
      </w:divBdr>
    </w:div>
    <w:div w:id="1808426619">
      <w:bodyDiv w:val="1"/>
      <w:marLeft w:val="0"/>
      <w:marRight w:val="0"/>
      <w:marTop w:val="0"/>
      <w:marBottom w:val="0"/>
      <w:divBdr>
        <w:top w:val="none" w:sz="0" w:space="0" w:color="auto"/>
        <w:left w:val="none" w:sz="0" w:space="0" w:color="auto"/>
        <w:bottom w:val="none" w:sz="0" w:space="0" w:color="auto"/>
        <w:right w:val="none" w:sz="0" w:space="0" w:color="auto"/>
      </w:divBdr>
    </w:div>
    <w:div w:id="1835216795">
      <w:bodyDiv w:val="1"/>
      <w:marLeft w:val="0"/>
      <w:marRight w:val="0"/>
      <w:marTop w:val="0"/>
      <w:marBottom w:val="0"/>
      <w:divBdr>
        <w:top w:val="none" w:sz="0" w:space="0" w:color="auto"/>
        <w:left w:val="none" w:sz="0" w:space="0" w:color="auto"/>
        <w:bottom w:val="none" w:sz="0" w:space="0" w:color="auto"/>
        <w:right w:val="none" w:sz="0" w:space="0" w:color="auto"/>
      </w:divBdr>
    </w:div>
    <w:div w:id="1845049559">
      <w:bodyDiv w:val="1"/>
      <w:marLeft w:val="0"/>
      <w:marRight w:val="0"/>
      <w:marTop w:val="0"/>
      <w:marBottom w:val="0"/>
      <w:divBdr>
        <w:top w:val="none" w:sz="0" w:space="0" w:color="auto"/>
        <w:left w:val="none" w:sz="0" w:space="0" w:color="auto"/>
        <w:bottom w:val="none" w:sz="0" w:space="0" w:color="auto"/>
        <w:right w:val="none" w:sz="0" w:space="0" w:color="auto"/>
      </w:divBdr>
    </w:div>
    <w:div w:id="1861698041">
      <w:bodyDiv w:val="1"/>
      <w:marLeft w:val="0"/>
      <w:marRight w:val="0"/>
      <w:marTop w:val="0"/>
      <w:marBottom w:val="0"/>
      <w:divBdr>
        <w:top w:val="none" w:sz="0" w:space="0" w:color="auto"/>
        <w:left w:val="none" w:sz="0" w:space="0" w:color="auto"/>
        <w:bottom w:val="none" w:sz="0" w:space="0" w:color="auto"/>
        <w:right w:val="none" w:sz="0" w:space="0" w:color="auto"/>
      </w:divBdr>
    </w:div>
    <w:div w:id="1886018028">
      <w:bodyDiv w:val="1"/>
      <w:marLeft w:val="0"/>
      <w:marRight w:val="0"/>
      <w:marTop w:val="0"/>
      <w:marBottom w:val="0"/>
      <w:divBdr>
        <w:top w:val="none" w:sz="0" w:space="0" w:color="auto"/>
        <w:left w:val="none" w:sz="0" w:space="0" w:color="auto"/>
        <w:bottom w:val="none" w:sz="0" w:space="0" w:color="auto"/>
        <w:right w:val="none" w:sz="0" w:space="0" w:color="auto"/>
      </w:divBdr>
    </w:div>
    <w:div w:id="1961451290">
      <w:bodyDiv w:val="1"/>
      <w:marLeft w:val="0"/>
      <w:marRight w:val="0"/>
      <w:marTop w:val="0"/>
      <w:marBottom w:val="0"/>
      <w:divBdr>
        <w:top w:val="none" w:sz="0" w:space="0" w:color="auto"/>
        <w:left w:val="none" w:sz="0" w:space="0" w:color="auto"/>
        <w:bottom w:val="none" w:sz="0" w:space="0" w:color="auto"/>
        <w:right w:val="none" w:sz="0" w:space="0" w:color="auto"/>
      </w:divBdr>
    </w:div>
    <w:div w:id="1994793231">
      <w:bodyDiv w:val="1"/>
      <w:marLeft w:val="0"/>
      <w:marRight w:val="0"/>
      <w:marTop w:val="0"/>
      <w:marBottom w:val="0"/>
      <w:divBdr>
        <w:top w:val="none" w:sz="0" w:space="0" w:color="auto"/>
        <w:left w:val="none" w:sz="0" w:space="0" w:color="auto"/>
        <w:bottom w:val="none" w:sz="0" w:space="0" w:color="auto"/>
        <w:right w:val="none" w:sz="0" w:space="0" w:color="auto"/>
      </w:divBdr>
    </w:div>
    <w:div w:id="21310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file:///C:\Users\drakon\AppData\Local\Temp\FineReader11\media\image1.jpe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tal.lib.tsu.ru/vital/access/manager/Repository/vtls:000413931" TargetMode="External"/><Relationship Id="rId4" Type="http://schemas.openxmlformats.org/officeDocument/2006/relationships/settings" Target="settings.xml"/><Relationship Id="rId9" Type="http://schemas.openxmlformats.org/officeDocument/2006/relationships/image" Target="file:///C:\Users\drakon\AppData\Local\Temp\FineReader11\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DB7E-85FC-4C48-AD15-6178C68F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11830</Words>
  <Characters>67434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ТГУ</dc:creator>
  <cp:lastModifiedBy>ЮИ - Татьяна В. Хохлова</cp:lastModifiedBy>
  <cp:revision>3</cp:revision>
  <cp:lastPrinted>2017-03-30T06:23:00Z</cp:lastPrinted>
  <dcterms:created xsi:type="dcterms:W3CDTF">2017-04-03T04:29:00Z</dcterms:created>
  <dcterms:modified xsi:type="dcterms:W3CDTF">2017-04-03T04:40:00Z</dcterms:modified>
</cp:coreProperties>
</file>