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D0" w:rsidRPr="00187247" w:rsidRDefault="00E11FD0" w:rsidP="00E11FD0">
      <w:pPr>
        <w:ind w:left="-851" w:right="-284"/>
        <w:jc w:val="both"/>
        <w:rPr>
          <w:rFonts w:eastAsia="Calibri"/>
          <w:b/>
        </w:rPr>
      </w:pPr>
    </w:p>
    <w:p w:rsidR="00E11FD0" w:rsidRPr="00187247" w:rsidRDefault="00E11FD0" w:rsidP="00E11FD0">
      <w:pPr>
        <w:ind w:right="-284"/>
        <w:jc w:val="center"/>
        <w:rPr>
          <w:rFonts w:eastAsia="Calibri"/>
          <w:b/>
        </w:rPr>
      </w:pPr>
      <w:r w:rsidRPr="00187247">
        <w:rPr>
          <w:rFonts w:eastAsia="Calibri"/>
          <w:b/>
        </w:rPr>
        <w:t>Основная литература</w:t>
      </w:r>
    </w:p>
    <w:p w:rsidR="00E11FD0" w:rsidRPr="00187247" w:rsidRDefault="00E11FD0" w:rsidP="00E11FD0">
      <w:pPr>
        <w:ind w:right="-284" w:firstLine="567"/>
        <w:jc w:val="center"/>
        <w:rPr>
          <w:rFonts w:eastAsia="Calibri"/>
          <w:b/>
        </w:rPr>
      </w:pP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Theme="minorHAnsi"/>
          <w:lang w:eastAsia="en-US"/>
        </w:rPr>
      </w:pPr>
      <w:r w:rsidRPr="00187247">
        <w:rPr>
          <w:rFonts w:eastAsiaTheme="minorHAnsi"/>
          <w:lang w:eastAsia="en-US"/>
        </w:rPr>
        <w:t xml:space="preserve">Арбитражный процесс: Учебник / А.В. </w:t>
      </w:r>
      <w:proofErr w:type="spellStart"/>
      <w:r w:rsidRPr="00187247">
        <w:rPr>
          <w:rFonts w:eastAsiaTheme="minorHAnsi"/>
          <w:lang w:eastAsia="en-US"/>
        </w:rPr>
        <w:t>Абсалямов</w:t>
      </w:r>
      <w:proofErr w:type="spellEnd"/>
      <w:r w:rsidRPr="00187247">
        <w:rPr>
          <w:rFonts w:eastAsiaTheme="minorHAnsi"/>
          <w:lang w:eastAsia="en-US"/>
        </w:rPr>
        <w:t xml:space="preserve">, Д.Б. Абушенко, К.Л. </w:t>
      </w:r>
      <w:proofErr w:type="spellStart"/>
      <w:r w:rsidRPr="00187247">
        <w:rPr>
          <w:rFonts w:eastAsiaTheme="minorHAnsi"/>
          <w:lang w:eastAsia="en-US"/>
        </w:rPr>
        <w:t>Брановицкий</w:t>
      </w:r>
      <w:proofErr w:type="spellEnd"/>
      <w:r w:rsidRPr="00187247">
        <w:rPr>
          <w:rFonts w:eastAsiaTheme="minorHAnsi"/>
          <w:lang w:eastAsia="en-US"/>
        </w:rPr>
        <w:t xml:space="preserve"> и др.; отв. ред. В.В. Ярков. 7-е изд., </w:t>
      </w:r>
      <w:proofErr w:type="spellStart"/>
      <w:r w:rsidRPr="00187247">
        <w:rPr>
          <w:rFonts w:eastAsiaTheme="minorHAnsi"/>
          <w:lang w:eastAsia="en-US"/>
        </w:rPr>
        <w:t>перераб</w:t>
      </w:r>
      <w:proofErr w:type="spellEnd"/>
      <w:r w:rsidRPr="00187247">
        <w:rPr>
          <w:rFonts w:eastAsiaTheme="minorHAnsi"/>
          <w:lang w:eastAsia="en-US"/>
        </w:rPr>
        <w:t>. и доп. М.: Статут, 2017. 752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Theme="minorHAnsi"/>
          <w:lang w:eastAsia="en-US"/>
        </w:rPr>
      </w:pPr>
      <w:r w:rsidRPr="00187247">
        <w:rPr>
          <w:rFonts w:eastAsiaTheme="minorHAnsi"/>
          <w:lang w:eastAsia="en-US"/>
        </w:rPr>
        <w:t xml:space="preserve">Арбитражный процесс: учебник / Н.В. Алексеева, А.В. Аргунов, А.А. </w:t>
      </w:r>
      <w:proofErr w:type="spellStart"/>
      <w:r w:rsidRPr="00187247">
        <w:rPr>
          <w:rFonts w:eastAsiaTheme="minorHAnsi"/>
          <w:lang w:eastAsia="en-US"/>
        </w:rPr>
        <w:t>Арифулин</w:t>
      </w:r>
      <w:proofErr w:type="spellEnd"/>
      <w:r w:rsidRPr="00187247">
        <w:rPr>
          <w:rFonts w:eastAsiaTheme="minorHAnsi"/>
          <w:lang w:eastAsia="en-US"/>
        </w:rPr>
        <w:t xml:space="preserve"> и др.; под ред. С.В. Никитина. М.: РГУП, 2017. 328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Theme="minorHAnsi"/>
          <w:lang w:eastAsia="en-US"/>
        </w:rPr>
      </w:pPr>
      <w:r w:rsidRPr="00187247">
        <w:rPr>
          <w:rFonts w:eastAsiaTheme="minorHAnsi"/>
          <w:lang w:eastAsia="en-US"/>
        </w:rPr>
        <w:t xml:space="preserve">Курс доказательственного права: Гражданский процесс. Арбитражный процесс. Административное судопроизводство / С.Ф. Афанасьев, О.В. Баулин, И.Н. Лукьянова и др.; под ред. М.А. Фокиной. 2-е изд., </w:t>
      </w:r>
      <w:proofErr w:type="spellStart"/>
      <w:r w:rsidRPr="00187247">
        <w:rPr>
          <w:rFonts w:eastAsiaTheme="minorHAnsi"/>
          <w:lang w:eastAsia="en-US"/>
        </w:rPr>
        <w:t>перераб</w:t>
      </w:r>
      <w:proofErr w:type="spellEnd"/>
      <w:r w:rsidRPr="00187247">
        <w:rPr>
          <w:rFonts w:eastAsiaTheme="minorHAnsi"/>
          <w:lang w:eastAsia="en-US"/>
        </w:rPr>
        <w:t>. и доп. М.: Статут, 2019. 656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Научно-практический комментарий судебной практики в сфере защиты интеллектуальных прав / В.О. </w:t>
      </w:r>
      <w:proofErr w:type="spellStart"/>
      <w:r w:rsidRPr="00187247">
        <w:rPr>
          <w:rFonts w:eastAsia="Calibri"/>
          <w:lang w:eastAsia="en-US"/>
        </w:rPr>
        <w:t>Калятин</w:t>
      </w:r>
      <w:proofErr w:type="spellEnd"/>
      <w:r w:rsidRPr="00187247">
        <w:rPr>
          <w:rFonts w:eastAsia="Calibri"/>
          <w:lang w:eastAsia="en-US"/>
        </w:rPr>
        <w:t>, Д.В. Мурзин, Л.А. Новоселова и др.; под общ</w:t>
      </w:r>
      <w:proofErr w:type="gramStart"/>
      <w:r w:rsidRPr="00187247">
        <w:rPr>
          <w:rFonts w:eastAsia="Calibri"/>
          <w:lang w:eastAsia="en-US"/>
        </w:rPr>
        <w:t>.</w:t>
      </w:r>
      <w:proofErr w:type="gramEnd"/>
      <w:r w:rsidRPr="00187247">
        <w:rPr>
          <w:rFonts w:eastAsia="Calibri"/>
          <w:lang w:eastAsia="en-US"/>
        </w:rPr>
        <w:t xml:space="preserve"> </w:t>
      </w:r>
      <w:proofErr w:type="gramStart"/>
      <w:r w:rsidRPr="00187247">
        <w:rPr>
          <w:rFonts w:eastAsia="Calibri"/>
          <w:lang w:eastAsia="en-US"/>
        </w:rPr>
        <w:t>р</w:t>
      </w:r>
      <w:proofErr w:type="gramEnd"/>
      <w:r w:rsidRPr="00187247">
        <w:rPr>
          <w:rFonts w:eastAsia="Calibri"/>
          <w:lang w:eastAsia="en-US"/>
        </w:rPr>
        <w:t xml:space="preserve">ед. Л.А. </w:t>
      </w:r>
      <w:proofErr w:type="spellStart"/>
      <w:r w:rsidRPr="00187247">
        <w:rPr>
          <w:rFonts w:eastAsia="Calibri"/>
          <w:lang w:eastAsia="en-US"/>
        </w:rPr>
        <w:t>Новоселовой</w:t>
      </w:r>
      <w:proofErr w:type="spellEnd"/>
      <w:r w:rsidRPr="00187247">
        <w:rPr>
          <w:rFonts w:eastAsia="Calibri"/>
          <w:lang w:eastAsia="en-US"/>
        </w:rPr>
        <w:t>. М.: Норма, 2014. 480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Новоселова Л.А., Рожкова М.А. Интеллектуальная собственность: некоторые аспекты правового регулирования: монография. М.: Норма, ИНФРА-М, 2014. 128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Право интеллектуальной собственности: актуальные проблемы: монография / С.М. Михайлов, Е.А. Моргунова, А.А. Рябов и др.; под общ</w:t>
      </w:r>
      <w:proofErr w:type="gramStart"/>
      <w:r w:rsidRPr="00187247">
        <w:rPr>
          <w:rFonts w:eastAsia="Calibri"/>
          <w:lang w:eastAsia="en-US"/>
        </w:rPr>
        <w:t>.</w:t>
      </w:r>
      <w:proofErr w:type="gramEnd"/>
      <w:r w:rsidRPr="00187247">
        <w:rPr>
          <w:rFonts w:eastAsia="Calibri"/>
          <w:lang w:eastAsia="en-US"/>
        </w:rPr>
        <w:t xml:space="preserve"> </w:t>
      </w:r>
      <w:proofErr w:type="gramStart"/>
      <w:r w:rsidRPr="00187247">
        <w:rPr>
          <w:rFonts w:eastAsia="Calibri"/>
          <w:lang w:eastAsia="en-US"/>
        </w:rPr>
        <w:t>р</w:t>
      </w:r>
      <w:proofErr w:type="gramEnd"/>
      <w:r w:rsidRPr="00187247">
        <w:rPr>
          <w:rFonts w:eastAsia="Calibri"/>
          <w:lang w:eastAsia="en-US"/>
        </w:rPr>
        <w:t>ед. Е.А. Моргуновой. М.: НОРМА, ИНФРА-М, 2014. 176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Практика применения Арбитражного процессуального кодекса Российской Федерации / О.В. </w:t>
      </w:r>
      <w:proofErr w:type="spellStart"/>
      <w:r w:rsidRPr="00187247">
        <w:rPr>
          <w:rFonts w:eastAsia="Calibri"/>
          <w:lang w:eastAsia="en-US"/>
        </w:rPr>
        <w:t>Абознова</w:t>
      </w:r>
      <w:proofErr w:type="spellEnd"/>
      <w:r w:rsidRPr="00187247">
        <w:rPr>
          <w:rFonts w:eastAsia="Calibri"/>
          <w:lang w:eastAsia="en-US"/>
        </w:rPr>
        <w:t xml:space="preserve">, Н.Г. Беляева, Ю.С. </w:t>
      </w:r>
      <w:proofErr w:type="spellStart"/>
      <w:r w:rsidRPr="00187247">
        <w:rPr>
          <w:rFonts w:eastAsia="Calibri"/>
          <w:lang w:eastAsia="en-US"/>
        </w:rPr>
        <w:t>Колясникова</w:t>
      </w:r>
      <w:proofErr w:type="spellEnd"/>
      <w:r w:rsidRPr="00187247">
        <w:rPr>
          <w:rFonts w:eastAsia="Calibri"/>
          <w:lang w:eastAsia="en-US"/>
        </w:rPr>
        <w:t xml:space="preserve"> и др.; отв. ред. И.В. Решетникова. 5-е изд., </w:t>
      </w:r>
      <w:proofErr w:type="spellStart"/>
      <w:r w:rsidRPr="00187247">
        <w:rPr>
          <w:rFonts w:eastAsia="Calibri"/>
          <w:lang w:eastAsia="en-US"/>
        </w:rPr>
        <w:t>перераб</w:t>
      </w:r>
      <w:proofErr w:type="spellEnd"/>
      <w:r w:rsidRPr="00187247">
        <w:rPr>
          <w:rFonts w:eastAsia="Calibri"/>
          <w:lang w:eastAsia="en-US"/>
        </w:rPr>
        <w:t xml:space="preserve">. и доп. М.: </w:t>
      </w:r>
      <w:proofErr w:type="spellStart"/>
      <w:r w:rsidRPr="00187247">
        <w:rPr>
          <w:rFonts w:eastAsia="Calibri"/>
          <w:lang w:eastAsia="en-US"/>
        </w:rPr>
        <w:t>Юрайт</w:t>
      </w:r>
      <w:proofErr w:type="spellEnd"/>
      <w:r w:rsidRPr="00187247">
        <w:rPr>
          <w:rFonts w:eastAsia="Calibri"/>
          <w:lang w:eastAsia="en-US"/>
        </w:rPr>
        <w:t>, 2018. 480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Суд по интеллектуальным правам в системе органов государственной власти Российской Федерации: монография / И.А. Близнец, К.Ю. </w:t>
      </w:r>
      <w:proofErr w:type="spellStart"/>
      <w:r w:rsidRPr="00187247">
        <w:rPr>
          <w:rFonts w:eastAsia="Calibri"/>
          <w:lang w:eastAsia="en-US"/>
        </w:rPr>
        <w:t>Бубнова</w:t>
      </w:r>
      <w:proofErr w:type="spellEnd"/>
      <w:r w:rsidRPr="00187247">
        <w:rPr>
          <w:rFonts w:eastAsia="Calibri"/>
          <w:lang w:eastAsia="en-US"/>
        </w:rPr>
        <w:t xml:space="preserve">, О.В. </w:t>
      </w:r>
      <w:proofErr w:type="spellStart"/>
      <w:r w:rsidRPr="00187247">
        <w:rPr>
          <w:rFonts w:eastAsia="Calibri"/>
          <w:lang w:eastAsia="en-US"/>
        </w:rPr>
        <w:t>Видякина</w:t>
      </w:r>
      <w:proofErr w:type="spellEnd"/>
      <w:r w:rsidRPr="00187247">
        <w:rPr>
          <w:rFonts w:eastAsia="Calibri"/>
          <w:lang w:eastAsia="en-US"/>
        </w:rPr>
        <w:t xml:space="preserve"> и др.; под ред. И.А. Близнеца, Л.А. </w:t>
      </w:r>
      <w:proofErr w:type="spellStart"/>
      <w:r w:rsidRPr="00187247">
        <w:rPr>
          <w:rFonts w:eastAsia="Calibri"/>
          <w:lang w:eastAsia="en-US"/>
        </w:rPr>
        <w:t>Новоселовой</w:t>
      </w:r>
      <w:proofErr w:type="spellEnd"/>
      <w:r w:rsidRPr="00187247">
        <w:rPr>
          <w:rFonts w:eastAsia="Calibri"/>
          <w:lang w:eastAsia="en-US"/>
        </w:rPr>
        <w:t>. Москва: Проспект, 2015. 120 с.</w:t>
      </w:r>
    </w:p>
    <w:p w:rsidR="00E11FD0" w:rsidRPr="00187247" w:rsidRDefault="00E11FD0" w:rsidP="00E11FD0">
      <w:pPr>
        <w:pStyle w:val="a3"/>
        <w:numPr>
          <w:ilvl w:val="0"/>
          <w:numId w:val="1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Юзефович В.Б. Доказательства и доказывание в арбитражном процессе: анализ правоприменительной практики. Выводы судебного юриста. М.: </w:t>
      </w:r>
      <w:proofErr w:type="spellStart"/>
      <w:r w:rsidRPr="00187247">
        <w:rPr>
          <w:rFonts w:eastAsia="Calibri"/>
          <w:lang w:eastAsia="en-US"/>
        </w:rPr>
        <w:t>Инфотропик</w:t>
      </w:r>
      <w:proofErr w:type="spellEnd"/>
      <w:r w:rsidRPr="00187247">
        <w:rPr>
          <w:rFonts w:eastAsia="Calibri"/>
          <w:lang w:eastAsia="en-US"/>
        </w:rPr>
        <w:t xml:space="preserve"> Медиа, 2012. 240 с.</w:t>
      </w:r>
    </w:p>
    <w:p w:rsidR="00E11FD0" w:rsidRPr="00187247" w:rsidRDefault="00E11FD0" w:rsidP="00E11FD0">
      <w:pPr>
        <w:ind w:right="-284" w:firstLine="567"/>
        <w:jc w:val="both"/>
        <w:rPr>
          <w:rFonts w:eastAsia="Calibri"/>
          <w:b/>
        </w:rPr>
      </w:pPr>
    </w:p>
    <w:p w:rsidR="00E11FD0" w:rsidRPr="00187247" w:rsidRDefault="00E11FD0" w:rsidP="00E11FD0">
      <w:pPr>
        <w:ind w:right="-284"/>
        <w:jc w:val="center"/>
        <w:rPr>
          <w:rFonts w:eastAsia="Calibri"/>
          <w:b/>
        </w:rPr>
      </w:pPr>
      <w:r w:rsidRPr="00187247">
        <w:rPr>
          <w:rFonts w:eastAsia="Calibri"/>
          <w:b/>
        </w:rPr>
        <w:t>Дополнительная литература</w:t>
      </w:r>
    </w:p>
    <w:p w:rsidR="00E11FD0" w:rsidRPr="00187247" w:rsidRDefault="00E11FD0" w:rsidP="00E11FD0">
      <w:pPr>
        <w:ind w:right="-284" w:firstLine="567"/>
        <w:jc w:val="center"/>
        <w:rPr>
          <w:rFonts w:eastAsia="Calibri"/>
          <w:b/>
        </w:rPr>
      </w:pP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Глазкова М.Е. Применение европейских стандартов отправления правосудия в российском арбитражном процессе: монография. М.: </w:t>
      </w:r>
      <w:proofErr w:type="spellStart"/>
      <w:r w:rsidRPr="00187247">
        <w:rPr>
          <w:rFonts w:eastAsia="Calibri"/>
          <w:lang w:eastAsia="en-US"/>
        </w:rPr>
        <w:t>ИЗиСП</w:t>
      </w:r>
      <w:proofErr w:type="spellEnd"/>
      <w:r w:rsidRPr="00187247">
        <w:rPr>
          <w:rFonts w:eastAsia="Calibri"/>
          <w:lang w:eastAsia="en-US"/>
        </w:rPr>
        <w:t xml:space="preserve">, </w:t>
      </w:r>
      <w:proofErr w:type="spellStart"/>
      <w:r w:rsidRPr="00187247">
        <w:rPr>
          <w:rFonts w:eastAsia="Calibri"/>
          <w:lang w:eastAsia="en-US"/>
        </w:rPr>
        <w:t>Анкил</w:t>
      </w:r>
      <w:proofErr w:type="spellEnd"/>
      <w:r w:rsidRPr="00187247">
        <w:rPr>
          <w:rFonts w:eastAsia="Calibri"/>
          <w:lang w:eastAsia="en-US"/>
        </w:rPr>
        <w:t>, 2012. 200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Рыжов К.Б. Принцип свободной оценки доказательств и его реализация в гражданском процессе / науч. ред. В.В. Ярков. М.: </w:t>
      </w:r>
      <w:proofErr w:type="spellStart"/>
      <w:r w:rsidRPr="00187247">
        <w:rPr>
          <w:rFonts w:eastAsia="Calibri"/>
          <w:lang w:eastAsia="en-US"/>
        </w:rPr>
        <w:t>Инфотропик</w:t>
      </w:r>
      <w:proofErr w:type="spellEnd"/>
      <w:r w:rsidRPr="00187247">
        <w:rPr>
          <w:rFonts w:eastAsia="Calibri"/>
          <w:lang w:eastAsia="en-US"/>
        </w:rPr>
        <w:t xml:space="preserve"> Медиа, 2012. Серия "Гражданский и арбитражный процесс: новые имена &amp; новые идеи". Кн. 8. 240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Судебная экспертиза: типичные ошибки / Е.И. </w:t>
      </w:r>
      <w:proofErr w:type="spellStart"/>
      <w:r w:rsidRPr="00187247">
        <w:rPr>
          <w:rFonts w:eastAsia="Calibri"/>
          <w:lang w:eastAsia="en-US"/>
        </w:rPr>
        <w:t>Галяшина</w:t>
      </w:r>
      <w:proofErr w:type="spellEnd"/>
      <w:r w:rsidRPr="00187247">
        <w:rPr>
          <w:rFonts w:eastAsia="Calibri"/>
          <w:lang w:eastAsia="en-US"/>
        </w:rPr>
        <w:t xml:space="preserve">, В.В. Голикова, Е.Н. Дмитриев и др.; под ред. Е.Р. </w:t>
      </w:r>
      <w:proofErr w:type="spellStart"/>
      <w:r w:rsidRPr="00187247">
        <w:rPr>
          <w:rFonts w:eastAsia="Calibri"/>
          <w:lang w:eastAsia="en-US"/>
        </w:rPr>
        <w:t>Россинской</w:t>
      </w:r>
      <w:proofErr w:type="spellEnd"/>
      <w:r w:rsidRPr="00187247">
        <w:rPr>
          <w:rFonts w:eastAsia="Calibri"/>
          <w:lang w:eastAsia="en-US"/>
        </w:rPr>
        <w:t>. М.: Проспект, 2012. 544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Андреев Ю.Н. Судебная защита исключительных прав: </w:t>
      </w:r>
      <w:proofErr w:type="spellStart"/>
      <w:r w:rsidRPr="00187247">
        <w:rPr>
          <w:rFonts w:eastAsia="Calibri"/>
          <w:lang w:eastAsia="en-US"/>
        </w:rPr>
        <w:t>цивилистические</w:t>
      </w:r>
      <w:proofErr w:type="spellEnd"/>
      <w:r w:rsidRPr="00187247">
        <w:rPr>
          <w:rFonts w:eastAsia="Calibri"/>
          <w:lang w:eastAsia="en-US"/>
        </w:rPr>
        <w:t xml:space="preserve"> аспекты: монография. М.: Норма, Инфра-М, 2011. 400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Гаврилов Д.А. Правовая защита от недобросовестной конкуренции в сфере исключительных прав на средства индивидуализации и иные объекты промышленной собственности: монография. М.: НОРМА, ИНФРА-М, 2014. 192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Шеменева</w:t>
      </w:r>
      <w:proofErr w:type="spellEnd"/>
      <w:r w:rsidRPr="00187247">
        <w:rPr>
          <w:rFonts w:eastAsia="Calibri"/>
          <w:lang w:eastAsia="en-US"/>
        </w:rPr>
        <w:t xml:space="preserve"> О.Н. Признания и соглашения по обстоятельствам дела в гражданском судопроизводстве. М.: </w:t>
      </w:r>
      <w:proofErr w:type="spellStart"/>
      <w:r w:rsidRPr="00187247">
        <w:rPr>
          <w:rFonts w:eastAsia="Calibri"/>
          <w:lang w:eastAsia="en-US"/>
        </w:rPr>
        <w:t>Инфотропик</w:t>
      </w:r>
      <w:proofErr w:type="spellEnd"/>
      <w:r w:rsidRPr="00187247">
        <w:rPr>
          <w:rFonts w:eastAsia="Calibri"/>
          <w:lang w:eastAsia="en-US"/>
        </w:rPr>
        <w:t xml:space="preserve"> Медиа, 2013. 184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Рожкова М.А. Защита интеллектуальных прав: законодательные ошибки при определении статуса и компетенции специализированных органов, разрешающих дела в сфере промышленной собственности: учебное пособие. М.: Статут, 2016. 286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Гринь</w:t>
      </w:r>
      <w:proofErr w:type="spellEnd"/>
      <w:r w:rsidRPr="00187247">
        <w:rPr>
          <w:rFonts w:eastAsia="Calibri"/>
          <w:lang w:eastAsia="en-US"/>
        </w:rPr>
        <w:t xml:space="preserve"> Е.С. Правовая охрана авторских прав: учебное пособие для магистров. М.: Проспект, 2016. 112 с.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Гринь</w:t>
      </w:r>
      <w:proofErr w:type="spellEnd"/>
      <w:r w:rsidRPr="00187247">
        <w:rPr>
          <w:rFonts w:eastAsia="Calibri"/>
          <w:lang w:eastAsia="en-US"/>
        </w:rPr>
        <w:t xml:space="preserve"> Е.С. Правовая охрана серий и персонажа мультипликационного произведения // Судья. 2016. N 2. С. 23 - 25.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lastRenderedPageBreak/>
        <w:t>Акифьева</w:t>
      </w:r>
      <w:proofErr w:type="spellEnd"/>
      <w:r w:rsidRPr="00187247">
        <w:rPr>
          <w:rFonts w:eastAsia="Calibri"/>
          <w:lang w:eastAsia="en-US"/>
        </w:rPr>
        <w:t xml:space="preserve"> А. IP-суды. Закон не предъявляет к судьям </w:t>
      </w:r>
      <w:proofErr w:type="spellStart"/>
      <w:r w:rsidRPr="00187247">
        <w:rPr>
          <w:rFonts w:eastAsia="Calibri"/>
          <w:lang w:eastAsia="en-US"/>
        </w:rPr>
        <w:t>СИПа</w:t>
      </w:r>
      <w:proofErr w:type="spellEnd"/>
      <w:r w:rsidRPr="00187247">
        <w:rPr>
          <w:rFonts w:eastAsia="Calibri"/>
          <w:lang w:eastAsia="en-US"/>
        </w:rPr>
        <w:t xml:space="preserve"> дополнительных требований // ЭЖ-Юрист. 2016. N 17-18. С. 14.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Виляк О.И. Процессуально-правовые и организационно-технические проблемы использования видеоконференцсвязи в арбитражном процессе // Арбитражный и гражданский процесс. 2012. N 7. С. 13 - 20.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Елисеев Н.Г. Раскрытие доказательств // Закон. 2014. N 10. С. 38 - 44.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Жижина</w:t>
      </w:r>
      <w:proofErr w:type="spellEnd"/>
      <w:r w:rsidRPr="00187247">
        <w:rPr>
          <w:rFonts w:eastAsia="Calibri"/>
          <w:lang w:eastAsia="en-US"/>
        </w:rPr>
        <w:t xml:space="preserve"> М.В. Тактика осмотра вещественных доказательств в арбитражном судопроизводстве // Арбитражные споры. 2014. N 3. С. 59 - 68.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Ильин А.В. Открытый перечень средств доказывания и допустимость доказательств // Закон. 2018. N 4. С. 64 - 70.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Ковалева А.В. Ответ на запрос специализированного арбитражного суда (ч. 1.1 ст. 16 АПК РФ) как особая форма участия специалиста и его доказательственное значение // Вестник гражданского процесса. 2017. N 6. С. 192 - 211.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Кондюрина</w:t>
      </w:r>
      <w:proofErr w:type="spellEnd"/>
      <w:r w:rsidRPr="00187247">
        <w:rPr>
          <w:rFonts w:eastAsia="Calibri"/>
          <w:lang w:eastAsia="en-US"/>
        </w:rPr>
        <w:t xml:space="preserve"> Ю.А. Правовая природа института применения систем видеоконференцсвязи // Вестник арбитражной практики. 2013. N 5. С. 55 - 58.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Куприн С. Развитие института раскрытия доказательств // ЭЖ-Юрист. 2016. N 24. С. 16.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Нахова Е.А. Проблемы доказательственного права в гражданском и арбитражном судопроизводстве: теоретико-прикладной аспект // Правовые вопросы строительства. 2013. N 1. С. 21 - 23.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Нахова Е.А. Проблемы применения электронных доказательств в </w:t>
      </w:r>
      <w:proofErr w:type="spellStart"/>
      <w:r w:rsidRPr="00187247">
        <w:rPr>
          <w:rFonts w:eastAsia="Calibri"/>
          <w:lang w:eastAsia="en-US"/>
        </w:rPr>
        <w:t>цивилистическом</w:t>
      </w:r>
      <w:proofErr w:type="spellEnd"/>
      <w:r w:rsidRPr="00187247">
        <w:rPr>
          <w:rFonts w:eastAsia="Calibri"/>
          <w:lang w:eastAsia="en-US"/>
        </w:rPr>
        <w:t xml:space="preserve"> процессе и административном судопроизводстве // Закон. 2018. N 4. С. 81 - 90.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Нахова Е.А. Процессуальные новеллы доказательственного права в гражданском и арбитражном судопроизводстве // Российская юстиция. 2012. N 7. С. 28 - 31.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Новоселова Л.А. Процессуальные особенности рассмотрения споров Судом по интеллектуальным правам // Вестник гражданского процесса. 2013. N 4. С. 8 - 26.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Опалев</w:t>
      </w:r>
      <w:proofErr w:type="spellEnd"/>
      <w:r w:rsidRPr="00187247">
        <w:rPr>
          <w:rFonts w:eastAsia="Calibri"/>
          <w:lang w:eastAsia="en-US"/>
        </w:rPr>
        <w:t xml:space="preserve"> Р.О. Основные положения учения о доказывании в российском арбитражном процессе // Российская юстиция. 2013. N 4. С. 37 - 41.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Резникова</w:t>
      </w:r>
      <w:proofErr w:type="spellEnd"/>
      <w:r w:rsidRPr="00187247">
        <w:rPr>
          <w:rFonts w:eastAsia="Calibri"/>
          <w:lang w:eastAsia="en-US"/>
        </w:rPr>
        <w:t xml:space="preserve"> И.С. Судебная защита исключительных прав на полезные модели и изобретения // Имущественные отношения в Российской Федерации. 2017. N 7. С. 42 - 46.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Решетникова И.В. Допустимость доказательств в современном арбитражном процессуальном законодательстве // Вестник ВАС РФ. 2012. N 2. С. 36 - 47.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Сорокина Т.В. Судебное поручение и судебный запрос: сравнительный анализ // Юрист. 2014. N 21. С. 36 - 39.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Стригалев</w:t>
      </w:r>
      <w:proofErr w:type="spellEnd"/>
      <w:r w:rsidRPr="00187247">
        <w:rPr>
          <w:rFonts w:eastAsia="Calibri"/>
          <w:lang w:eastAsia="en-US"/>
        </w:rPr>
        <w:t xml:space="preserve"> Р.Б., </w:t>
      </w:r>
      <w:proofErr w:type="spellStart"/>
      <w:r w:rsidRPr="00187247">
        <w:rPr>
          <w:rFonts w:eastAsia="Calibri"/>
          <w:lang w:eastAsia="en-US"/>
        </w:rPr>
        <w:t>Переверзев</w:t>
      </w:r>
      <w:proofErr w:type="spellEnd"/>
      <w:r w:rsidRPr="00187247">
        <w:rPr>
          <w:rFonts w:eastAsia="Calibri"/>
          <w:lang w:eastAsia="en-US"/>
        </w:rPr>
        <w:t xml:space="preserve"> С.А. К вопросу об освобождении от доказывания обстоятельств, не оспоренных стороной (часть 3.1 статьи 70 АПК РФ) // Вестник арбитражной практики. 2014. N 6. С. 9 - 17.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Субочева</w:t>
      </w:r>
      <w:proofErr w:type="spellEnd"/>
      <w:r w:rsidRPr="00187247">
        <w:rPr>
          <w:rFonts w:eastAsia="Calibri"/>
          <w:lang w:eastAsia="en-US"/>
        </w:rPr>
        <w:t xml:space="preserve"> Е.С. Основания и условия истребования доказатель</w:t>
      </w:r>
      <w:proofErr w:type="gramStart"/>
      <w:r w:rsidRPr="00187247">
        <w:rPr>
          <w:rFonts w:eastAsia="Calibri"/>
          <w:lang w:eastAsia="en-US"/>
        </w:rPr>
        <w:t>ств в гр</w:t>
      </w:r>
      <w:proofErr w:type="gramEnd"/>
      <w:r w:rsidRPr="00187247">
        <w:rPr>
          <w:rFonts w:eastAsia="Calibri"/>
          <w:lang w:eastAsia="en-US"/>
        </w:rPr>
        <w:t>ажданском судопроизводстве // Арбитражный и гражданский процесс. 2018. N 11. С. 25 - 29.</w:t>
      </w:r>
    </w:p>
    <w:p w:rsidR="00E11FD0" w:rsidRPr="00187247" w:rsidRDefault="00E11FD0" w:rsidP="00E11FD0">
      <w:pPr>
        <w:pStyle w:val="a3"/>
        <w:numPr>
          <w:ilvl w:val="0"/>
          <w:numId w:val="2"/>
        </w:numPr>
        <w:ind w:left="0" w:right="-284" w:firstLine="567"/>
        <w:jc w:val="both"/>
        <w:rPr>
          <w:rFonts w:eastAsia="Calibri"/>
          <w:lang w:eastAsia="en-US"/>
        </w:rPr>
      </w:pPr>
      <w:proofErr w:type="spellStart"/>
      <w:r w:rsidRPr="00187247">
        <w:rPr>
          <w:rFonts w:eastAsia="Calibri"/>
          <w:lang w:eastAsia="en-US"/>
        </w:rPr>
        <w:t>Шакитько</w:t>
      </w:r>
      <w:proofErr w:type="spellEnd"/>
      <w:r w:rsidRPr="00187247">
        <w:rPr>
          <w:rFonts w:eastAsia="Calibri"/>
          <w:lang w:eastAsia="en-US"/>
        </w:rPr>
        <w:t xml:space="preserve"> Т.В. Реализация принципа состязательности в свете Федерального закона от 27 июля 2010 г. N 228-ФЗ "О внесении изменений в Арбитражный процессуальный кодекс Российской Федерации" // Арбитражный и гражданский процесс. 2013. N 1. С. 16 - 20.</w:t>
      </w:r>
    </w:p>
    <w:p w:rsidR="00E11FD0" w:rsidRPr="00187247" w:rsidRDefault="00E11FD0" w:rsidP="00E11FD0">
      <w:pPr>
        <w:ind w:right="-284" w:firstLine="567"/>
        <w:jc w:val="both"/>
        <w:rPr>
          <w:rFonts w:eastAsia="Calibri"/>
          <w:lang w:eastAsia="en-US"/>
        </w:rPr>
      </w:pPr>
    </w:p>
    <w:p w:rsidR="00E11FD0" w:rsidRPr="00187247" w:rsidRDefault="00E11FD0" w:rsidP="00E11FD0">
      <w:pPr>
        <w:ind w:right="-284" w:firstLine="567"/>
        <w:jc w:val="both"/>
        <w:rPr>
          <w:rFonts w:eastAsia="Calibri"/>
          <w:lang w:eastAsia="en-US"/>
        </w:rPr>
      </w:pPr>
    </w:p>
    <w:p w:rsidR="00E11FD0" w:rsidRPr="00187247" w:rsidRDefault="00E11FD0" w:rsidP="00E11FD0">
      <w:pPr>
        <w:ind w:right="-284"/>
        <w:jc w:val="center"/>
        <w:rPr>
          <w:rFonts w:eastAsia="Calibri"/>
          <w:b/>
          <w:lang w:eastAsia="en-US"/>
        </w:rPr>
      </w:pPr>
      <w:r w:rsidRPr="00187247">
        <w:rPr>
          <w:rFonts w:eastAsia="Calibri"/>
          <w:b/>
          <w:lang w:eastAsia="en-US"/>
        </w:rPr>
        <w:t>Нормативные и иные материалы</w:t>
      </w:r>
    </w:p>
    <w:p w:rsidR="00E11FD0" w:rsidRPr="00187247" w:rsidRDefault="00E11FD0" w:rsidP="00E11FD0">
      <w:pPr>
        <w:ind w:right="-284" w:firstLine="567"/>
        <w:jc w:val="center"/>
        <w:rPr>
          <w:rFonts w:eastAsia="Calibri"/>
          <w:b/>
          <w:lang w:eastAsia="en-US"/>
        </w:rPr>
      </w:pPr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Федеральный конституционный закон от 28.04.1995 N 1-ФКЗ (ред. от 18.07.2019) </w:t>
      </w:r>
      <w:hyperlink r:id="rId6" w:history="1">
        <w:r w:rsidRPr="00187247">
          <w:rPr>
            <w:rFonts w:eastAsia="Calibri"/>
            <w:lang w:eastAsia="en-US"/>
          </w:rPr>
          <w:t>"Об арбитражных судах в Российской Федерации"</w:t>
        </w:r>
      </w:hyperlink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 xml:space="preserve">Федеральный конституционный закон от 31.12.1996 N 1-ФКЗ (ред. от 30.10.2018) </w:t>
      </w:r>
      <w:hyperlink r:id="rId7" w:history="1">
        <w:r w:rsidRPr="00187247">
          <w:rPr>
            <w:rFonts w:eastAsia="Calibri"/>
            <w:lang w:eastAsia="en-US"/>
          </w:rPr>
          <w:t>"О судебной системе Российской Федерации"</w:t>
        </w:r>
      </w:hyperlink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hyperlink r:id="rId8" w:history="1">
        <w:r w:rsidRPr="00187247">
          <w:rPr>
            <w:rFonts w:eastAsia="Calibri"/>
            <w:lang w:eastAsia="en-US"/>
          </w:rPr>
          <w:t>"Арбитражный процессуальный кодекс Российской Федерации" от 24.07.2002 N 95-ФЗ</w:t>
        </w:r>
      </w:hyperlink>
      <w:r w:rsidRPr="00187247">
        <w:rPr>
          <w:rFonts w:eastAsia="Calibri"/>
          <w:lang w:eastAsia="en-US"/>
        </w:rPr>
        <w:t xml:space="preserve"> (ред. от 02.12.2019)</w:t>
      </w:r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lastRenderedPageBreak/>
        <w:t>Постановление Пленума ВАС РФ от 04.04.2014 N 23 "О некоторых вопросах практики применения арбитражными судами законодательства об экспертизе"</w:t>
      </w:r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Постановление Пленума ВАС РФ от 08.10.2012 N 59 "О некоторых вопросах, возникающих в связи с принятием Федерального закона от 08.12.2011 N 422-ФЗ "О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правам"</w:t>
      </w:r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Постановление Пленума Верховного Суда РФ от 25.12.2018 N 50 "О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свойствами"</w:t>
      </w:r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187247">
        <w:rPr>
          <w:rFonts w:eastAsia="Calibri"/>
          <w:lang w:eastAsia="en-US"/>
        </w:rPr>
        <w:t>Постановление Пленума Верховного Суда РФ от 27.06.2017 N 23 "О рассмотрении арбитражными судами дел по экономическим спорам, возникающим из отношений, осложненных иностранным элементом"</w:t>
      </w:r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187247">
        <w:rPr>
          <w:rFonts w:eastAsia="Calibri"/>
          <w:lang w:eastAsia="en-US"/>
        </w:rPr>
        <w:t>Постановление Пленума ВАС РФ от 17.02.2011 N 12 (ред. от 27.06.2017)  "О некоторых вопросах применения Арбитражного процессуального кодекса Российской Федерации в редакции Федерального закона от 27.07.2010 N 228-ФЗ "О внесении изменений в Арбитражный процессуальный кодекс Российской Федерации"</w:t>
      </w:r>
    </w:p>
    <w:p w:rsidR="00E11FD0" w:rsidRPr="00187247" w:rsidRDefault="00E11FD0" w:rsidP="00E11FD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187247">
        <w:rPr>
          <w:rFonts w:eastAsiaTheme="minorHAnsi"/>
          <w:lang w:eastAsia="en-US"/>
        </w:rPr>
        <w:t>Постановление Пленума Верховного Суда РФ от 23.04.2019 N 10 "О применении части четвертой Гражданского кодекса Российской Федерации"</w:t>
      </w:r>
    </w:p>
    <w:p w:rsidR="00E11FD0" w:rsidRPr="00187247" w:rsidRDefault="00E11FD0" w:rsidP="00E11FD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E11FD0" w:rsidRPr="00187247" w:rsidRDefault="00E11FD0" w:rsidP="00E11FD0">
      <w:pPr>
        <w:tabs>
          <w:tab w:val="left" w:pos="94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E11FD0" w:rsidRPr="00653F07" w:rsidRDefault="00E11FD0" w:rsidP="00E11FD0">
      <w:pPr>
        <w:tabs>
          <w:tab w:val="left" w:pos="945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1FD0" w:rsidRDefault="00E11FD0" w:rsidP="00E11FD0">
      <w:pPr>
        <w:ind w:firstLine="567"/>
      </w:pPr>
    </w:p>
    <w:p w:rsidR="00136C5B" w:rsidRDefault="00136C5B">
      <w:bookmarkStart w:id="0" w:name="_GoBack"/>
      <w:bookmarkEnd w:id="0"/>
    </w:p>
    <w:sectPr w:rsidR="0013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1D18"/>
    <w:multiLevelType w:val="hybridMultilevel"/>
    <w:tmpl w:val="F36E8C68"/>
    <w:lvl w:ilvl="0" w:tplc="09B819BE">
      <w:start w:val="1"/>
      <w:numFmt w:val="decimal"/>
      <w:suff w:val="space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6E2554A3"/>
    <w:multiLevelType w:val="hybridMultilevel"/>
    <w:tmpl w:val="26DC4710"/>
    <w:lvl w:ilvl="0" w:tplc="148CBA6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71702A8E"/>
    <w:multiLevelType w:val="hybridMultilevel"/>
    <w:tmpl w:val="BB2C2542"/>
    <w:lvl w:ilvl="0" w:tplc="8D128736">
      <w:start w:val="1"/>
      <w:numFmt w:val="decimal"/>
      <w:suff w:val="space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0C"/>
    <w:rsid w:val="00136C5B"/>
    <w:rsid w:val="00B4030C"/>
    <w:rsid w:val="00E1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CEFB9E59C5C7D4F675CD27AB0D34D5C741C73C26F1E0E09C746F2BDD782C07225D2C56DAF3390548071EF841Cz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9CEFB9E59C5C7D4F675CD27AB0D34D5C751778C3691E0E09C746F2BDD782C07225D2C56DAF3390548071EF841Cz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9CEFB9E59C5C7D4F675CD27AB0D34D5C751C72C56A1E0E09C746F2BDD782C07225D2C56DAF3390548071EF841CzD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Ткаченко</dc:creator>
  <cp:keywords/>
  <dc:description/>
  <cp:lastModifiedBy>ЮИ - Юлия С. Ткаченко</cp:lastModifiedBy>
  <cp:revision>2</cp:revision>
  <dcterms:created xsi:type="dcterms:W3CDTF">2019-12-24T05:06:00Z</dcterms:created>
  <dcterms:modified xsi:type="dcterms:W3CDTF">2019-12-24T05:06:00Z</dcterms:modified>
</cp:coreProperties>
</file>