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67" w:rsidRDefault="00D45767" w:rsidP="00D45767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D45767" w:rsidRPr="002016D8" w:rsidRDefault="00D45767" w:rsidP="00D45767">
      <w:pPr>
        <w:jc w:val="center"/>
        <w:rPr>
          <w:b/>
        </w:rPr>
      </w:pPr>
      <w:r w:rsidRPr="005B5D7B">
        <w:rPr>
          <w:b/>
        </w:rPr>
        <w:t>ОБЯЗАТЕЛЬСТВА ПО ПЕРЕДАЧЕ ИМУЩЕСТВА В СОБСТВЕННОСТЬ</w:t>
      </w:r>
    </w:p>
    <w:p w:rsidR="00D45767" w:rsidRPr="001C62D6" w:rsidRDefault="00D45767" w:rsidP="00D45767">
      <w:pPr>
        <w:jc w:val="center"/>
        <w:rPr>
          <w:b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D45767" w:rsidRPr="004F643E" w:rsidRDefault="00D4576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D45767" w:rsidRPr="00A833D4" w:rsidRDefault="00D45767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A833D4">
              <w:rPr>
                <w:sz w:val="20"/>
                <w:szCs w:val="20"/>
              </w:rPr>
              <w:t>углубленное</w:t>
            </w:r>
            <w:proofErr w:type="gramEnd"/>
            <w:r w:rsidRPr="00A833D4">
              <w:rPr>
                <w:sz w:val="20"/>
                <w:szCs w:val="20"/>
              </w:rPr>
              <w:t xml:space="preserve"> изучение отдельных видов договорных обязательств – обязательств, направленных на передачу имущества в собственность.</w:t>
            </w:r>
          </w:p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Задачи дисциплины: изучение отдельных видов обязательств по передаче имущества в собственность; анализ наиболее сложных теоретических проблем, связанных с регулированием отношений по передаче имущества в собственность; изучение судебной   практики применения правовых норм, регулирующих указанные отношения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D45767" w:rsidRPr="00B17A12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proofErr w:type="gramEnd"/>
            <w:r w:rsidRPr="00B17A1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первого блока программы (Б.1.).</w:t>
            </w:r>
          </w:p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Трудоемкость дисциплины – 2 </w:t>
            </w:r>
            <w:proofErr w:type="spellStart"/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>зач</w:t>
            </w:r>
            <w:proofErr w:type="spellEnd"/>
            <w:r w:rsidRPr="00A833D4"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ПК-1, ПК-3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4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D45767" w:rsidRPr="00A833D4" w:rsidRDefault="00D45767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Знать</w:t>
            </w:r>
            <w:r w:rsidRPr="00A833D4">
              <w:rPr>
                <w:sz w:val="20"/>
                <w:szCs w:val="20"/>
              </w:rPr>
              <w:t xml:space="preserve">: сущность основных теоретических понятий науки гражданского права; </w:t>
            </w:r>
            <w:r w:rsidRPr="00A833D4">
              <w:rPr>
                <w:color w:val="000000"/>
                <w:sz w:val="20"/>
                <w:szCs w:val="20"/>
              </w:rPr>
              <w:t xml:space="preserve">основные проблемы гражданского права, существующие в теории, законодательстве и правоприменительной практике; </w:t>
            </w:r>
            <w:r w:rsidRPr="00A833D4">
              <w:rPr>
                <w:sz w:val="20"/>
                <w:szCs w:val="20"/>
              </w:rPr>
              <w:t>тенденции развития и изменения гражданского права и законодательства в условиях реформирования общества</w:t>
            </w:r>
            <w:r w:rsidRPr="00A833D4">
              <w:rPr>
                <w:color w:val="000000"/>
                <w:sz w:val="20"/>
                <w:szCs w:val="20"/>
              </w:rPr>
              <w:t>,</w:t>
            </w:r>
            <w:r w:rsidRPr="00A833D4">
              <w:rPr>
                <w:sz w:val="20"/>
                <w:szCs w:val="20"/>
              </w:rPr>
              <w:t xml:space="preserve"> основные категории и п</w:t>
            </w:r>
            <w:r>
              <w:rPr>
                <w:sz w:val="20"/>
                <w:szCs w:val="20"/>
              </w:rPr>
              <w:t>онятия гражданского права</w:t>
            </w:r>
            <w:r w:rsidRPr="00A833D4">
              <w:rPr>
                <w:sz w:val="20"/>
                <w:szCs w:val="20"/>
              </w:rPr>
              <w:t>.</w:t>
            </w:r>
          </w:p>
          <w:p w:rsidR="00D45767" w:rsidRPr="00A833D4" w:rsidRDefault="00D45767" w:rsidP="007D2AC3">
            <w:pPr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Уметь</w:t>
            </w:r>
            <w:r w:rsidRPr="00A833D4">
              <w:rPr>
                <w:sz w:val="20"/>
                <w:szCs w:val="20"/>
              </w:rPr>
              <w:t>: систематизировать и обобщать информацию по регулирова</w:t>
            </w:r>
            <w:r>
              <w:rPr>
                <w:sz w:val="20"/>
                <w:szCs w:val="20"/>
              </w:rPr>
              <w:t>нию гражданских отношений</w:t>
            </w:r>
            <w:r w:rsidRPr="00A833D4">
              <w:rPr>
                <w:sz w:val="20"/>
                <w:szCs w:val="20"/>
              </w:rPr>
              <w:t>, ориентироваться в постоянно меняющемся законодательстве и применять только имеющие юридическую силу нормы права, а также разрешать коллизии, связанные с изменение</w:t>
            </w:r>
            <w:r>
              <w:rPr>
                <w:sz w:val="20"/>
                <w:szCs w:val="20"/>
              </w:rPr>
              <w:t>м норм гражданского права</w:t>
            </w:r>
            <w:r w:rsidRPr="00A833D4">
              <w:rPr>
                <w:sz w:val="20"/>
                <w:szCs w:val="20"/>
              </w:rPr>
              <w:t>.</w:t>
            </w:r>
          </w:p>
          <w:p w:rsidR="00D45767" w:rsidRPr="00A833D4" w:rsidRDefault="00D45767" w:rsidP="007D2AC3">
            <w:pPr>
              <w:pStyle w:val="a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833D4">
              <w:rPr>
                <w:b/>
                <w:sz w:val="20"/>
                <w:szCs w:val="20"/>
              </w:rPr>
              <w:t>Владеть</w:t>
            </w:r>
            <w:r w:rsidRPr="00A833D4">
              <w:rPr>
                <w:sz w:val="20"/>
                <w:szCs w:val="20"/>
              </w:rPr>
              <w:t xml:space="preserve">: способностью вырабатывать предложения и рекомендации по совершенствованию действующего законодательства и практики его </w:t>
            </w:r>
            <w:r>
              <w:rPr>
                <w:sz w:val="20"/>
                <w:szCs w:val="20"/>
              </w:rPr>
              <w:t>применения</w:t>
            </w:r>
            <w:r w:rsidRPr="00A833D4">
              <w:rPr>
                <w:sz w:val="20"/>
                <w:szCs w:val="20"/>
              </w:rPr>
              <w:t>, навыками принятия правовых решений и совершения иных юридических действий в точн</w:t>
            </w:r>
            <w:r>
              <w:rPr>
                <w:sz w:val="20"/>
                <w:szCs w:val="20"/>
              </w:rPr>
              <w:t>ом соответствии с законом</w:t>
            </w:r>
            <w:r w:rsidRPr="00A833D4">
              <w:rPr>
                <w:sz w:val="20"/>
                <w:szCs w:val="20"/>
              </w:rPr>
              <w:t>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D45767" w:rsidRPr="004F643E" w:rsidRDefault="00D45767" w:rsidP="007D2AC3">
            <w:pPr>
              <w:pStyle w:val="a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Общие вопросы учения об обязательствах по передаче имущества в собственность. Особенности возмездной передачи имущества в собственность. Особенности безвозмездной передачи имущества в собственность.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622FF8" w:rsidRDefault="00D45767" w:rsidP="007D2AC3">
            <w:pPr>
              <w:jc w:val="both"/>
              <w:rPr>
                <w:b/>
                <w:sz w:val="20"/>
                <w:szCs w:val="20"/>
              </w:rPr>
            </w:pPr>
            <w:r w:rsidRPr="00622FF8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D45767" w:rsidRPr="004F643E" w:rsidTr="007D2AC3">
        <w:tc>
          <w:tcPr>
            <w:tcW w:w="3402" w:type="dxa"/>
          </w:tcPr>
          <w:p w:rsidR="00D45767" w:rsidRPr="004F643E" w:rsidRDefault="00D45767" w:rsidP="007D2AC3">
            <w:pPr>
              <w:rPr>
                <w:b/>
                <w:sz w:val="20"/>
                <w:szCs w:val="20"/>
              </w:rPr>
            </w:pPr>
            <w:r w:rsidRPr="004F643E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D45767" w:rsidRPr="00A833D4" w:rsidRDefault="00D45767" w:rsidP="007D2A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A833D4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D45767" w:rsidRDefault="00D45767" w:rsidP="00D45767">
      <w:pPr>
        <w:jc w:val="both"/>
        <w:rPr>
          <w:b/>
        </w:rPr>
      </w:pPr>
    </w:p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D"/>
    <w:rsid w:val="0038109E"/>
    <w:rsid w:val="009671BD"/>
    <w:rsid w:val="00D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3010-5159-4AD9-B521-01DA4D4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D45767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D457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4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2016-11-24T03:46:00Z</dcterms:created>
  <dcterms:modified xsi:type="dcterms:W3CDTF">2016-11-24T03:46:00Z</dcterms:modified>
</cp:coreProperties>
</file>