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E3" w:rsidRPr="009234E3" w:rsidRDefault="009234E3" w:rsidP="009234E3">
      <w:pPr>
        <w:jc w:val="center"/>
        <w:rPr>
          <w:b/>
          <w:sz w:val="22"/>
          <w:szCs w:val="22"/>
        </w:rPr>
      </w:pPr>
      <w:bookmarkStart w:id="0" w:name="_GoBack"/>
      <w:r w:rsidRPr="009234E3">
        <w:rPr>
          <w:b/>
          <w:sz w:val="22"/>
          <w:szCs w:val="22"/>
        </w:rPr>
        <w:t xml:space="preserve">АННОТАЦИЯ РАБОЧЕЙ ПРОГРАММЫ ДИСЦИПЛИНЫ </w:t>
      </w:r>
    </w:p>
    <w:p w:rsidR="009234E3" w:rsidRPr="009234E3" w:rsidRDefault="009234E3" w:rsidP="009234E3">
      <w:pPr>
        <w:jc w:val="center"/>
        <w:rPr>
          <w:b/>
          <w:sz w:val="22"/>
          <w:szCs w:val="22"/>
        </w:rPr>
      </w:pPr>
      <w:r w:rsidRPr="009234E3">
        <w:rPr>
          <w:b/>
          <w:sz w:val="22"/>
          <w:szCs w:val="22"/>
        </w:rPr>
        <w:t>АКТУАЛЬНЫЕ ПРОБЛЕМЫ ЖИЛИЩНОГО ПРАВА</w:t>
      </w:r>
    </w:p>
    <w:p w:rsidR="009234E3" w:rsidRPr="009234E3" w:rsidRDefault="009234E3" w:rsidP="009234E3">
      <w:pPr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9234E3" w:rsidRPr="009234E3" w:rsidTr="007D2AC3">
        <w:tc>
          <w:tcPr>
            <w:tcW w:w="3402" w:type="dxa"/>
          </w:tcPr>
          <w:p w:rsidR="009234E3" w:rsidRPr="009234E3" w:rsidRDefault="009234E3" w:rsidP="007D2AC3">
            <w:pPr>
              <w:rPr>
                <w:b/>
                <w:sz w:val="22"/>
                <w:szCs w:val="22"/>
              </w:rPr>
            </w:pPr>
            <w:r w:rsidRPr="009234E3">
              <w:rPr>
                <w:b/>
                <w:sz w:val="22"/>
                <w:szCs w:val="22"/>
              </w:rPr>
              <w:t xml:space="preserve">Цели освоения дисциплины </w:t>
            </w:r>
          </w:p>
          <w:p w:rsidR="009234E3" w:rsidRPr="009234E3" w:rsidRDefault="009234E3" w:rsidP="007D2AC3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6" w:type="dxa"/>
          </w:tcPr>
          <w:p w:rsidR="009234E3" w:rsidRPr="009234E3" w:rsidRDefault="009234E3" w:rsidP="007D2AC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gramStart"/>
            <w:r w:rsidRPr="009234E3">
              <w:rPr>
                <w:sz w:val="22"/>
                <w:szCs w:val="22"/>
              </w:rPr>
              <w:t>изучение</w:t>
            </w:r>
            <w:proofErr w:type="gramEnd"/>
            <w:r w:rsidRPr="009234E3">
              <w:rPr>
                <w:sz w:val="22"/>
                <w:szCs w:val="22"/>
              </w:rPr>
              <w:t xml:space="preserve"> основных положений жилищного законодательства, отражающих основополагающие направления правового регулирования жилищных отношений в РФ, а также освоение магистрами правовых норм, закрепляющих основные права и обязанности субъектов гражданского права в области пользования жилым помещением.</w:t>
            </w:r>
          </w:p>
          <w:p w:rsidR="009234E3" w:rsidRPr="009234E3" w:rsidRDefault="009234E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34E3">
              <w:rPr>
                <w:rFonts w:ascii="Times New Roman" w:hAnsi="Times New Roman" w:cs="Times New Roman"/>
              </w:rPr>
              <w:t>Задачи дисциплины: изучение различных видов отношений, возникающих по поводу жилища: по владению, пользованию, и распоряжению жилыми помещениями, предоставлению жилых помещений нуждающимся в них, по управлению и эксплуатации жилищного фонда; выработка навыков применения в практической деятельности полученных знаний и норм жилищного права к решению конкретных задач в сфере жилищных правоотношений</w:t>
            </w:r>
          </w:p>
        </w:tc>
      </w:tr>
      <w:tr w:rsidR="009234E3" w:rsidRPr="009234E3" w:rsidTr="007D2AC3">
        <w:tc>
          <w:tcPr>
            <w:tcW w:w="3402" w:type="dxa"/>
          </w:tcPr>
          <w:p w:rsidR="009234E3" w:rsidRPr="009234E3" w:rsidRDefault="009234E3" w:rsidP="007D2AC3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9234E3">
              <w:rPr>
                <w:rFonts w:ascii="Times New Roman" w:hAnsi="Times New Roman" w:cs="Times New Roman"/>
                <w:b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9234E3" w:rsidRPr="009234E3" w:rsidRDefault="009234E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34E3">
              <w:rPr>
                <w:rFonts w:ascii="Times New Roman" w:hAnsi="Times New Roman" w:cs="Times New Roman"/>
              </w:rPr>
              <w:t>дисциплина</w:t>
            </w:r>
            <w:proofErr w:type="gramEnd"/>
            <w:r w:rsidRPr="009234E3">
              <w:rPr>
                <w:rFonts w:ascii="Times New Roman" w:hAnsi="Times New Roman" w:cs="Times New Roman"/>
              </w:rPr>
              <w:t xml:space="preserve"> по выбору первого блока программы (Б.1.).</w:t>
            </w:r>
          </w:p>
          <w:p w:rsidR="009234E3" w:rsidRPr="009234E3" w:rsidRDefault="009234E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34E3">
              <w:rPr>
                <w:rFonts w:ascii="Times New Roman" w:hAnsi="Times New Roman" w:cs="Times New Roman"/>
                <w:bCs/>
              </w:rPr>
              <w:t xml:space="preserve">Трудоемкость дисциплины – 2 </w:t>
            </w:r>
            <w:proofErr w:type="spellStart"/>
            <w:r w:rsidRPr="009234E3">
              <w:rPr>
                <w:rFonts w:ascii="Times New Roman" w:hAnsi="Times New Roman" w:cs="Times New Roman"/>
                <w:bCs/>
              </w:rPr>
              <w:t>зач</w:t>
            </w:r>
            <w:proofErr w:type="spellEnd"/>
            <w:r w:rsidRPr="009234E3">
              <w:rPr>
                <w:rFonts w:ascii="Times New Roman" w:hAnsi="Times New Roman" w:cs="Times New Roman"/>
                <w:bCs/>
              </w:rPr>
              <w:t>. ед.</w:t>
            </w:r>
          </w:p>
        </w:tc>
      </w:tr>
      <w:tr w:rsidR="009234E3" w:rsidRPr="009234E3" w:rsidTr="007D2AC3">
        <w:tc>
          <w:tcPr>
            <w:tcW w:w="3402" w:type="dxa"/>
          </w:tcPr>
          <w:p w:rsidR="009234E3" w:rsidRPr="009234E3" w:rsidRDefault="009234E3" w:rsidP="007D2AC3">
            <w:pPr>
              <w:rPr>
                <w:b/>
                <w:sz w:val="22"/>
                <w:szCs w:val="22"/>
              </w:rPr>
            </w:pPr>
            <w:r w:rsidRPr="009234E3">
              <w:rPr>
                <w:b/>
                <w:sz w:val="22"/>
                <w:szCs w:val="22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9234E3" w:rsidRPr="009234E3" w:rsidRDefault="009234E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34E3">
              <w:rPr>
                <w:rFonts w:ascii="Times New Roman" w:hAnsi="Times New Roman" w:cs="Times New Roman"/>
              </w:rPr>
              <w:t>ПК-1, ПК-7</w:t>
            </w:r>
          </w:p>
        </w:tc>
      </w:tr>
      <w:tr w:rsidR="009234E3" w:rsidRPr="009234E3" w:rsidTr="007D2AC3">
        <w:tc>
          <w:tcPr>
            <w:tcW w:w="3402" w:type="dxa"/>
          </w:tcPr>
          <w:p w:rsidR="009234E3" w:rsidRPr="009234E3" w:rsidRDefault="009234E3" w:rsidP="007D2AC3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9234E3">
              <w:rPr>
                <w:rFonts w:ascii="Times New Roman" w:hAnsi="Times New Roman" w:cs="Times New Roman"/>
                <w:b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9234E3" w:rsidRPr="009234E3" w:rsidRDefault="009234E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34E3">
              <w:rPr>
                <w:rFonts w:ascii="Times New Roman" w:hAnsi="Times New Roman" w:cs="Times New Roman"/>
              </w:rPr>
              <w:t xml:space="preserve">В ходе освоения дисциплины обучающийся должен </w:t>
            </w:r>
          </w:p>
          <w:p w:rsidR="009234E3" w:rsidRPr="009234E3" w:rsidRDefault="009234E3" w:rsidP="007D2AC3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4E3">
              <w:rPr>
                <w:rFonts w:ascii="Times New Roman" w:hAnsi="Times New Roman" w:cs="Times New Roman"/>
                <w:b/>
              </w:rPr>
              <w:t>Знать</w:t>
            </w:r>
            <w:r w:rsidRPr="009234E3">
              <w:rPr>
                <w:rFonts w:ascii="Times New Roman" w:hAnsi="Times New Roman" w:cs="Times New Roman"/>
              </w:rPr>
              <w:t>: состав и содержание основных действующих нормативных актов, регламентирующих жилищные отношения; предусмотренные законом способы и средства защиты нарушенных и оспоренных жилищных прав</w:t>
            </w:r>
            <w:r w:rsidRPr="009234E3">
              <w:rPr>
                <w:rFonts w:ascii="Times New Roman" w:hAnsi="Times New Roman" w:cs="Times New Roman"/>
                <w:color w:val="000000"/>
              </w:rPr>
              <w:t>,</w:t>
            </w:r>
            <w:r w:rsidRPr="009234E3">
              <w:rPr>
                <w:rFonts w:ascii="Times New Roman" w:hAnsi="Times New Roman" w:cs="Times New Roman"/>
              </w:rPr>
              <w:t xml:space="preserve"> сущность и содержание основных понятий и категорий жилищного законодательства, в т. ч. понятия жилищного правоотношения, сущность основных правовых средств, используемых в правовом регулировании жилищных отношений.</w:t>
            </w:r>
          </w:p>
          <w:p w:rsidR="009234E3" w:rsidRPr="009234E3" w:rsidRDefault="009234E3" w:rsidP="007D2AC3">
            <w:pPr>
              <w:jc w:val="both"/>
              <w:rPr>
                <w:sz w:val="22"/>
                <w:szCs w:val="22"/>
              </w:rPr>
            </w:pPr>
            <w:r w:rsidRPr="009234E3">
              <w:rPr>
                <w:b/>
                <w:sz w:val="22"/>
                <w:szCs w:val="22"/>
              </w:rPr>
              <w:t>Уметь</w:t>
            </w:r>
            <w:r w:rsidRPr="009234E3">
              <w:rPr>
                <w:sz w:val="22"/>
                <w:szCs w:val="22"/>
              </w:rPr>
              <w:t>: применять нормативные правовые акты в сфере жилищного права, реализовывать нормы материального права, регламентирующие жилищные отношения, юридически правильно квалифицировать факты и обстоятельства при возникновении жилищного спора; формулировать и обосновывать юридические выводы; выдвигать предложения по урегулированию спорных ситуаций.</w:t>
            </w:r>
          </w:p>
          <w:p w:rsidR="009234E3" w:rsidRPr="009234E3" w:rsidRDefault="009234E3" w:rsidP="007D2AC3">
            <w:pPr>
              <w:pStyle w:val="a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234E3">
              <w:rPr>
                <w:b/>
                <w:sz w:val="22"/>
                <w:szCs w:val="22"/>
              </w:rPr>
              <w:t>Владеть</w:t>
            </w:r>
            <w:r w:rsidRPr="009234E3">
              <w:rPr>
                <w:sz w:val="22"/>
                <w:szCs w:val="22"/>
              </w:rPr>
              <w:t>: терминологией и основными понятиями, используемыми в жилищном законодательстве, методикой выявления юридически значимых в конкретных жилищных ситуациях фактов и обстоятельств.</w:t>
            </w:r>
          </w:p>
        </w:tc>
      </w:tr>
      <w:tr w:rsidR="009234E3" w:rsidRPr="009234E3" w:rsidTr="007D2AC3">
        <w:tc>
          <w:tcPr>
            <w:tcW w:w="3402" w:type="dxa"/>
          </w:tcPr>
          <w:p w:rsidR="009234E3" w:rsidRPr="009234E3" w:rsidRDefault="009234E3" w:rsidP="007D2AC3">
            <w:pPr>
              <w:rPr>
                <w:b/>
                <w:sz w:val="22"/>
                <w:szCs w:val="22"/>
              </w:rPr>
            </w:pPr>
            <w:r w:rsidRPr="009234E3">
              <w:rPr>
                <w:b/>
                <w:sz w:val="22"/>
                <w:szCs w:val="22"/>
              </w:rPr>
              <w:t xml:space="preserve">Содержание дисциплины </w:t>
            </w:r>
          </w:p>
          <w:p w:rsidR="009234E3" w:rsidRPr="009234E3" w:rsidRDefault="009234E3" w:rsidP="007D2AC3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6" w:type="dxa"/>
          </w:tcPr>
          <w:p w:rsidR="009234E3" w:rsidRPr="009234E3" w:rsidRDefault="009234E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34E3">
              <w:rPr>
                <w:rFonts w:ascii="Times New Roman" w:hAnsi="Times New Roman" w:cs="Times New Roman"/>
                <w:bCs/>
              </w:rPr>
              <w:t>Объекты жилищных прав.</w:t>
            </w:r>
            <w:r w:rsidRPr="009234E3">
              <w:rPr>
                <w:rFonts w:ascii="Times New Roman" w:hAnsi="Times New Roman" w:cs="Times New Roman"/>
              </w:rPr>
              <w:t xml:space="preserve"> Специализированный жилищный фонд. Товарищество собственников жилья как форма управления жилищным фондом. Защита жилищных прав отдельных категорий граждан.</w:t>
            </w:r>
          </w:p>
        </w:tc>
      </w:tr>
      <w:tr w:rsidR="009234E3" w:rsidRPr="009234E3" w:rsidTr="007D2AC3">
        <w:tc>
          <w:tcPr>
            <w:tcW w:w="3402" w:type="dxa"/>
          </w:tcPr>
          <w:p w:rsidR="009234E3" w:rsidRPr="009234E3" w:rsidRDefault="009234E3" w:rsidP="007D2AC3">
            <w:pPr>
              <w:rPr>
                <w:b/>
                <w:sz w:val="22"/>
                <w:szCs w:val="22"/>
              </w:rPr>
            </w:pPr>
            <w:r w:rsidRPr="009234E3">
              <w:rPr>
                <w:b/>
                <w:sz w:val="22"/>
                <w:szCs w:val="22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9234E3" w:rsidRPr="009234E3" w:rsidRDefault="009234E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34E3">
              <w:rPr>
                <w:rFonts w:ascii="Times New Roman" w:hAnsi="Times New Roman" w:cs="Times New Roman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9234E3" w:rsidRPr="009234E3" w:rsidTr="007D2AC3">
        <w:tc>
          <w:tcPr>
            <w:tcW w:w="3402" w:type="dxa"/>
          </w:tcPr>
          <w:p w:rsidR="009234E3" w:rsidRPr="009234E3" w:rsidRDefault="009234E3" w:rsidP="007D2AC3">
            <w:pPr>
              <w:jc w:val="both"/>
              <w:rPr>
                <w:b/>
                <w:sz w:val="22"/>
                <w:szCs w:val="22"/>
              </w:rPr>
            </w:pPr>
            <w:r w:rsidRPr="009234E3">
              <w:rPr>
                <w:b/>
                <w:sz w:val="22"/>
                <w:szCs w:val="22"/>
              </w:rPr>
              <w:t xml:space="preserve">Характеристика образовательных технологий, информационных, программных и иных средств обучения, с указанием доли аудиторных занятий, </w:t>
            </w:r>
            <w:r w:rsidRPr="009234E3">
              <w:rPr>
                <w:b/>
                <w:sz w:val="22"/>
                <w:szCs w:val="22"/>
              </w:rPr>
              <w:lastRenderedPageBreak/>
              <w:t>проводимых в интерактивных формах</w:t>
            </w:r>
          </w:p>
        </w:tc>
        <w:tc>
          <w:tcPr>
            <w:tcW w:w="5806" w:type="dxa"/>
          </w:tcPr>
          <w:p w:rsidR="009234E3" w:rsidRPr="009234E3" w:rsidRDefault="009234E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34E3">
              <w:rPr>
                <w:rFonts w:ascii="Times New Roman" w:hAnsi="Times New Roman" w:cs="Times New Roman"/>
              </w:rPr>
              <w:lastRenderedPageBreak/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</w:t>
            </w:r>
            <w:r w:rsidRPr="009234E3">
              <w:rPr>
                <w:rFonts w:ascii="Times New Roman" w:hAnsi="Times New Roman" w:cs="Times New Roman"/>
              </w:rPr>
              <w:lastRenderedPageBreak/>
              <w:t xml:space="preserve">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9234E3">
              <w:rPr>
                <w:rFonts w:ascii="Times New Roman" w:hAnsi="Times New Roman" w:cs="Times New Roman"/>
              </w:rPr>
              <w:t>Спарк</w:t>
            </w:r>
            <w:proofErr w:type="spellEnd"/>
            <w:r w:rsidRPr="009234E3">
              <w:rPr>
                <w:rFonts w:ascii="Times New Roman" w:hAnsi="Times New Roman" w:cs="Times New Roman"/>
              </w:rPr>
              <w:t xml:space="preserve"> www.elibrary.ru– научная электронная библиотека.</w:t>
            </w:r>
          </w:p>
          <w:p w:rsidR="009234E3" w:rsidRPr="009234E3" w:rsidRDefault="009234E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34E3">
              <w:rPr>
                <w:rFonts w:ascii="Times New Roman" w:hAnsi="Times New Roman" w:cs="Times New Roman"/>
              </w:rPr>
              <w:t>Доля аудиторных занятий, проводимых в интерактивных формах, составляет 30%.</w:t>
            </w:r>
          </w:p>
        </w:tc>
      </w:tr>
      <w:tr w:rsidR="009234E3" w:rsidRPr="009234E3" w:rsidTr="007D2AC3">
        <w:tc>
          <w:tcPr>
            <w:tcW w:w="3402" w:type="dxa"/>
          </w:tcPr>
          <w:p w:rsidR="009234E3" w:rsidRPr="009234E3" w:rsidRDefault="009234E3" w:rsidP="007D2AC3">
            <w:pPr>
              <w:rPr>
                <w:b/>
                <w:sz w:val="22"/>
                <w:szCs w:val="22"/>
              </w:rPr>
            </w:pPr>
            <w:r w:rsidRPr="009234E3">
              <w:rPr>
                <w:b/>
                <w:sz w:val="22"/>
                <w:szCs w:val="22"/>
              </w:rPr>
              <w:lastRenderedPageBreak/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9234E3" w:rsidRPr="009234E3" w:rsidRDefault="009234E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34E3">
              <w:rPr>
                <w:rFonts w:ascii="Times New Roman" w:hAnsi="Times New Roman" w:cs="Times New Roman"/>
              </w:rPr>
              <w:t>устный</w:t>
            </w:r>
            <w:proofErr w:type="gramEnd"/>
            <w:r w:rsidRPr="009234E3">
              <w:rPr>
                <w:rFonts w:ascii="Times New Roman" w:hAnsi="Times New Roman" w:cs="Times New Roman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9234E3" w:rsidRPr="009234E3" w:rsidTr="007D2AC3">
        <w:tc>
          <w:tcPr>
            <w:tcW w:w="3402" w:type="dxa"/>
          </w:tcPr>
          <w:p w:rsidR="009234E3" w:rsidRPr="009234E3" w:rsidRDefault="009234E3" w:rsidP="007D2AC3">
            <w:pPr>
              <w:rPr>
                <w:b/>
                <w:sz w:val="22"/>
                <w:szCs w:val="22"/>
              </w:rPr>
            </w:pPr>
            <w:r w:rsidRPr="009234E3">
              <w:rPr>
                <w:b/>
                <w:sz w:val="22"/>
                <w:szCs w:val="22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9234E3" w:rsidRPr="009234E3" w:rsidRDefault="009234E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34E3">
              <w:rPr>
                <w:rFonts w:ascii="Times New Roman" w:hAnsi="Times New Roman" w:cs="Times New Roman"/>
              </w:rPr>
              <w:t>зачет</w:t>
            </w:r>
            <w:proofErr w:type="gramEnd"/>
            <w:r w:rsidRPr="009234E3">
              <w:rPr>
                <w:rFonts w:ascii="Times New Roman" w:hAnsi="Times New Roman" w:cs="Times New Roman"/>
              </w:rPr>
              <w:t xml:space="preserve"> в устной форме или в форме тестирования</w:t>
            </w:r>
          </w:p>
        </w:tc>
      </w:tr>
      <w:bookmarkEnd w:id="0"/>
    </w:tbl>
    <w:p w:rsidR="009234E3" w:rsidRDefault="009234E3" w:rsidP="009234E3">
      <w:pPr>
        <w:ind w:firstLine="709"/>
        <w:jc w:val="both"/>
      </w:pPr>
    </w:p>
    <w:p w:rsidR="0038109E" w:rsidRDefault="0038109E"/>
    <w:sectPr w:rsidR="0038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8A"/>
    <w:rsid w:val="002C6D8A"/>
    <w:rsid w:val="0038109E"/>
    <w:rsid w:val="0092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A1B6-D3FF-42D5-9676-A1149297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9234E3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9234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2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34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234E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92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2016-11-24T03:38:00Z</dcterms:created>
  <dcterms:modified xsi:type="dcterms:W3CDTF">2016-11-24T03:39:00Z</dcterms:modified>
</cp:coreProperties>
</file>