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19" w:rsidRPr="005E7319" w:rsidRDefault="005E7319" w:rsidP="005E7319">
      <w:pPr>
        <w:pStyle w:val="a"/>
        <w:numPr>
          <w:ilvl w:val="0"/>
          <w:numId w:val="0"/>
        </w:numPr>
        <w:spacing w:line="240" w:lineRule="auto"/>
        <w:ind w:firstLine="720"/>
        <w:jc w:val="center"/>
        <w:rPr>
          <w:b/>
          <w:bCs/>
          <w:sz w:val="28"/>
          <w:szCs w:val="28"/>
        </w:rPr>
      </w:pPr>
      <w:r w:rsidRPr="005E7319">
        <w:rPr>
          <w:b/>
          <w:bCs/>
          <w:sz w:val="28"/>
          <w:szCs w:val="28"/>
        </w:rPr>
        <w:t>Юридический ин</w:t>
      </w:r>
      <w:bookmarkStart w:id="0" w:name="_GoBack"/>
      <w:bookmarkEnd w:id="0"/>
      <w:r w:rsidRPr="005E7319">
        <w:rPr>
          <w:b/>
          <w:bCs/>
          <w:sz w:val="28"/>
          <w:szCs w:val="28"/>
        </w:rPr>
        <w:t>ститут</w:t>
      </w:r>
    </w:p>
    <w:p w:rsidR="005E7319" w:rsidRPr="005E7319" w:rsidRDefault="005E7319" w:rsidP="005E7319">
      <w:pPr>
        <w:pStyle w:val="a"/>
        <w:numPr>
          <w:ilvl w:val="0"/>
          <w:numId w:val="0"/>
        </w:numPr>
        <w:spacing w:line="240" w:lineRule="auto"/>
        <w:ind w:firstLine="720"/>
        <w:jc w:val="center"/>
        <w:rPr>
          <w:b/>
          <w:bCs/>
          <w:sz w:val="28"/>
          <w:szCs w:val="28"/>
        </w:rPr>
      </w:pPr>
      <w:r w:rsidRPr="005E7319">
        <w:rPr>
          <w:b/>
          <w:bCs/>
          <w:sz w:val="28"/>
          <w:szCs w:val="28"/>
        </w:rPr>
        <w:t>Кафедра теории и истории государства и права, административного права</w:t>
      </w:r>
    </w:p>
    <w:p w:rsidR="005E7319" w:rsidRPr="005E7319" w:rsidRDefault="005E7319" w:rsidP="005E7319">
      <w:pPr>
        <w:pStyle w:val="a"/>
        <w:numPr>
          <w:ilvl w:val="0"/>
          <w:numId w:val="0"/>
        </w:numPr>
        <w:spacing w:line="240" w:lineRule="auto"/>
        <w:ind w:firstLine="720"/>
        <w:jc w:val="center"/>
        <w:rPr>
          <w:b/>
          <w:bCs/>
          <w:sz w:val="28"/>
          <w:szCs w:val="28"/>
        </w:rPr>
      </w:pPr>
      <w:r w:rsidRPr="005E7319">
        <w:rPr>
          <w:b/>
          <w:sz w:val="28"/>
          <w:szCs w:val="28"/>
        </w:rPr>
        <w:t xml:space="preserve">направление подготовки 40.03.01 </w:t>
      </w:r>
      <w:r w:rsidRPr="005E7319">
        <w:rPr>
          <w:b/>
          <w:bCs/>
          <w:sz w:val="28"/>
          <w:szCs w:val="28"/>
        </w:rPr>
        <w:t>Юриспруденция</w:t>
      </w:r>
    </w:p>
    <w:p w:rsidR="005E7319" w:rsidRPr="005E7319" w:rsidRDefault="005E7319" w:rsidP="005E7319">
      <w:pPr>
        <w:pStyle w:val="a"/>
        <w:numPr>
          <w:ilvl w:val="0"/>
          <w:numId w:val="0"/>
        </w:numPr>
        <w:spacing w:line="240" w:lineRule="auto"/>
        <w:ind w:firstLine="720"/>
        <w:jc w:val="center"/>
        <w:rPr>
          <w:b/>
          <w:sz w:val="28"/>
          <w:szCs w:val="28"/>
        </w:rPr>
      </w:pPr>
    </w:p>
    <w:p w:rsidR="002B62BE" w:rsidRPr="005E7319" w:rsidRDefault="002B62BE" w:rsidP="005E7319">
      <w:pPr>
        <w:pStyle w:val="a"/>
        <w:numPr>
          <w:ilvl w:val="0"/>
          <w:numId w:val="0"/>
        </w:numPr>
        <w:spacing w:line="240" w:lineRule="auto"/>
        <w:ind w:firstLine="720"/>
        <w:jc w:val="center"/>
        <w:rPr>
          <w:b/>
          <w:sz w:val="28"/>
          <w:szCs w:val="28"/>
        </w:rPr>
      </w:pPr>
      <w:r w:rsidRPr="005E7319">
        <w:rPr>
          <w:b/>
          <w:sz w:val="28"/>
          <w:szCs w:val="28"/>
        </w:rPr>
        <w:t xml:space="preserve">Аннотация рабочей программы дисциплины </w:t>
      </w:r>
    </w:p>
    <w:p w:rsidR="00DC187A" w:rsidRDefault="00DC187A" w:rsidP="00DC187A">
      <w:pPr>
        <w:jc w:val="center"/>
        <w:rPr>
          <w:b/>
          <w:sz w:val="28"/>
          <w:szCs w:val="28"/>
        </w:rPr>
      </w:pPr>
    </w:p>
    <w:p w:rsidR="002B62BE" w:rsidRPr="00DC187A" w:rsidRDefault="002B62BE" w:rsidP="00DC187A">
      <w:pPr>
        <w:jc w:val="center"/>
        <w:rPr>
          <w:b/>
          <w:sz w:val="28"/>
          <w:szCs w:val="28"/>
        </w:rPr>
      </w:pPr>
      <w:r w:rsidRPr="00DC187A">
        <w:rPr>
          <w:b/>
          <w:sz w:val="28"/>
          <w:szCs w:val="28"/>
        </w:rPr>
        <w:t>«</w:t>
      </w:r>
      <w:r w:rsidR="00DC187A" w:rsidRPr="00DC187A">
        <w:rPr>
          <w:b/>
          <w:sz w:val="28"/>
          <w:szCs w:val="28"/>
        </w:rPr>
        <w:t>Электоральная правовая культура</w:t>
      </w:r>
      <w:r w:rsidRPr="00DC187A">
        <w:rPr>
          <w:b/>
          <w:sz w:val="28"/>
          <w:szCs w:val="28"/>
        </w:rPr>
        <w:t>»</w:t>
      </w:r>
    </w:p>
    <w:p w:rsidR="002B62BE" w:rsidRPr="005E7319" w:rsidRDefault="002B62BE" w:rsidP="005E7319">
      <w:pPr>
        <w:pStyle w:val="a"/>
        <w:numPr>
          <w:ilvl w:val="0"/>
          <w:numId w:val="0"/>
        </w:numPr>
        <w:spacing w:line="240" w:lineRule="auto"/>
        <w:ind w:firstLine="720"/>
        <w:jc w:val="center"/>
        <w:rPr>
          <w:b/>
          <w:sz w:val="28"/>
          <w:szCs w:val="28"/>
        </w:rPr>
      </w:pPr>
    </w:p>
    <w:p w:rsidR="002B62BE" w:rsidRPr="005E7319" w:rsidRDefault="002B62BE" w:rsidP="005E7319">
      <w:pPr>
        <w:pStyle w:val="a"/>
        <w:numPr>
          <w:ilvl w:val="0"/>
          <w:numId w:val="0"/>
        </w:numPr>
        <w:spacing w:line="240" w:lineRule="auto"/>
        <w:ind w:firstLine="720"/>
        <w:jc w:val="center"/>
        <w:rPr>
          <w:b/>
          <w:sz w:val="28"/>
          <w:szCs w:val="28"/>
        </w:rPr>
      </w:pPr>
    </w:p>
    <w:tbl>
      <w:tblPr>
        <w:tblStyle w:val="a4"/>
        <w:tblW w:w="9493" w:type="dxa"/>
        <w:tblLook w:val="01E0" w:firstRow="1" w:lastRow="1" w:firstColumn="1" w:lastColumn="1" w:noHBand="0" w:noVBand="0"/>
      </w:tblPr>
      <w:tblGrid>
        <w:gridCol w:w="2660"/>
        <w:gridCol w:w="6833"/>
      </w:tblGrid>
      <w:tr w:rsidR="002B62BE" w:rsidRPr="005E7319" w:rsidTr="006F3598">
        <w:tc>
          <w:tcPr>
            <w:tcW w:w="2660" w:type="dxa"/>
          </w:tcPr>
          <w:p w:rsidR="002B62BE" w:rsidRPr="005E7319" w:rsidRDefault="002B62BE" w:rsidP="005E73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5E7319">
              <w:rPr>
                <w:b/>
                <w:sz w:val="28"/>
                <w:szCs w:val="28"/>
              </w:rPr>
              <w:t>Цель изучения дисциплины</w:t>
            </w:r>
          </w:p>
        </w:tc>
        <w:tc>
          <w:tcPr>
            <w:tcW w:w="6833" w:type="dxa"/>
          </w:tcPr>
          <w:p w:rsidR="002B62BE" w:rsidRPr="005E7319" w:rsidRDefault="002B62BE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 w:rsidRPr="005E7319">
              <w:rPr>
                <w:sz w:val="28"/>
                <w:szCs w:val="28"/>
              </w:rPr>
              <w:t xml:space="preserve">Углубление знаний о </w:t>
            </w:r>
            <w:r w:rsidR="00DC187A">
              <w:rPr>
                <w:sz w:val="28"/>
                <w:szCs w:val="28"/>
              </w:rPr>
              <w:t xml:space="preserve">правовой культуре, получение знаний об электоральной культуре как особом виде правовой культуре, формирование представлений о  поведенческих моделях в избирательном процессе, об основных методиках развития электорально-правовой культуры в России.  </w:t>
            </w:r>
          </w:p>
        </w:tc>
      </w:tr>
      <w:tr w:rsidR="002B62BE" w:rsidRPr="005E7319" w:rsidTr="006F3598">
        <w:tc>
          <w:tcPr>
            <w:tcW w:w="2660" w:type="dxa"/>
          </w:tcPr>
          <w:p w:rsidR="002B62BE" w:rsidRPr="005E7319" w:rsidRDefault="002B62BE" w:rsidP="005E73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5E7319">
              <w:rPr>
                <w:b/>
                <w:sz w:val="28"/>
                <w:szCs w:val="28"/>
              </w:rPr>
              <w:t>Место дисциплины в структуре ООП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19" w:rsidRPr="00DC187A" w:rsidRDefault="005E7319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 w:rsidRPr="00DC187A">
              <w:rPr>
                <w:sz w:val="28"/>
                <w:szCs w:val="28"/>
              </w:rPr>
              <w:t xml:space="preserve">Дисциплина </w:t>
            </w:r>
            <w:r w:rsidR="00DC187A" w:rsidRPr="00DC187A">
              <w:rPr>
                <w:sz w:val="28"/>
                <w:szCs w:val="28"/>
              </w:rPr>
              <w:t>Электоральная правовая культура</w:t>
            </w:r>
            <w:r w:rsidRPr="00DC187A">
              <w:rPr>
                <w:sz w:val="28"/>
                <w:szCs w:val="28"/>
              </w:rPr>
              <w:t xml:space="preserve"> входит в раздел «Блок: Дисциплины (модуля) по выбору» учебного плана ООП по направлению 40.03.01 Юриспруденция. </w:t>
            </w:r>
          </w:p>
          <w:p w:rsidR="00DC187A" w:rsidRPr="00DC187A" w:rsidRDefault="00DC187A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 w:rsidRPr="00DC187A">
              <w:rPr>
                <w:sz w:val="28"/>
                <w:szCs w:val="28"/>
              </w:rPr>
              <w:t>Для успешного освоения дисциплины необходимы знания о государстве и праве, обществе и его структуре, об основных началах конституционного права, полученные в рамках среднего общего образования.</w:t>
            </w:r>
          </w:p>
          <w:p w:rsidR="002B62BE" w:rsidRPr="00DC187A" w:rsidRDefault="00DC187A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 w:rsidRPr="00DC187A">
              <w:rPr>
                <w:sz w:val="28"/>
                <w:szCs w:val="28"/>
              </w:rPr>
              <w:t xml:space="preserve">Формируемые в процессе изучения дисциплины компетенции являются основой для изучения дисциплин: «Избирательное право и избирательный процесс», «Конституционное право зарубежных стран», «Конституционное право». </w:t>
            </w:r>
          </w:p>
        </w:tc>
      </w:tr>
      <w:tr w:rsidR="002B62BE" w:rsidRPr="005E7319" w:rsidTr="006F3598">
        <w:tc>
          <w:tcPr>
            <w:tcW w:w="2660" w:type="dxa"/>
          </w:tcPr>
          <w:p w:rsidR="002B62BE" w:rsidRPr="005E7319" w:rsidRDefault="002B62BE" w:rsidP="005E73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5E7319">
              <w:rPr>
                <w:b/>
                <w:sz w:val="28"/>
                <w:szCs w:val="28"/>
              </w:rPr>
              <w:t xml:space="preserve">Компетенции, формируемые в результате освоения дисциплины </w:t>
            </w:r>
          </w:p>
        </w:tc>
        <w:tc>
          <w:tcPr>
            <w:tcW w:w="6833" w:type="dxa"/>
          </w:tcPr>
          <w:p w:rsidR="00DC187A" w:rsidRPr="00DC187A" w:rsidRDefault="00DC187A" w:rsidP="00DC187A">
            <w:pPr>
              <w:ind w:firstLine="0"/>
              <w:rPr>
                <w:sz w:val="28"/>
                <w:szCs w:val="28"/>
              </w:rPr>
            </w:pPr>
            <w:r w:rsidRPr="00DC187A">
              <w:rPr>
                <w:sz w:val="28"/>
                <w:szCs w:val="28"/>
              </w:rPr>
              <w:t>ПК-12, I уровень</w:t>
            </w:r>
          </w:p>
          <w:p w:rsidR="002B62BE" w:rsidRPr="005E7319" w:rsidRDefault="00DC187A" w:rsidP="00AE6898">
            <w:pPr>
              <w:ind w:firstLine="0"/>
              <w:jc w:val="left"/>
              <w:rPr>
                <w:sz w:val="28"/>
                <w:szCs w:val="28"/>
              </w:rPr>
            </w:pPr>
            <w:r w:rsidRPr="00DC187A">
              <w:rPr>
                <w:sz w:val="28"/>
                <w:szCs w:val="28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</w:tr>
      <w:tr w:rsidR="002B62BE" w:rsidRPr="005E7319" w:rsidTr="006F3598">
        <w:trPr>
          <w:trHeight w:val="1124"/>
        </w:trPr>
        <w:tc>
          <w:tcPr>
            <w:tcW w:w="2660" w:type="dxa"/>
          </w:tcPr>
          <w:p w:rsidR="002B62BE" w:rsidRPr="005E7319" w:rsidRDefault="002B62BE" w:rsidP="005E73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5E7319">
              <w:rPr>
                <w:b/>
                <w:sz w:val="28"/>
                <w:szCs w:val="28"/>
              </w:rPr>
              <w:t xml:space="preserve">Содержание дисциплины </w:t>
            </w:r>
          </w:p>
        </w:tc>
        <w:tc>
          <w:tcPr>
            <w:tcW w:w="6833" w:type="dxa"/>
          </w:tcPr>
          <w:p w:rsidR="00DC187A" w:rsidRPr="00DC187A" w:rsidRDefault="00AE6898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C187A" w:rsidRPr="00DC187A">
              <w:rPr>
                <w:sz w:val="28"/>
                <w:szCs w:val="28"/>
              </w:rPr>
              <w:t>Демократия и выборы в системе политико-правовых ценностей.</w:t>
            </w:r>
          </w:p>
          <w:p w:rsidR="00DC187A" w:rsidRPr="00DC187A" w:rsidRDefault="00DC187A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 w:rsidRPr="00DC187A">
              <w:rPr>
                <w:sz w:val="28"/>
                <w:szCs w:val="28"/>
              </w:rPr>
              <w:t>2</w:t>
            </w:r>
            <w:r w:rsidR="00AE6898">
              <w:rPr>
                <w:sz w:val="28"/>
                <w:szCs w:val="28"/>
              </w:rPr>
              <w:t>.</w:t>
            </w:r>
            <w:r w:rsidRPr="00DC187A">
              <w:rPr>
                <w:sz w:val="28"/>
                <w:szCs w:val="28"/>
              </w:rPr>
              <w:t xml:space="preserve"> Понятие электоральной правовой культуры</w:t>
            </w:r>
          </w:p>
          <w:p w:rsidR="00DC187A" w:rsidRPr="00DC187A" w:rsidRDefault="00AE6898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C187A" w:rsidRPr="00DC187A">
              <w:rPr>
                <w:sz w:val="28"/>
                <w:szCs w:val="28"/>
              </w:rPr>
              <w:t>Становление и развитие электоральной правовой культуры в России</w:t>
            </w:r>
          </w:p>
          <w:p w:rsidR="00DC187A" w:rsidRPr="00DC187A" w:rsidRDefault="00DC187A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 w:rsidRPr="00DC187A">
              <w:rPr>
                <w:sz w:val="28"/>
                <w:szCs w:val="28"/>
              </w:rPr>
              <w:t>4</w:t>
            </w:r>
            <w:r w:rsidR="00AE6898">
              <w:rPr>
                <w:sz w:val="28"/>
                <w:szCs w:val="28"/>
              </w:rPr>
              <w:t>.</w:t>
            </w:r>
            <w:r w:rsidRPr="00DC187A">
              <w:rPr>
                <w:sz w:val="28"/>
                <w:szCs w:val="28"/>
              </w:rPr>
              <w:t xml:space="preserve"> Поведенческие модели в избирательном процессе</w:t>
            </w:r>
          </w:p>
          <w:p w:rsidR="00DC187A" w:rsidRPr="00DC187A" w:rsidRDefault="00DC187A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 w:rsidRPr="00DC187A">
              <w:rPr>
                <w:sz w:val="28"/>
                <w:szCs w:val="28"/>
              </w:rPr>
              <w:t>5</w:t>
            </w:r>
            <w:r w:rsidR="00AE6898">
              <w:rPr>
                <w:sz w:val="28"/>
                <w:szCs w:val="28"/>
              </w:rPr>
              <w:t>.</w:t>
            </w:r>
            <w:r w:rsidRPr="00DC187A">
              <w:rPr>
                <w:sz w:val="28"/>
                <w:szCs w:val="28"/>
              </w:rPr>
              <w:t xml:space="preserve"> Способы формирования электоральной правовой культуры</w:t>
            </w:r>
          </w:p>
          <w:p w:rsidR="00DC187A" w:rsidRPr="00DC187A" w:rsidRDefault="00DC187A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 w:rsidRPr="00DC187A">
              <w:rPr>
                <w:sz w:val="28"/>
                <w:szCs w:val="28"/>
              </w:rPr>
              <w:t>6</w:t>
            </w:r>
            <w:r w:rsidR="00AE6898">
              <w:rPr>
                <w:sz w:val="28"/>
                <w:szCs w:val="28"/>
              </w:rPr>
              <w:t>.</w:t>
            </w:r>
            <w:r w:rsidRPr="00DC187A">
              <w:rPr>
                <w:sz w:val="28"/>
                <w:szCs w:val="28"/>
              </w:rPr>
              <w:t xml:space="preserve"> Избирательные комиссии и их роль в повышении электоральной правовой культуры</w:t>
            </w:r>
          </w:p>
          <w:p w:rsidR="00DC187A" w:rsidRPr="00DC187A" w:rsidRDefault="00DC187A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 w:rsidRPr="00DC187A">
              <w:rPr>
                <w:sz w:val="28"/>
                <w:szCs w:val="28"/>
              </w:rPr>
              <w:lastRenderedPageBreak/>
              <w:t>7</w:t>
            </w:r>
            <w:r w:rsidR="00AE6898">
              <w:rPr>
                <w:sz w:val="28"/>
                <w:szCs w:val="28"/>
              </w:rPr>
              <w:t>.</w:t>
            </w:r>
            <w:r w:rsidRPr="00DC187A">
              <w:rPr>
                <w:sz w:val="28"/>
                <w:szCs w:val="28"/>
              </w:rPr>
              <w:t xml:space="preserve"> Роль общественных объединений и иных институтов гражданского общества в повышении электоральной правовой культуры</w:t>
            </w:r>
          </w:p>
          <w:p w:rsidR="002B62BE" w:rsidRPr="005E7319" w:rsidRDefault="00DC187A" w:rsidP="00DC187A">
            <w:pPr>
              <w:widowControl/>
              <w:shd w:val="clear" w:color="auto" w:fill="FFFFFF"/>
              <w:ind w:firstLine="0"/>
              <w:rPr>
                <w:sz w:val="28"/>
                <w:szCs w:val="28"/>
              </w:rPr>
            </w:pPr>
            <w:r w:rsidRPr="00DC187A">
              <w:rPr>
                <w:sz w:val="28"/>
                <w:szCs w:val="28"/>
              </w:rPr>
              <w:t>8</w:t>
            </w:r>
            <w:r w:rsidR="00AE6898">
              <w:rPr>
                <w:sz w:val="28"/>
                <w:szCs w:val="28"/>
              </w:rPr>
              <w:t>.</w:t>
            </w:r>
            <w:r w:rsidRPr="00DC187A">
              <w:rPr>
                <w:sz w:val="28"/>
                <w:szCs w:val="28"/>
              </w:rPr>
              <w:t xml:space="preserve"> Информация о выборах в контексте развития электоральной правовой культуры</w:t>
            </w:r>
          </w:p>
        </w:tc>
      </w:tr>
      <w:tr w:rsidR="006F3598" w:rsidRPr="005E7319" w:rsidTr="006F3598">
        <w:trPr>
          <w:trHeight w:val="11189"/>
        </w:trPr>
        <w:tc>
          <w:tcPr>
            <w:tcW w:w="2660" w:type="dxa"/>
          </w:tcPr>
          <w:p w:rsidR="006F3598" w:rsidRPr="005E7319" w:rsidRDefault="006F3598" w:rsidP="006F359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5E7319">
              <w:rPr>
                <w:b/>
                <w:sz w:val="28"/>
                <w:szCs w:val="28"/>
              </w:rPr>
              <w:lastRenderedPageBreak/>
              <w:t>Знания, умения и навыки, получаемые в процессе изучения дисциплины</w:t>
            </w:r>
          </w:p>
        </w:tc>
        <w:tc>
          <w:tcPr>
            <w:tcW w:w="6833" w:type="dxa"/>
          </w:tcPr>
          <w:p w:rsidR="006F3598" w:rsidRDefault="006F3598" w:rsidP="006F3598">
            <w:pPr>
              <w:rPr>
                <w:sz w:val="28"/>
                <w:szCs w:val="28"/>
              </w:rPr>
            </w:pPr>
            <w:r w:rsidRPr="005E7319">
              <w:rPr>
                <w:sz w:val="28"/>
                <w:szCs w:val="28"/>
              </w:rPr>
              <w:t xml:space="preserve">В результате изучения дисциплины </w:t>
            </w:r>
            <w:r>
              <w:rPr>
                <w:sz w:val="28"/>
                <w:szCs w:val="28"/>
              </w:rPr>
              <w:t xml:space="preserve">обучающиеся должны: </w:t>
            </w:r>
          </w:p>
          <w:p w:rsidR="006F3598" w:rsidRPr="00AE6898" w:rsidRDefault="006F3598" w:rsidP="006F3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AE6898">
              <w:rPr>
                <w:sz w:val="28"/>
                <w:szCs w:val="28"/>
              </w:rPr>
              <w:t>нать</w:t>
            </w:r>
            <w:r>
              <w:rPr>
                <w:sz w:val="28"/>
                <w:szCs w:val="28"/>
              </w:rPr>
              <w:t xml:space="preserve"> </w:t>
            </w:r>
            <w:r w:rsidRPr="00AE6898">
              <w:rPr>
                <w:sz w:val="28"/>
                <w:szCs w:val="28"/>
              </w:rPr>
              <w:t xml:space="preserve">сущность электоральной правовой культуры, этапы ее формирования и функции, наиболее значимые признаки демократического государства и основные закономерности развития демократических институтов в обществе, характерные особенности электоральной правовой культуры граждан РФ, основные способы ее развития, правовое положение субъектов, осуществляющих развитие электоральной правовой культуры граждан; поддержание правопорядка в рамках избирательного процесса как условие формирование электоральной правовой культуры общества; механизмы предотвращения правонарушений в сфере выборов. </w:t>
            </w:r>
          </w:p>
          <w:p w:rsidR="006F3598" w:rsidRPr="00AE6898" w:rsidRDefault="006F3598" w:rsidP="006F3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AE6898">
              <w:rPr>
                <w:sz w:val="28"/>
                <w:szCs w:val="28"/>
              </w:rPr>
              <w:t>меть</w:t>
            </w:r>
            <w:r>
              <w:rPr>
                <w:sz w:val="28"/>
                <w:szCs w:val="28"/>
              </w:rPr>
              <w:t xml:space="preserve"> </w:t>
            </w:r>
            <w:r w:rsidRPr="00AE6898">
              <w:rPr>
                <w:sz w:val="28"/>
                <w:szCs w:val="28"/>
              </w:rPr>
              <w:t>давать правильную оценку фактическим и юридическим обстоятельствам; оперировать основными понятиями и категориями дисциплины; принимать решения и совершать юридические действия в точном соответствии с законом; грамотно формулировать юридические тезисы.</w:t>
            </w:r>
          </w:p>
          <w:p w:rsidR="006F3598" w:rsidRPr="00AE6898" w:rsidRDefault="006F3598" w:rsidP="006F3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E6898">
              <w:rPr>
                <w:sz w:val="28"/>
                <w:szCs w:val="28"/>
              </w:rPr>
              <w:t>ладеть</w:t>
            </w:r>
            <w:r>
              <w:rPr>
                <w:sz w:val="28"/>
                <w:szCs w:val="28"/>
              </w:rPr>
              <w:t xml:space="preserve"> </w:t>
            </w:r>
            <w:r w:rsidRPr="00AE6898">
              <w:rPr>
                <w:sz w:val="28"/>
                <w:szCs w:val="28"/>
              </w:rPr>
              <w:t>юридической терминологией изученной дисциплины; навыками точной квалификации фактов и обстоятельств; навыками сбора и обработки  информации для реализации правовых норм в соответствующих  сферах  профессиональной деятельности; понятийным аппаратом логики; основными методами аргументации; основными приемами самостоятельной работы с языковым материалом (лексикой, грамматикой, фонетикой) с использованием справочной и учебной литературы.</w:t>
            </w:r>
          </w:p>
        </w:tc>
      </w:tr>
      <w:tr w:rsidR="006F3598" w:rsidRPr="006D1C01" w:rsidTr="006F3598">
        <w:tc>
          <w:tcPr>
            <w:tcW w:w="2660" w:type="dxa"/>
          </w:tcPr>
          <w:p w:rsidR="006F3598" w:rsidRPr="005E7319" w:rsidRDefault="006F3598" w:rsidP="006F359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5E7319">
              <w:rPr>
                <w:b/>
                <w:sz w:val="28"/>
                <w:szCs w:val="28"/>
              </w:rPr>
              <w:t>Технология проведения занятий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8" w:rsidRPr="005E7319" w:rsidRDefault="006F3598" w:rsidP="006F3598">
            <w:pPr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5E7319">
              <w:rPr>
                <w:sz w:val="28"/>
                <w:szCs w:val="28"/>
              </w:rPr>
              <w:t>Метод групповых дискуссий, метод конкретных ситуаций</w:t>
            </w:r>
          </w:p>
        </w:tc>
      </w:tr>
      <w:tr w:rsidR="006F3598" w:rsidRPr="006D1C01" w:rsidTr="006F3598">
        <w:tc>
          <w:tcPr>
            <w:tcW w:w="2660" w:type="dxa"/>
          </w:tcPr>
          <w:p w:rsidR="006F3598" w:rsidRPr="005E7319" w:rsidRDefault="006F3598" w:rsidP="006F359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5E7319">
              <w:rPr>
                <w:b/>
                <w:sz w:val="28"/>
                <w:szCs w:val="28"/>
              </w:rPr>
              <w:t xml:space="preserve">Используемые </w:t>
            </w:r>
            <w:r w:rsidRPr="005E7319">
              <w:rPr>
                <w:b/>
                <w:sz w:val="28"/>
                <w:szCs w:val="28"/>
              </w:rPr>
              <w:lastRenderedPageBreak/>
              <w:t>информационные, инструментальные и программные средства</w:t>
            </w:r>
          </w:p>
        </w:tc>
        <w:tc>
          <w:tcPr>
            <w:tcW w:w="6833" w:type="dxa"/>
          </w:tcPr>
          <w:p w:rsidR="006F3598" w:rsidRPr="005E7319" w:rsidRDefault="006F3598" w:rsidP="006F359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sz w:val="28"/>
                <w:szCs w:val="28"/>
              </w:rPr>
            </w:pPr>
            <w:r w:rsidRPr="005E7319">
              <w:rPr>
                <w:sz w:val="28"/>
                <w:szCs w:val="28"/>
              </w:rPr>
              <w:lastRenderedPageBreak/>
              <w:t xml:space="preserve">Справочно-правовые системы «Гарант», </w:t>
            </w:r>
            <w:r w:rsidRPr="005E7319">
              <w:rPr>
                <w:sz w:val="28"/>
                <w:szCs w:val="28"/>
              </w:rPr>
              <w:lastRenderedPageBreak/>
              <w:t>«Консультант+»</w:t>
            </w:r>
          </w:p>
          <w:p w:rsidR="006F3598" w:rsidRPr="005E7319" w:rsidRDefault="00701555" w:rsidP="006F3598">
            <w:pPr>
              <w:suppressAutoHyphens/>
              <w:autoSpaceDE w:val="0"/>
              <w:ind w:firstLine="0"/>
              <w:rPr>
                <w:sz w:val="28"/>
                <w:szCs w:val="28"/>
              </w:rPr>
            </w:pPr>
            <w:hyperlink r:id="rId8" w:history="1">
              <w:r w:rsidR="006F3598" w:rsidRPr="005E7319">
                <w:rPr>
                  <w:rStyle w:val="a7"/>
                  <w:sz w:val="28"/>
                  <w:szCs w:val="28"/>
                </w:rPr>
                <w:t>www.elibrary.ru</w:t>
              </w:r>
            </w:hyperlink>
            <w:r w:rsidR="006F3598" w:rsidRPr="005E7319">
              <w:rPr>
                <w:sz w:val="28"/>
                <w:szCs w:val="28"/>
              </w:rPr>
              <w:t xml:space="preserve"> – Научная электронная библиотека</w:t>
            </w:r>
          </w:p>
          <w:p w:rsidR="006F3598" w:rsidRPr="005E7319" w:rsidRDefault="00701555" w:rsidP="006F3598">
            <w:pPr>
              <w:ind w:firstLine="0"/>
              <w:rPr>
                <w:sz w:val="28"/>
                <w:szCs w:val="28"/>
              </w:rPr>
            </w:pPr>
            <w:hyperlink r:id="rId9" w:history="1">
              <w:r w:rsidR="006F3598" w:rsidRPr="005E7319">
                <w:rPr>
                  <w:rStyle w:val="a7"/>
                  <w:sz w:val="28"/>
                  <w:szCs w:val="28"/>
                </w:rPr>
                <w:t>www.scopus.com</w:t>
              </w:r>
            </w:hyperlink>
            <w:r w:rsidR="006F3598" w:rsidRPr="005E7319">
              <w:rPr>
                <w:sz w:val="28"/>
                <w:szCs w:val="28"/>
              </w:rPr>
              <w:t xml:space="preserve"> – Международная реферативная база</w:t>
            </w:r>
          </w:p>
          <w:p w:rsidR="006F3598" w:rsidRPr="005E7319" w:rsidRDefault="00701555" w:rsidP="006F3598">
            <w:pPr>
              <w:ind w:firstLine="0"/>
              <w:rPr>
                <w:sz w:val="28"/>
                <w:szCs w:val="28"/>
              </w:rPr>
            </w:pPr>
            <w:hyperlink r:id="rId10" w:history="1">
              <w:r w:rsidR="006F3598" w:rsidRPr="005E7319">
                <w:rPr>
                  <w:rStyle w:val="a7"/>
                  <w:sz w:val="28"/>
                  <w:szCs w:val="28"/>
                </w:rPr>
                <w:t>www.garant.ru</w:t>
              </w:r>
            </w:hyperlink>
            <w:r w:rsidR="006F3598" w:rsidRPr="005E7319">
              <w:rPr>
                <w:sz w:val="28"/>
                <w:szCs w:val="28"/>
              </w:rPr>
              <w:t xml:space="preserve"> – Справочная правовая система «Гарант».</w:t>
            </w:r>
          </w:p>
          <w:p w:rsidR="006F3598" w:rsidRPr="005E7319" w:rsidRDefault="00701555" w:rsidP="006F3598">
            <w:pPr>
              <w:ind w:firstLine="0"/>
              <w:rPr>
                <w:sz w:val="28"/>
                <w:szCs w:val="28"/>
              </w:rPr>
            </w:pPr>
            <w:hyperlink r:id="rId11" w:history="1">
              <w:r w:rsidR="006F3598" w:rsidRPr="005E7319">
                <w:rPr>
                  <w:rStyle w:val="a7"/>
                  <w:sz w:val="28"/>
                  <w:szCs w:val="28"/>
                </w:rPr>
                <w:t>www.consultant.ru</w:t>
              </w:r>
            </w:hyperlink>
            <w:r w:rsidR="006F3598" w:rsidRPr="005E7319">
              <w:rPr>
                <w:sz w:val="28"/>
                <w:szCs w:val="28"/>
              </w:rPr>
              <w:t xml:space="preserve"> – Справочная правовая система «Консультант Плюс».</w:t>
            </w:r>
          </w:p>
          <w:p w:rsidR="006F3598" w:rsidRPr="005E7319" w:rsidRDefault="00701555" w:rsidP="006F3598">
            <w:pPr>
              <w:ind w:firstLine="0"/>
              <w:rPr>
                <w:sz w:val="28"/>
                <w:szCs w:val="28"/>
              </w:rPr>
            </w:pPr>
            <w:hyperlink r:id="rId12" w:history="1">
              <w:r w:rsidR="006F3598" w:rsidRPr="005E7319">
                <w:rPr>
                  <w:rStyle w:val="a7"/>
                  <w:sz w:val="28"/>
                  <w:szCs w:val="28"/>
                </w:rPr>
                <w:t>www.law.edu.ru</w:t>
              </w:r>
            </w:hyperlink>
            <w:r w:rsidR="006F3598" w:rsidRPr="005E7319">
              <w:rPr>
                <w:sz w:val="28"/>
                <w:szCs w:val="28"/>
              </w:rPr>
              <w:t xml:space="preserve"> – Юридическая Россия. Федеральный правовой портал.</w:t>
            </w:r>
          </w:p>
          <w:p w:rsidR="006F3598" w:rsidRPr="005E7319" w:rsidRDefault="00701555" w:rsidP="006F359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i/>
                <w:sz w:val="28"/>
                <w:szCs w:val="28"/>
              </w:rPr>
            </w:pPr>
            <w:hyperlink r:id="rId13" w:history="1">
              <w:r w:rsidR="006F3598" w:rsidRPr="005E7319">
                <w:rPr>
                  <w:rStyle w:val="a7"/>
                  <w:sz w:val="28"/>
                  <w:szCs w:val="28"/>
                </w:rPr>
                <w:t>www.edu.ru</w:t>
              </w:r>
            </w:hyperlink>
            <w:r w:rsidR="006F3598" w:rsidRPr="005E7319">
              <w:rPr>
                <w:sz w:val="28"/>
                <w:szCs w:val="28"/>
              </w:rPr>
              <w:t xml:space="preserve"> – Российское образование. Федеральный портал</w:t>
            </w:r>
          </w:p>
        </w:tc>
      </w:tr>
      <w:tr w:rsidR="006F3598" w:rsidRPr="006D1C01" w:rsidTr="006F3598">
        <w:tc>
          <w:tcPr>
            <w:tcW w:w="2660" w:type="dxa"/>
          </w:tcPr>
          <w:p w:rsidR="006F3598" w:rsidRPr="005E7319" w:rsidRDefault="006F3598" w:rsidP="006F359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sz w:val="28"/>
                <w:szCs w:val="28"/>
              </w:rPr>
            </w:pPr>
            <w:r w:rsidRPr="005E7319">
              <w:rPr>
                <w:b/>
                <w:sz w:val="28"/>
                <w:szCs w:val="28"/>
              </w:rPr>
              <w:lastRenderedPageBreak/>
              <w:t>Форма промежуточной аттестации</w:t>
            </w:r>
          </w:p>
        </w:tc>
        <w:tc>
          <w:tcPr>
            <w:tcW w:w="6833" w:type="dxa"/>
          </w:tcPr>
          <w:p w:rsidR="006F3598" w:rsidRPr="005E7319" w:rsidRDefault="006F3598" w:rsidP="006F359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5E7319">
              <w:rPr>
                <w:sz w:val="28"/>
                <w:szCs w:val="28"/>
              </w:rPr>
              <w:t>Зачет</w:t>
            </w:r>
          </w:p>
        </w:tc>
      </w:tr>
    </w:tbl>
    <w:p w:rsidR="002B62BE" w:rsidRDefault="002B62BE" w:rsidP="002B62BE">
      <w:pPr>
        <w:ind w:firstLine="0"/>
        <w:rPr>
          <w:sz w:val="28"/>
          <w:szCs w:val="28"/>
        </w:rPr>
      </w:pPr>
    </w:p>
    <w:p w:rsidR="006C635E" w:rsidRDefault="006C635E"/>
    <w:sectPr w:rsidR="006C635E" w:rsidSect="00AA6162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55" w:rsidRDefault="00701555">
      <w:r>
        <w:separator/>
      </w:r>
    </w:p>
  </w:endnote>
  <w:endnote w:type="continuationSeparator" w:id="0">
    <w:p w:rsidR="00701555" w:rsidRDefault="0070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091890"/>
      <w:docPartObj>
        <w:docPartGallery w:val="Page Numbers (Bottom of Page)"/>
        <w:docPartUnique/>
      </w:docPartObj>
    </w:sdtPr>
    <w:sdtEndPr/>
    <w:sdtContent>
      <w:p w:rsidR="00AA6162" w:rsidRDefault="002B62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1C7">
          <w:rPr>
            <w:noProof/>
          </w:rPr>
          <w:t>3</w:t>
        </w:r>
        <w:r>
          <w:fldChar w:fldCharType="end"/>
        </w:r>
      </w:p>
    </w:sdtContent>
  </w:sdt>
  <w:p w:rsidR="00AA6162" w:rsidRDefault="007015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55" w:rsidRDefault="00701555">
      <w:r>
        <w:separator/>
      </w:r>
    </w:p>
  </w:footnote>
  <w:footnote w:type="continuationSeparator" w:id="0">
    <w:p w:rsidR="00701555" w:rsidRDefault="00701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FCB"/>
    <w:multiLevelType w:val="hybridMultilevel"/>
    <w:tmpl w:val="3D1A966A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CE"/>
    <w:rsid w:val="00074324"/>
    <w:rsid w:val="001F261F"/>
    <w:rsid w:val="002B62BE"/>
    <w:rsid w:val="005E7319"/>
    <w:rsid w:val="00627027"/>
    <w:rsid w:val="006C635E"/>
    <w:rsid w:val="006F3598"/>
    <w:rsid w:val="00701555"/>
    <w:rsid w:val="007119CE"/>
    <w:rsid w:val="007701C7"/>
    <w:rsid w:val="008C5F81"/>
    <w:rsid w:val="00A96E25"/>
    <w:rsid w:val="00AE6898"/>
    <w:rsid w:val="00BC005C"/>
    <w:rsid w:val="00DA08FE"/>
    <w:rsid w:val="00DC187A"/>
    <w:rsid w:val="00D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62B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2B62BE"/>
    <w:pPr>
      <w:widowControl/>
      <w:numPr>
        <w:numId w:val="1"/>
      </w:numPr>
      <w:spacing w:line="312" w:lineRule="auto"/>
    </w:pPr>
  </w:style>
  <w:style w:type="table" w:styleId="a4">
    <w:name w:val="Table Grid"/>
    <w:basedOn w:val="a2"/>
    <w:rsid w:val="002B62BE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B62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2B6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2B6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62B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2B62BE"/>
    <w:pPr>
      <w:widowControl/>
      <w:numPr>
        <w:numId w:val="1"/>
      </w:numPr>
      <w:spacing w:line="312" w:lineRule="auto"/>
    </w:pPr>
  </w:style>
  <w:style w:type="table" w:styleId="a4">
    <w:name w:val="Table Grid"/>
    <w:basedOn w:val="a2"/>
    <w:rsid w:val="002B62BE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B62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2B6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2B6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w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ЮИ - Татьяна В. Нестерова</cp:lastModifiedBy>
  <cp:revision>2</cp:revision>
  <dcterms:created xsi:type="dcterms:W3CDTF">2020-02-10T04:11:00Z</dcterms:created>
  <dcterms:modified xsi:type="dcterms:W3CDTF">2020-02-10T04:11:00Z</dcterms:modified>
</cp:coreProperties>
</file>