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5D863" w14:textId="77777777" w:rsidR="00C11ED8" w:rsidRPr="00FB5CDE" w:rsidRDefault="00C11ED8" w:rsidP="00FB5CDE">
      <w:pPr>
        <w:jc w:val="center"/>
        <w:rPr>
          <w:b/>
        </w:rPr>
      </w:pPr>
      <w:r w:rsidRPr="00FB5CDE">
        <w:rPr>
          <w:b/>
        </w:rPr>
        <w:t>Вопросы к зачету по курсу</w:t>
      </w:r>
    </w:p>
    <w:p w14:paraId="5EFB44BA" w14:textId="77777777" w:rsidR="00C11ED8" w:rsidRPr="00FB5CDE" w:rsidRDefault="00C11ED8" w:rsidP="00FB5CDE">
      <w:pPr>
        <w:jc w:val="center"/>
        <w:rPr>
          <w:b/>
        </w:rPr>
      </w:pPr>
      <w:r w:rsidRPr="00FB5CDE">
        <w:rPr>
          <w:b/>
        </w:rPr>
        <w:t>«Правовые основы аудиторской деятельности в Российской Федерации»</w:t>
      </w:r>
    </w:p>
    <w:p w14:paraId="68886996" w14:textId="77777777" w:rsidR="00C11ED8" w:rsidRDefault="00C11ED8"/>
    <w:p w14:paraId="54478D69" w14:textId="77777777" w:rsidR="00D46F6E" w:rsidRDefault="00C11ED8" w:rsidP="00C11ED8">
      <w:pPr>
        <w:ind w:firstLine="709"/>
      </w:pPr>
      <w:r>
        <w:t xml:space="preserve">1. </w:t>
      </w:r>
      <w:r w:rsidR="00D46F6E">
        <w:t>История возникновения аудита в зарубежных странах. Причины возникновения аудита. Требования к аудиторам.</w:t>
      </w:r>
    </w:p>
    <w:p w14:paraId="5808E0E4" w14:textId="77777777" w:rsidR="00C11ED8" w:rsidRDefault="00D46F6E" w:rsidP="00C11ED8">
      <w:pPr>
        <w:ind w:firstLine="709"/>
      </w:pPr>
      <w:r>
        <w:t xml:space="preserve">2. </w:t>
      </w:r>
      <w:r w:rsidR="00C11ED8">
        <w:t>Становление и р</w:t>
      </w:r>
      <w:r>
        <w:t>азвитие аудита</w:t>
      </w:r>
      <w:r w:rsidR="00C11ED8">
        <w:t xml:space="preserve"> в Российской Федерации.</w:t>
      </w:r>
      <w:r>
        <w:t xml:space="preserve"> Этапы развития аудита.</w:t>
      </w:r>
    </w:p>
    <w:p w14:paraId="67A86C4F" w14:textId="77777777" w:rsidR="00D46F6E" w:rsidRDefault="00D46F6E" w:rsidP="00C11ED8">
      <w:pPr>
        <w:ind w:firstLine="709"/>
        <w:jc w:val="both"/>
      </w:pPr>
      <w:r>
        <w:t>3</w:t>
      </w:r>
      <w:r w:rsidR="00C11ED8">
        <w:t xml:space="preserve">. </w:t>
      </w:r>
      <w:r>
        <w:t>Сущность и значение аудита. Понятие аудита. Принципы аудита.</w:t>
      </w:r>
    </w:p>
    <w:p w14:paraId="434FF89A" w14:textId="77777777" w:rsidR="00D46F6E" w:rsidRDefault="00D46F6E" w:rsidP="00C11ED8">
      <w:pPr>
        <w:ind w:firstLine="709"/>
        <w:jc w:val="both"/>
      </w:pPr>
      <w:r>
        <w:t>4. Цель аудита. Виды аудита.</w:t>
      </w:r>
    </w:p>
    <w:p w14:paraId="6E0106FB" w14:textId="77777777" w:rsidR="00D46F6E" w:rsidRDefault="00D46F6E" w:rsidP="00C11ED8">
      <w:pPr>
        <w:ind w:firstLine="709"/>
        <w:jc w:val="both"/>
      </w:pPr>
      <w:r w:rsidRPr="00E54085">
        <w:t>5. Теории аудита.</w:t>
      </w:r>
    </w:p>
    <w:p w14:paraId="3875BF9F" w14:textId="77777777" w:rsidR="00C11ED8" w:rsidRDefault="00D46F6E" w:rsidP="00C11ED8">
      <w:pPr>
        <w:ind w:firstLine="709"/>
        <w:jc w:val="both"/>
      </w:pPr>
      <w:r>
        <w:t>6. Понятие аудиторской деятельности</w:t>
      </w:r>
      <w:r w:rsidR="00A63C08">
        <w:t xml:space="preserve"> (аудиторские услуги)</w:t>
      </w:r>
      <w:r>
        <w:t>.</w:t>
      </w:r>
    </w:p>
    <w:p w14:paraId="18451B18" w14:textId="77777777" w:rsidR="00D46F6E" w:rsidRDefault="00D46F6E" w:rsidP="00C11ED8">
      <w:pPr>
        <w:ind w:firstLine="709"/>
        <w:jc w:val="both"/>
      </w:pPr>
      <w:r>
        <w:t>7. Сопутствующие аудиту услуги.</w:t>
      </w:r>
    </w:p>
    <w:p w14:paraId="2E2D2383" w14:textId="77777777" w:rsidR="00D46F6E" w:rsidRDefault="00D46F6E" w:rsidP="00C11ED8">
      <w:pPr>
        <w:ind w:firstLine="709"/>
        <w:jc w:val="both"/>
      </w:pPr>
      <w:r>
        <w:t>8. Услуги, связанные с аудиторской деятельностью.</w:t>
      </w:r>
    </w:p>
    <w:p w14:paraId="14B8307C" w14:textId="77777777" w:rsidR="00C11ED8" w:rsidRDefault="00D46F6E" w:rsidP="00C11ED8">
      <w:pPr>
        <w:ind w:firstLine="709"/>
        <w:jc w:val="both"/>
      </w:pPr>
      <w:r>
        <w:t>9</w:t>
      </w:r>
      <w:r w:rsidR="00FB5CDE">
        <w:t xml:space="preserve">. </w:t>
      </w:r>
      <w:r w:rsidR="00C11ED8">
        <w:t xml:space="preserve">Источники правового регулирования аудиторской деятельности. </w:t>
      </w:r>
    </w:p>
    <w:p w14:paraId="7928BAFE" w14:textId="77777777" w:rsidR="00A63C08" w:rsidRDefault="00A63C08" w:rsidP="00C11ED8">
      <w:pPr>
        <w:ind w:firstLine="709"/>
        <w:jc w:val="both"/>
      </w:pPr>
      <w:r>
        <w:t>10. Кодекс профессиональной этики аудиторов.</w:t>
      </w:r>
    </w:p>
    <w:p w14:paraId="2A9A9A16" w14:textId="77777777" w:rsidR="00D46F6E" w:rsidRDefault="00A63C08" w:rsidP="00C11ED8">
      <w:pPr>
        <w:ind w:firstLine="709"/>
        <w:jc w:val="both"/>
      </w:pPr>
      <w:r>
        <w:t>11</w:t>
      </w:r>
      <w:r w:rsidR="00D46F6E">
        <w:t>. Аудитор. Квалификационные требования к аудитору. Индивидуальный аудитор.</w:t>
      </w:r>
    </w:p>
    <w:p w14:paraId="0816028E" w14:textId="77777777" w:rsidR="00C11ED8" w:rsidRDefault="00A63C08" w:rsidP="00C11ED8">
      <w:pPr>
        <w:ind w:firstLine="709"/>
        <w:jc w:val="both"/>
      </w:pPr>
      <w:r>
        <w:t>12</w:t>
      </w:r>
      <w:r w:rsidR="00D46F6E">
        <w:t xml:space="preserve">. </w:t>
      </w:r>
      <w:r w:rsidR="00C11ED8">
        <w:t>Права и обяза</w:t>
      </w:r>
      <w:r w:rsidR="00D46F6E">
        <w:t>нности аудитора.</w:t>
      </w:r>
    </w:p>
    <w:p w14:paraId="4F6CBCC7" w14:textId="77777777" w:rsidR="00D46F6E" w:rsidRDefault="00A63C08" w:rsidP="00D46F6E">
      <w:pPr>
        <w:ind w:firstLine="709"/>
        <w:jc w:val="both"/>
      </w:pPr>
      <w:r>
        <w:t>13</w:t>
      </w:r>
      <w:r w:rsidR="00D46F6E">
        <w:t>. Аттестация аудиторов. Порядок и цели аттестации аудиторов. Единая аттестационная комиссия.</w:t>
      </w:r>
    </w:p>
    <w:p w14:paraId="19930B2B" w14:textId="77777777" w:rsidR="00C11ED8" w:rsidRDefault="00A63C08" w:rsidP="00C11ED8">
      <w:pPr>
        <w:ind w:firstLine="709"/>
        <w:jc w:val="both"/>
      </w:pPr>
      <w:r>
        <w:t>14</w:t>
      </w:r>
      <w:r w:rsidR="00C11ED8">
        <w:t>. Аудиторские организации. Правовое положение. Права и обязанности.</w:t>
      </w:r>
    </w:p>
    <w:p w14:paraId="3920212D" w14:textId="77777777" w:rsidR="00D46F6E" w:rsidRDefault="00A63C08" w:rsidP="00D46F6E">
      <w:pPr>
        <w:ind w:firstLine="709"/>
        <w:jc w:val="both"/>
      </w:pPr>
      <w:r>
        <w:t>15</w:t>
      </w:r>
      <w:r w:rsidR="00D46F6E">
        <w:t xml:space="preserve">. Уполномоченный федеральный орган государственного регулирования аудиторской деятельности. Функции. Права и обязанности. </w:t>
      </w:r>
      <w:r w:rsidR="008C4EF8">
        <w:t>Государственный реестр саморегулируемых организаций аудиторов.</w:t>
      </w:r>
      <w:r>
        <w:t xml:space="preserve"> Контрольный экземпляр реестра аудиторов и аудиторских организаций.</w:t>
      </w:r>
    </w:p>
    <w:p w14:paraId="20A589CD" w14:textId="77777777" w:rsidR="008C4EF8" w:rsidRDefault="008C4EF8" w:rsidP="008C4EF8">
      <w:pPr>
        <w:ind w:firstLine="709"/>
        <w:jc w:val="both"/>
      </w:pPr>
      <w:r>
        <w:t>16. Совет по аудиторской деятельности при Минфине России.</w:t>
      </w:r>
    </w:p>
    <w:p w14:paraId="09A437C5" w14:textId="77777777" w:rsidR="008C4EF8" w:rsidRDefault="008C4EF8" w:rsidP="008C4EF8">
      <w:pPr>
        <w:ind w:firstLine="709"/>
        <w:jc w:val="both"/>
      </w:pPr>
      <w:r w:rsidRPr="00A63C08">
        <w:t xml:space="preserve">17. </w:t>
      </w:r>
      <w:r w:rsidR="00A63C08" w:rsidRPr="00A63C08">
        <w:t>Контроль качества работы аудиторских организаций, аудиторов.</w:t>
      </w:r>
    </w:p>
    <w:p w14:paraId="7BFC402D" w14:textId="77777777" w:rsidR="00A63C08" w:rsidRDefault="00A63C08" w:rsidP="008C4EF8">
      <w:pPr>
        <w:ind w:firstLine="709"/>
        <w:jc w:val="both"/>
      </w:pPr>
      <w:r>
        <w:t>18. Внешний контроль качества работы аудиторских организаций, осуществляемый уполномоченным федеральным органом по контролю и надзору.</w:t>
      </w:r>
    </w:p>
    <w:p w14:paraId="173706B8" w14:textId="77777777" w:rsidR="008C4EF8" w:rsidRDefault="00A63C08" w:rsidP="008C4EF8">
      <w:pPr>
        <w:ind w:firstLine="709"/>
        <w:jc w:val="both"/>
      </w:pPr>
      <w:r>
        <w:t>19</w:t>
      </w:r>
      <w:r w:rsidR="00D46F6E">
        <w:t xml:space="preserve">. Саморегулируемая организация аудиторов. </w:t>
      </w:r>
      <w:r w:rsidR="008C4EF8">
        <w:t>Реестр аудиторов и аудиторских организаций.</w:t>
      </w:r>
    </w:p>
    <w:p w14:paraId="35098ACD" w14:textId="77777777" w:rsidR="008C4EF8" w:rsidRDefault="00A63C08" w:rsidP="008C4EF8">
      <w:pPr>
        <w:ind w:firstLine="709"/>
        <w:jc w:val="both"/>
      </w:pPr>
      <w:r>
        <w:t>20</w:t>
      </w:r>
      <w:r w:rsidR="008C4EF8">
        <w:t>. Меры дисциплинарного воздействия в отношении аудиторских организаций,</w:t>
      </w:r>
      <w:r w:rsidR="008C4EF8" w:rsidRPr="00201BD4">
        <w:t xml:space="preserve"> </w:t>
      </w:r>
      <w:r w:rsidR="008C4EF8">
        <w:t>аудиторов.</w:t>
      </w:r>
    </w:p>
    <w:p w14:paraId="4A1E98AA" w14:textId="77777777" w:rsidR="00C11ED8" w:rsidRDefault="00A63C08" w:rsidP="00C11ED8">
      <w:pPr>
        <w:ind w:firstLine="709"/>
        <w:jc w:val="both"/>
      </w:pPr>
      <w:r w:rsidRPr="00A63C08">
        <w:t>21</w:t>
      </w:r>
      <w:r w:rsidR="00FB5CDE" w:rsidRPr="00A63C08">
        <w:t xml:space="preserve">. </w:t>
      </w:r>
      <w:r w:rsidR="00C11ED8" w:rsidRPr="00A63C08">
        <w:t>Стандарт</w:t>
      </w:r>
      <w:r w:rsidR="008C4EF8" w:rsidRPr="00A63C08">
        <w:t>ы аудиторской деятельности.</w:t>
      </w:r>
    </w:p>
    <w:p w14:paraId="12D38275" w14:textId="77777777" w:rsidR="00C11ED8" w:rsidRDefault="00A63C08" w:rsidP="00C11ED8">
      <w:pPr>
        <w:ind w:firstLine="709"/>
        <w:jc w:val="both"/>
      </w:pPr>
      <w:r>
        <w:t>22</w:t>
      </w:r>
      <w:r w:rsidR="00FB5CDE">
        <w:t xml:space="preserve">. </w:t>
      </w:r>
      <w:r w:rsidR="00C11ED8">
        <w:t>Аудит в системе финансового контроля.</w:t>
      </w:r>
    </w:p>
    <w:p w14:paraId="57408E08" w14:textId="77777777" w:rsidR="00C11ED8" w:rsidRDefault="00A63C08" w:rsidP="00C11ED8">
      <w:pPr>
        <w:ind w:firstLine="709"/>
        <w:jc w:val="both"/>
      </w:pPr>
      <w:r>
        <w:t>23</w:t>
      </w:r>
      <w:r w:rsidR="00FB5CDE">
        <w:t xml:space="preserve"> </w:t>
      </w:r>
      <w:r w:rsidR="00C11ED8">
        <w:t>Обязательный и инициативный аудит.</w:t>
      </w:r>
    </w:p>
    <w:p w14:paraId="6295A657" w14:textId="77777777" w:rsidR="00C11ED8" w:rsidRDefault="00A63C08" w:rsidP="00C11ED8">
      <w:pPr>
        <w:ind w:firstLine="709"/>
        <w:jc w:val="both"/>
      </w:pPr>
      <w:r>
        <w:t>24</w:t>
      </w:r>
      <w:r w:rsidR="00FB5CDE">
        <w:t xml:space="preserve">. </w:t>
      </w:r>
      <w:r w:rsidR="00C11ED8">
        <w:t xml:space="preserve">Договор </w:t>
      </w:r>
      <w:r w:rsidR="00201BD4">
        <w:t>оказания</w:t>
      </w:r>
      <w:r w:rsidR="00C11ED8">
        <w:t xml:space="preserve"> аудиторских услуг. Виды договоров.</w:t>
      </w:r>
      <w:r w:rsidR="00201BD4">
        <w:t xml:space="preserve"> Права и обязанности сторон договора на проведение аудита.</w:t>
      </w:r>
    </w:p>
    <w:p w14:paraId="221B44DA" w14:textId="77777777" w:rsidR="001470F8" w:rsidRDefault="00A63C08" w:rsidP="00C11ED8">
      <w:pPr>
        <w:ind w:firstLine="709"/>
        <w:jc w:val="both"/>
      </w:pPr>
      <w:r>
        <w:t>25</w:t>
      </w:r>
      <w:r w:rsidR="00201BD4">
        <w:t xml:space="preserve">. </w:t>
      </w:r>
      <w:r w:rsidR="001470F8">
        <w:t>Договор на проведение обязательного аудита. Особенности субъектного состава.</w:t>
      </w:r>
      <w:r w:rsidR="00201BD4">
        <w:t xml:space="preserve"> Порядок заключения.</w:t>
      </w:r>
    </w:p>
    <w:p w14:paraId="0B2D3298" w14:textId="77777777" w:rsidR="00C11ED8" w:rsidRDefault="00A63C08" w:rsidP="00C11ED8">
      <w:pPr>
        <w:ind w:firstLine="709"/>
        <w:jc w:val="both"/>
      </w:pPr>
      <w:r>
        <w:t>26</w:t>
      </w:r>
      <w:r w:rsidR="00FB5CDE">
        <w:t xml:space="preserve">. </w:t>
      </w:r>
      <w:r w:rsidR="00C11ED8">
        <w:t>Аудито</w:t>
      </w:r>
      <w:r w:rsidR="00A51EE5">
        <w:t>рское заключение. Понятие. Заведомо ложное аудиторское заключение.</w:t>
      </w:r>
    </w:p>
    <w:p w14:paraId="5FFAAB10" w14:textId="77777777" w:rsidR="00201BD4" w:rsidRDefault="00A63C08" w:rsidP="00C11ED8">
      <w:pPr>
        <w:ind w:firstLine="709"/>
        <w:jc w:val="both"/>
      </w:pPr>
      <w:r>
        <w:t>27</w:t>
      </w:r>
      <w:r w:rsidR="00FB5CDE">
        <w:t xml:space="preserve">. </w:t>
      </w:r>
      <w:r w:rsidR="00C11ED8">
        <w:t>Административная</w:t>
      </w:r>
      <w:r w:rsidR="00201BD4">
        <w:t xml:space="preserve"> ответственность за правонарушения в сфере аудиторской деятельности.</w:t>
      </w:r>
    </w:p>
    <w:p w14:paraId="2E816758" w14:textId="77777777" w:rsidR="00C11ED8" w:rsidRDefault="00A63C08" w:rsidP="00C11ED8">
      <w:pPr>
        <w:ind w:firstLine="709"/>
        <w:jc w:val="both"/>
      </w:pPr>
      <w:r>
        <w:t>28</w:t>
      </w:r>
      <w:r w:rsidR="00201BD4">
        <w:t>. У</w:t>
      </w:r>
      <w:r w:rsidR="00C11ED8">
        <w:t>головная о</w:t>
      </w:r>
      <w:r w:rsidR="00201BD4">
        <w:t>тветственность за правонарушения</w:t>
      </w:r>
      <w:r w:rsidR="00C11ED8">
        <w:t xml:space="preserve"> в сфере аудиторской деятельности.</w:t>
      </w:r>
    </w:p>
    <w:p w14:paraId="35666F57" w14:textId="77777777" w:rsidR="00D46F6E" w:rsidRDefault="00A63C08" w:rsidP="00C11ED8">
      <w:pPr>
        <w:ind w:firstLine="709"/>
        <w:jc w:val="both"/>
      </w:pPr>
      <w:r>
        <w:t>29</w:t>
      </w:r>
      <w:r w:rsidR="00FB5CDE">
        <w:t xml:space="preserve">. </w:t>
      </w:r>
      <w:r w:rsidR="00C11ED8">
        <w:t xml:space="preserve">Гражданско-правовая ответственность </w:t>
      </w:r>
      <w:r w:rsidR="00201BD4">
        <w:t xml:space="preserve">индивидуальных </w:t>
      </w:r>
      <w:r w:rsidR="00C11ED8">
        <w:t xml:space="preserve">аудиторов и аудиторских организация. </w:t>
      </w:r>
    </w:p>
    <w:p w14:paraId="35CA2450" w14:textId="77777777" w:rsidR="00C11ED8" w:rsidRDefault="00A63C08" w:rsidP="00C11ED8">
      <w:pPr>
        <w:ind w:firstLine="709"/>
        <w:jc w:val="both"/>
      </w:pPr>
      <w:r>
        <w:t>30</w:t>
      </w:r>
      <w:r w:rsidR="00FB5CDE">
        <w:t xml:space="preserve">. </w:t>
      </w:r>
      <w:r w:rsidR="00C11ED8">
        <w:t>Страхование риска ответственности за нарушение договора на оказание аудиторских услуг.</w:t>
      </w:r>
    </w:p>
    <w:p w14:paraId="26DFE462" w14:textId="77777777" w:rsidR="00C11ED8" w:rsidRPr="00C11ED8" w:rsidRDefault="00A63C08" w:rsidP="00C11ED8">
      <w:pPr>
        <w:ind w:firstLine="709"/>
        <w:jc w:val="both"/>
      </w:pPr>
      <w:r>
        <w:t>31</w:t>
      </w:r>
      <w:bookmarkStart w:id="0" w:name="_GoBack"/>
      <w:bookmarkEnd w:id="0"/>
      <w:r w:rsidR="00FB5CDE">
        <w:t>.</w:t>
      </w:r>
      <w:r w:rsidR="00564655">
        <w:t xml:space="preserve"> </w:t>
      </w:r>
      <w:r w:rsidR="00A51EE5">
        <w:t>П</w:t>
      </w:r>
      <w:r w:rsidR="00201BD4">
        <w:t>ерсп</w:t>
      </w:r>
      <w:r w:rsidR="00FC536A">
        <w:t>ективы развития законодательств</w:t>
      </w:r>
      <w:r w:rsidR="00201BD4">
        <w:t>а</w:t>
      </w:r>
      <w:r w:rsidR="00FC536A">
        <w:t>,</w:t>
      </w:r>
      <w:r w:rsidR="00201BD4">
        <w:t xml:space="preserve"> </w:t>
      </w:r>
      <w:r w:rsidR="00FC536A">
        <w:t>регулирующего</w:t>
      </w:r>
      <w:r w:rsidR="00564655">
        <w:t xml:space="preserve"> аудиторскую деятельность.</w:t>
      </w:r>
    </w:p>
    <w:p w14:paraId="76495CD7" w14:textId="77777777" w:rsidR="00C11ED8" w:rsidRDefault="00C11ED8" w:rsidP="00C11ED8">
      <w:pPr>
        <w:ind w:firstLine="709"/>
        <w:jc w:val="both"/>
      </w:pPr>
    </w:p>
    <w:p w14:paraId="777B8AC1" w14:textId="77777777" w:rsidR="00C11ED8" w:rsidRDefault="00C11ED8" w:rsidP="00C11ED8">
      <w:pPr>
        <w:ind w:left="360"/>
      </w:pPr>
    </w:p>
    <w:sectPr w:rsidR="00C1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0958"/>
    <w:multiLevelType w:val="hybridMultilevel"/>
    <w:tmpl w:val="E8023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D8"/>
    <w:rsid w:val="001470F8"/>
    <w:rsid w:val="0017610E"/>
    <w:rsid w:val="00201BD4"/>
    <w:rsid w:val="00564655"/>
    <w:rsid w:val="005B54C4"/>
    <w:rsid w:val="008C4EF8"/>
    <w:rsid w:val="00A51EE5"/>
    <w:rsid w:val="00A63C08"/>
    <w:rsid w:val="00BE1E07"/>
    <w:rsid w:val="00C11ED8"/>
    <w:rsid w:val="00C8232D"/>
    <w:rsid w:val="00D21B5E"/>
    <w:rsid w:val="00D46F6E"/>
    <w:rsid w:val="00DC429B"/>
    <w:rsid w:val="00E54085"/>
    <w:rsid w:val="00FB5CDE"/>
    <w:rsid w:val="00F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C6295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Основной шрифт абзаца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Основной шрифт абзаца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зачету по курсу</vt:lpstr>
    </vt:vector>
  </TitlesOfParts>
  <Company>Гарантия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зачету по курсу</dc:title>
  <dc:subject/>
  <dc:creator>Margarian</dc:creator>
  <cp:keywords/>
  <dc:description/>
  <cp:lastModifiedBy>Sergey Margaryan</cp:lastModifiedBy>
  <cp:revision>3</cp:revision>
  <cp:lastPrinted>2017-03-29T04:26:00Z</cp:lastPrinted>
  <dcterms:created xsi:type="dcterms:W3CDTF">2018-10-16T07:54:00Z</dcterms:created>
  <dcterms:modified xsi:type="dcterms:W3CDTF">2018-10-17T08:06:00Z</dcterms:modified>
</cp:coreProperties>
</file>