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12BD" w14:textId="2A29AAA2" w:rsidR="009C70CB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94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дисциплины </w:t>
      </w:r>
      <w:r w:rsidR="007F21F9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213A94"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14:paraId="69FEA88F" w14:textId="77777777" w:rsidR="00213A94" w:rsidRDefault="00213A94" w:rsidP="00213A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6" w:type="dxa"/>
        <w:tblLook w:val="04A0" w:firstRow="1" w:lastRow="0" w:firstColumn="1" w:lastColumn="0" w:noHBand="0" w:noVBand="1"/>
      </w:tblPr>
      <w:tblGrid>
        <w:gridCol w:w="493"/>
        <w:gridCol w:w="3227"/>
        <w:gridCol w:w="6225"/>
      </w:tblGrid>
      <w:tr w:rsidR="00213A94" w:rsidRPr="006455F6" w14:paraId="63D85290" w14:textId="77777777" w:rsidTr="00213A94">
        <w:tc>
          <w:tcPr>
            <w:tcW w:w="493" w:type="dxa"/>
          </w:tcPr>
          <w:p w14:paraId="69957639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27" w:type="dxa"/>
          </w:tcPr>
          <w:p w14:paraId="25E567B6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Цель изучения дисциплины</w:t>
            </w:r>
          </w:p>
        </w:tc>
        <w:tc>
          <w:tcPr>
            <w:tcW w:w="6225" w:type="dxa"/>
          </w:tcPr>
          <w:p w14:paraId="6CC88662" w14:textId="5DDEA2A4" w:rsidR="007F21F9" w:rsidRPr="007F21F9" w:rsidRDefault="007F21F9" w:rsidP="007F21F9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7F21F9">
              <w:rPr>
                <w:rFonts w:ascii="Times New Roman" w:hAnsi="Times New Roman" w:cs="Times New Roman"/>
              </w:rPr>
              <w:t>Формирование у студентов прочных знаний о финансовом праве Российской Федерации как ведущей отрасли российского права и российского законодательства. Учебный курс предполагает выявление, постановку и разработку теоретических и практических проблем финансового права, его отдельных институтов, а также выработку рекомендаций по его совершенствованию. Современные подходы к изучению и познанию финансового права требуют рассмотрения научно-методологических, теоретических и прикладных вопросов формирования и развития данного правового образования. Освоение данной дисциплины позволит студентам приобрести необходимые знания в области финансовой деятельности государства и муниципальных образований, необходимые для дальнейшего использования в правоприменительной практике.</w:t>
            </w:r>
          </w:p>
        </w:tc>
      </w:tr>
      <w:tr w:rsidR="00213A94" w:rsidRPr="006455F6" w14:paraId="4384E4BB" w14:textId="77777777" w:rsidTr="00213A94">
        <w:tc>
          <w:tcPr>
            <w:tcW w:w="493" w:type="dxa"/>
          </w:tcPr>
          <w:p w14:paraId="7CE44CFA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27" w:type="dxa"/>
          </w:tcPr>
          <w:p w14:paraId="5D6A1DE3" w14:textId="77777777" w:rsidR="00213A94" w:rsidRPr="007F21F9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7F21F9">
              <w:rPr>
                <w:rFonts w:ascii="Times New Roman" w:hAnsi="Times New Roman" w:cs="Times New Roman"/>
              </w:rPr>
              <w:t>Место дисциплины в учебном плане</w:t>
            </w:r>
          </w:p>
        </w:tc>
        <w:tc>
          <w:tcPr>
            <w:tcW w:w="6225" w:type="dxa"/>
          </w:tcPr>
          <w:p w14:paraId="4B096C19" w14:textId="6F15B01C" w:rsidR="003F7E31" w:rsidRPr="007F21F9" w:rsidRDefault="00213A94" w:rsidP="00D46BB2">
            <w:pPr>
              <w:jc w:val="both"/>
              <w:rPr>
                <w:rFonts w:ascii="Times New Roman" w:hAnsi="Times New Roman" w:cs="Times New Roman"/>
              </w:rPr>
            </w:pPr>
            <w:r w:rsidRPr="007F21F9">
              <w:rPr>
                <w:rFonts w:ascii="Times New Roman" w:hAnsi="Times New Roman" w:cs="Times New Roman"/>
              </w:rPr>
              <w:t>Дисциплина «</w:t>
            </w:r>
            <w:r w:rsidR="00D46BB2">
              <w:rPr>
                <w:rFonts w:ascii="Times New Roman" w:hAnsi="Times New Roman" w:cs="Times New Roman"/>
              </w:rPr>
              <w:t>Финансовое</w:t>
            </w:r>
            <w:r w:rsidRPr="007F21F9">
              <w:rPr>
                <w:rFonts w:ascii="Times New Roman" w:hAnsi="Times New Roman" w:cs="Times New Roman"/>
              </w:rPr>
              <w:t xml:space="preserve"> право» </w:t>
            </w:r>
            <w:r w:rsidR="00BD0B58" w:rsidRPr="007F21F9">
              <w:rPr>
                <w:rFonts w:ascii="Times New Roman" w:hAnsi="Times New Roman" w:cs="Times New Roman"/>
              </w:rPr>
              <w:t>включена в учебный план в рамках профессионального цикла</w:t>
            </w:r>
            <w:r w:rsidRPr="007F21F9">
              <w:rPr>
                <w:rFonts w:ascii="Times New Roman" w:hAnsi="Times New Roman" w:cs="Times New Roman"/>
              </w:rPr>
              <w:t xml:space="preserve"> базовой части блока Б3 </w:t>
            </w:r>
            <w:r w:rsidR="00AC583F">
              <w:rPr>
                <w:rFonts w:ascii="Times New Roman" w:hAnsi="Times New Roman" w:cs="Times New Roman"/>
              </w:rPr>
              <w:t>(4-5</w:t>
            </w:r>
            <w:r w:rsidR="00BD0B58" w:rsidRPr="007F21F9">
              <w:rPr>
                <w:rFonts w:ascii="Times New Roman" w:hAnsi="Times New Roman" w:cs="Times New Roman"/>
              </w:rPr>
              <w:t xml:space="preserve"> семестр</w:t>
            </w:r>
            <w:r w:rsidR="00AC583F">
              <w:rPr>
                <w:rFonts w:ascii="Times New Roman" w:hAnsi="Times New Roman" w:cs="Times New Roman"/>
              </w:rPr>
              <w:t>)</w:t>
            </w:r>
          </w:p>
        </w:tc>
      </w:tr>
      <w:tr w:rsidR="00213A94" w:rsidRPr="006455F6" w14:paraId="5B829A3A" w14:textId="77777777" w:rsidTr="00213A94">
        <w:tc>
          <w:tcPr>
            <w:tcW w:w="493" w:type="dxa"/>
          </w:tcPr>
          <w:p w14:paraId="5C47B81E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27" w:type="dxa"/>
          </w:tcPr>
          <w:p w14:paraId="466F3D1A" w14:textId="77777777" w:rsidR="00213A94" w:rsidRPr="007F21F9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7F21F9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  <w:tc>
          <w:tcPr>
            <w:tcW w:w="6225" w:type="dxa"/>
          </w:tcPr>
          <w:p w14:paraId="3487DEFF" w14:textId="66576546" w:rsidR="00213A94" w:rsidRPr="007774CF" w:rsidRDefault="007774CF" w:rsidP="00D06783">
            <w:pPr>
              <w:pStyle w:val="a5"/>
              <w:spacing w:after="60"/>
              <w:jc w:val="both"/>
              <w:rPr>
                <w:sz w:val="24"/>
                <w:szCs w:val="24"/>
              </w:rPr>
            </w:pPr>
            <w:r w:rsidRPr="007774CF">
              <w:rPr>
                <w:color w:val="000000" w:themeColor="text1"/>
                <w:sz w:val="24"/>
                <w:szCs w:val="24"/>
              </w:rPr>
              <w:t>ПК-3, ПК-6, ПК-13</w:t>
            </w:r>
          </w:p>
        </w:tc>
      </w:tr>
      <w:tr w:rsidR="00BD4838" w:rsidRPr="006455F6" w14:paraId="3A0BFB86" w14:textId="77777777" w:rsidTr="00BB4A29">
        <w:tc>
          <w:tcPr>
            <w:tcW w:w="493" w:type="dxa"/>
          </w:tcPr>
          <w:p w14:paraId="3C6388C0" w14:textId="77777777" w:rsidR="00BD4838" w:rsidRPr="006455F6" w:rsidRDefault="00BD4838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52" w:type="dxa"/>
            <w:gridSpan w:val="2"/>
          </w:tcPr>
          <w:p w14:paraId="709C5F96" w14:textId="21FF978B" w:rsidR="00BD4838" w:rsidRPr="00BD4838" w:rsidRDefault="00BD4838" w:rsidP="00AC583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38">
              <w:rPr>
                <w:rFonts w:ascii="Times New Roman" w:hAnsi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</w:tr>
      <w:tr w:rsidR="006F433B" w:rsidRPr="006455F6" w14:paraId="489D3CFE" w14:textId="77777777" w:rsidTr="00E07652">
        <w:tc>
          <w:tcPr>
            <w:tcW w:w="3720" w:type="dxa"/>
            <w:gridSpan w:val="2"/>
          </w:tcPr>
          <w:p w14:paraId="29933BCD" w14:textId="77777777" w:rsidR="006F433B" w:rsidRPr="00BD4838" w:rsidRDefault="006F433B" w:rsidP="00B524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4838">
              <w:rPr>
                <w:rFonts w:ascii="Times New Roman" w:hAnsi="Times New Roman" w:cs="Times New Roman"/>
                <w:b/>
              </w:rPr>
              <w:t xml:space="preserve"> (ПК-3) –</w:t>
            </w:r>
            <w:r w:rsidRPr="00BD483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D4838">
              <w:rPr>
                <w:rFonts w:ascii="Times New Roman" w:hAnsi="Times New Roman" w:cs="Times New Roman"/>
                <w:b/>
              </w:rPr>
              <w:t>уровень</w:t>
            </w:r>
          </w:p>
          <w:p w14:paraId="7B6DA1C6" w14:textId="1069EFC8" w:rsidR="006F433B" w:rsidRPr="00BD4838" w:rsidRDefault="006F433B" w:rsidP="00213A94">
            <w:pPr>
              <w:jc w:val="both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  <w:i/>
              </w:rPr>
              <w:t>(способен обеспечивать соблюдение законодательства субъектами права)</w:t>
            </w:r>
          </w:p>
        </w:tc>
        <w:tc>
          <w:tcPr>
            <w:tcW w:w="6225" w:type="dxa"/>
          </w:tcPr>
          <w:p w14:paraId="4B2089FF" w14:textId="77777777" w:rsidR="006F433B" w:rsidRPr="00BD4838" w:rsidRDefault="006F433B" w:rsidP="00B5242D">
            <w:pPr>
              <w:snapToGrid w:val="0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</w:rPr>
              <w:t>Владеть: - методами анализа действия правовых норм, правонарушающего поведения и способами противодействия такому поведению; способен проводить различные виды проверок и экспертиз документов, определяющих правовой статус различных органов и организаций, правоустанавливающих актов, разрешительных документов с полным соблюдением процедур, содержащихся в регламентах, определяющих порядок осуществления такой деятельности; В (ПК-3) –</w:t>
            </w:r>
            <w:r w:rsidRPr="00BD4838">
              <w:rPr>
                <w:rFonts w:ascii="Times New Roman" w:hAnsi="Times New Roman" w:cs="Times New Roman"/>
                <w:lang w:val="en-US"/>
              </w:rPr>
              <w:t>I</w:t>
            </w:r>
            <w:r w:rsidRPr="00BD4838">
              <w:rPr>
                <w:rFonts w:ascii="Times New Roman" w:hAnsi="Times New Roman" w:cs="Times New Roman"/>
              </w:rPr>
              <w:t xml:space="preserve"> </w:t>
            </w:r>
          </w:p>
          <w:p w14:paraId="3A5ADA46" w14:textId="77777777" w:rsidR="006F433B" w:rsidRPr="00BD4838" w:rsidRDefault="006F433B" w:rsidP="00B5242D">
            <w:pPr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</w:rPr>
              <w:t>Уметь: - определять основные направления нейтрализации правонарушающего поведения; У (ПК-3) –</w:t>
            </w:r>
            <w:r w:rsidRPr="00BD4838">
              <w:rPr>
                <w:rFonts w:ascii="Times New Roman" w:hAnsi="Times New Roman" w:cs="Times New Roman"/>
                <w:lang w:val="en-US"/>
              </w:rPr>
              <w:t>I</w:t>
            </w:r>
          </w:p>
          <w:p w14:paraId="37E4339F" w14:textId="4A7472B7" w:rsidR="006F433B" w:rsidRPr="00BD4838" w:rsidRDefault="006F433B" w:rsidP="00AC583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38">
              <w:rPr>
                <w:rFonts w:ascii="Times New Roman" w:hAnsi="Times New Roman"/>
                <w:sz w:val="24"/>
                <w:szCs w:val="24"/>
              </w:rPr>
              <w:t xml:space="preserve">Знать: - положения действующих нормативных актов соответствующего профиля </w:t>
            </w:r>
            <w:proofErr w:type="spellStart"/>
            <w:r w:rsidRPr="00BD4838">
              <w:rPr>
                <w:rFonts w:ascii="Times New Roman" w:hAnsi="Times New Roman"/>
                <w:sz w:val="24"/>
                <w:szCs w:val="24"/>
              </w:rPr>
              <w:t>правоприменения</w:t>
            </w:r>
            <w:proofErr w:type="spellEnd"/>
            <w:r w:rsidRPr="00BD4838">
              <w:rPr>
                <w:rFonts w:ascii="Times New Roman" w:hAnsi="Times New Roman"/>
                <w:sz w:val="24"/>
                <w:szCs w:val="24"/>
              </w:rPr>
              <w:t>;  З (ПК-3) –</w:t>
            </w:r>
            <w:r w:rsidRPr="00BD48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6F433B" w:rsidRPr="006455F6" w14:paraId="2E27DFE9" w14:textId="77777777" w:rsidTr="00093C47">
        <w:tc>
          <w:tcPr>
            <w:tcW w:w="3720" w:type="dxa"/>
            <w:gridSpan w:val="2"/>
          </w:tcPr>
          <w:p w14:paraId="7061B4AA" w14:textId="77777777" w:rsidR="006F433B" w:rsidRPr="00BD4838" w:rsidRDefault="006F433B" w:rsidP="006F43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4838">
              <w:rPr>
                <w:rFonts w:ascii="Times New Roman" w:hAnsi="Times New Roman" w:cs="Times New Roman"/>
                <w:b/>
              </w:rPr>
              <w:t xml:space="preserve"> (ПК-6) –</w:t>
            </w:r>
            <w:r w:rsidRPr="00BD483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D4838">
              <w:rPr>
                <w:rFonts w:ascii="Times New Roman" w:hAnsi="Times New Roman" w:cs="Times New Roman"/>
                <w:b/>
              </w:rPr>
              <w:t>уровень</w:t>
            </w:r>
          </w:p>
          <w:p w14:paraId="5AD7F4B3" w14:textId="6F5CC3F5" w:rsidR="006F433B" w:rsidRPr="00BD4838" w:rsidRDefault="006F433B" w:rsidP="006F433B">
            <w:pPr>
              <w:jc w:val="both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  <w:i/>
              </w:rPr>
              <w:t>(способен юридически правильно квалифицировать факты и обстоятельства)</w:t>
            </w:r>
          </w:p>
        </w:tc>
        <w:tc>
          <w:tcPr>
            <w:tcW w:w="6225" w:type="dxa"/>
          </w:tcPr>
          <w:p w14:paraId="54D684EA" w14:textId="77777777" w:rsidR="006F433B" w:rsidRPr="00BD4838" w:rsidRDefault="006F433B" w:rsidP="00B5242D">
            <w:pPr>
              <w:snapToGrid w:val="0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</w:rPr>
              <w:t>Владеть: - 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отношений; В (ПК-6) –</w:t>
            </w:r>
            <w:r w:rsidRPr="00BD4838">
              <w:rPr>
                <w:rFonts w:ascii="Times New Roman" w:hAnsi="Times New Roman" w:cs="Times New Roman"/>
                <w:lang w:val="en-US"/>
              </w:rPr>
              <w:t>I</w:t>
            </w:r>
            <w:r w:rsidRPr="00BD4838">
              <w:rPr>
                <w:rFonts w:ascii="Times New Roman" w:hAnsi="Times New Roman" w:cs="Times New Roman"/>
              </w:rPr>
              <w:t xml:space="preserve"> </w:t>
            </w:r>
          </w:p>
          <w:p w14:paraId="44B5E90A" w14:textId="77777777" w:rsidR="006F433B" w:rsidRPr="00BD4838" w:rsidRDefault="006F433B" w:rsidP="00B5242D">
            <w:pPr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</w:rPr>
              <w:t>Уметь: - правильно квалифицировать юридические факты; правильно давать юридическую оценку фактам и обстоятельствам; У (ПК-6) –</w:t>
            </w:r>
            <w:r w:rsidRPr="00BD4838">
              <w:rPr>
                <w:rFonts w:ascii="Times New Roman" w:hAnsi="Times New Roman" w:cs="Times New Roman"/>
                <w:lang w:val="en-US"/>
              </w:rPr>
              <w:t>I</w:t>
            </w:r>
          </w:p>
          <w:p w14:paraId="29D3671F" w14:textId="11B9EAEB" w:rsidR="006F433B" w:rsidRPr="00BD4838" w:rsidRDefault="006F433B" w:rsidP="00AC583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38">
              <w:rPr>
                <w:rFonts w:ascii="Times New Roman" w:hAnsi="Times New Roman"/>
                <w:sz w:val="24"/>
                <w:szCs w:val="24"/>
              </w:rPr>
              <w:t xml:space="preserve">Знать: основные положения, сущность и содержание основных понятий и категорий основополагающих </w:t>
            </w:r>
            <w:r w:rsidRPr="00BD4838">
              <w:rPr>
                <w:rFonts w:ascii="Times New Roman" w:hAnsi="Times New Roman"/>
                <w:sz w:val="24"/>
                <w:szCs w:val="24"/>
              </w:rPr>
              <w:lastRenderedPageBreak/>
              <w:t>правовых дисциплин, способствующих формированию навыков и умений юридически правильно квалифицировать факты и обстоятельства;  З (ПК-6) –</w:t>
            </w:r>
            <w:r w:rsidRPr="00BD48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D54F8" w:rsidRPr="006455F6" w14:paraId="73EAFB7C" w14:textId="77777777" w:rsidTr="00EB3FC7">
        <w:tc>
          <w:tcPr>
            <w:tcW w:w="3720" w:type="dxa"/>
            <w:gridSpan w:val="2"/>
          </w:tcPr>
          <w:p w14:paraId="2475FB63" w14:textId="77777777" w:rsidR="001D54F8" w:rsidRPr="00BD4838" w:rsidRDefault="001D54F8" w:rsidP="00B5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838">
              <w:rPr>
                <w:rFonts w:ascii="Times New Roman" w:hAnsi="Times New Roman" w:cs="Times New Roman"/>
                <w:b/>
              </w:rPr>
              <w:lastRenderedPageBreak/>
              <w:t xml:space="preserve"> (ПК-13) –</w:t>
            </w:r>
            <w:r w:rsidRPr="00BD4838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BD4838">
              <w:rPr>
                <w:rFonts w:ascii="Times New Roman" w:hAnsi="Times New Roman" w:cs="Times New Roman"/>
                <w:b/>
              </w:rPr>
              <w:t>уровень</w:t>
            </w:r>
          </w:p>
          <w:p w14:paraId="2292C5B8" w14:textId="5D39B96A" w:rsidR="001D54F8" w:rsidRPr="00BD4838" w:rsidRDefault="001D54F8" w:rsidP="00213A94">
            <w:pPr>
              <w:jc w:val="both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  <w:i/>
              </w:rPr>
              <w:t>(способен правильно и полно отражат</w:t>
            </w:r>
            <w:bookmarkStart w:id="0" w:name="_GoBack"/>
            <w:bookmarkEnd w:id="0"/>
            <w:r w:rsidRPr="00BD4838">
              <w:rPr>
                <w:rFonts w:ascii="Times New Roman" w:hAnsi="Times New Roman" w:cs="Times New Roman"/>
                <w:i/>
              </w:rPr>
              <w:t>ь результаты деятельности в юридической и иной документации)</w:t>
            </w:r>
          </w:p>
        </w:tc>
        <w:tc>
          <w:tcPr>
            <w:tcW w:w="6225" w:type="dxa"/>
          </w:tcPr>
          <w:p w14:paraId="0A8AF70C" w14:textId="77777777" w:rsidR="001D54F8" w:rsidRPr="00BD4838" w:rsidRDefault="001D54F8" w:rsidP="00B524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</w:rPr>
              <w:t xml:space="preserve">Владеть: - навыками делопроизводства; навыками подготовки юридически значимых документов; </w:t>
            </w:r>
          </w:p>
          <w:p w14:paraId="10342B2E" w14:textId="77777777" w:rsidR="001D54F8" w:rsidRPr="00BD4838" w:rsidRDefault="001D54F8" w:rsidP="00B5242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</w:rPr>
              <w:t>В (ПК-13) –</w:t>
            </w:r>
            <w:r w:rsidRPr="00BD4838">
              <w:rPr>
                <w:rFonts w:ascii="Times New Roman" w:hAnsi="Times New Roman" w:cs="Times New Roman"/>
                <w:lang w:val="en-US"/>
              </w:rPr>
              <w:t>I</w:t>
            </w:r>
            <w:r w:rsidRPr="00BD4838">
              <w:rPr>
                <w:rFonts w:ascii="Times New Roman" w:hAnsi="Times New Roman" w:cs="Times New Roman"/>
              </w:rPr>
              <w:t xml:space="preserve"> </w:t>
            </w:r>
          </w:p>
          <w:p w14:paraId="3C693072" w14:textId="77777777" w:rsidR="001D54F8" w:rsidRPr="00BD4838" w:rsidRDefault="001D54F8" w:rsidP="00B5242D">
            <w:pPr>
              <w:jc w:val="both"/>
              <w:rPr>
                <w:rFonts w:ascii="Times New Roman" w:hAnsi="Times New Roman" w:cs="Times New Roman"/>
              </w:rPr>
            </w:pPr>
            <w:r w:rsidRPr="00BD4838">
              <w:rPr>
                <w:rFonts w:ascii="Times New Roman" w:hAnsi="Times New Roman" w:cs="Times New Roman"/>
              </w:rPr>
              <w:t>Уметь: - определять цель и выбирать оптимальные, правомерные пути её достижения; У (ПК-13) –</w:t>
            </w:r>
            <w:r w:rsidRPr="00BD4838">
              <w:rPr>
                <w:rFonts w:ascii="Times New Roman" w:hAnsi="Times New Roman" w:cs="Times New Roman"/>
                <w:lang w:val="en-US"/>
              </w:rPr>
              <w:t>I</w:t>
            </w:r>
          </w:p>
          <w:p w14:paraId="73B7F97C" w14:textId="2A7449C0" w:rsidR="001D54F8" w:rsidRPr="00BD4838" w:rsidRDefault="001D54F8" w:rsidP="00AC583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838">
              <w:rPr>
                <w:rFonts w:ascii="Times New Roman" w:hAnsi="Times New Roman"/>
                <w:sz w:val="24"/>
                <w:szCs w:val="24"/>
              </w:rPr>
              <w:t>Знать: - положения Конституции РФ и иных актов российского законодательства;  основные положения юридической логики правила;  З (ПК-13) –</w:t>
            </w:r>
            <w:r w:rsidRPr="00BD483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13A94" w:rsidRPr="006455F6" w14:paraId="732BBE1C" w14:textId="77777777" w:rsidTr="00D06783">
        <w:trPr>
          <w:trHeight w:val="2994"/>
        </w:trPr>
        <w:tc>
          <w:tcPr>
            <w:tcW w:w="493" w:type="dxa"/>
          </w:tcPr>
          <w:p w14:paraId="78BD0B3C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27" w:type="dxa"/>
          </w:tcPr>
          <w:p w14:paraId="0764E88C" w14:textId="77777777" w:rsidR="00213A94" w:rsidRPr="004F1900" w:rsidRDefault="000514E6" w:rsidP="00213A94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>Содержание дисциплины</w:t>
            </w:r>
          </w:p>
        </w:tc>
        <w:tc>
          <w:tcPr>
            <w:tcW w:w="6225" w:type="dxa"/>
          </w:tcPr>
          <w:p w14:paraId="4539FE21" w14:textId="77777777" w:rsidR="000514E6" w:rsidRPr="004F1900" w:rsidRDefault="000514E6" w:rsidP="000514E6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>Наименование разделов дисциплины:</w:t>
            </w:r>
          </w:p>
          <w:p w14:paraId="52FA9B7C" w14:textId="5D0AA551" w:rsidR="00213A94" w:rsidRPr="004F1900" w:rsidRDefault="004F1900" w:rsidP="000514E6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 xml:space="preserve">Финансы и финансовая система Российской Федерации. Финансовая деятельность Российской Федерации. Органы, осуществляющие финансовую деятельность. </w:t>
            </w:r>
            <w:r w:rsidRPr="004F1900">
              <w:rPr>
                <w:rFonts w:ascii="Times New Roman" w:eastAsia="MS Mincho" w:hAnsi="Times New Roman" w:cs="Times New Roman"/>
              </w:rPr>
              <w:t xml:space="preserve">Финансовое право Российской Федерации как отрасль права и наука. </w:t>
            </w:r>
            <w:r w:rsidRPr="004F1900">
              <w:rPr>
                <w:rFonts w:ascii="Times New Roman" w:hAnsi="Times New Roman" w:cs="Times New Roman"/>
              </w:rPr>
              <w:t xml:space="preserve">Финансово-правовые нормы и правоотношения. </w:t>
            </w:r>
            <w:r w:rsidRPr="004F1900">
              <w:rPr>
                <w:rFonts w:ascii="Times New Roman" w:eastAsia="MS Mincho" w:hAnsi="Times New Roman" w:cs="Times New Roman"/>
              </w:rPr>
              <w:t>Финансово-правовое принуждение и финансово-правовая ответственность.</w:t>
            </w:r>
            <w:r w:rsidRPr="004F1900">
              <w:rPr>
                <w:rFonts w:ascii="Times New Roman" w:hAnsi="Times New Roman" w:cs="Times New Roman"/>
              </w:rPr>
              <w:t xml:space="preserve"> Правовые основы и виды финансового контроля в России. Организационно-правовые формы и методы осуществления финансового контроля в Российской Федерации. Бюджет и бюджетное право Российской Федерации. Бюджетные права публично-правовых образований и бюджетные  полномочия органов государственной власти и органов местного самоуправления. Бюджетное устройство Российской Федерации. Бюджетный процесс в Российской Федерации. Государственные и муниципальные доходы Российской Федерации. Государственный кредит и государственное страхование в системе государственных доходов. Налоговое право и налоговая система в Российской Федерации. Платежи за пользование природными ресурсами в Российской Федерации. Налоговые платежи физических лиц. Налоговые платежи юридических лиц. Финансово-правовое регулирование банковского кредита и расчетов. Денежная система и денежное обращение в России. Валютное регулирование в Российской Федерации.</w:t>
            </w:r>
            <w:r w:rsidR="000514E6" w:rsidRPr="004F1900">
              <w:rPr>
                <w:rFonts w:ascii="Times New Roman" w:hAnsi="Times New Roman" w:cs="Times New Roman"/>
              </w:rPr>
              <w:t>.</w:t>
            </w:r>
          </w:p>
        </w:tc>
      </w:tr>
      <w:tr w:rsidR="00213A94" w:rsidRPr="006455F6" w14:paraId="387C79F7" w14:textId="77777777" w:rsidTr="00213A94">
        <w:tc>
          <w:tcPr>
            <w:tcW w:w="493" w:type="dxa"/>
          </w:tcPr>
          <w:p w14:paraId="70291EBF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27" w:type="dxa"/>
          </w:tcPr>
          <w:p w14:paraId="748D78D9" w14:textId="77777777" w:rsidR="00213A94" w:rsidRPr="004F1900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6225" w:type="dxa"/>
          </w:tcPr>
          <w:p w14:paraId="72621996" w14:textId="77777777" w:rsidR="00213A94" w:rsidRPr="004F1900" w:rsidRDefault="00D06783" w:rsidP="00213A94">
            <w:pPr>
              <w:jc w:val="both"/>
              <w:rPr>
                <w:rFonts w:ascii="Times New Roman" w:hAnsi="Times New Roman" w:cs="Times New Roman"/>
              </w:rPr>
            </w:pPr>
            <w:r w:rsidRPr="004F1900">
              <w:rPr>
                <w:rFonts w:ascii="Times New Roman" w:hAnsi="Times New Roman" w:cs="Times New Roman"/>
              </w:rPr>
              <w:t xml:space="preserve">Лекции, </w:t>
            </w:r>
            <w:r w:rsidR="00FC5FF3" w:rsidRPr="004F1900">
              <w:rPr>
                <w:rFonts w:ascii="Times New Roman" w:hAnsi="Times New Roman" w:cs="Times New Roman"/>
              </w:rPr>
              <w:t xml:space="preserve">семинарские (практические) </w:t>
            </w:r>
            <w:r w:rsidR="00EE52E7" w:rsidRPr="004F1900">
              <w:rPr>
                <w:rFonts w:ascii="Times New Roman" w:hAnsi="Times New Roman" w:cs="Times New Roman"/>
              </w:rPr>
              <w:t>занятия</w:t>
            </w:r>
            <w:r w:rsidR="00D50AB7" w:rsidRPr="004F1900">
              <w:rPr>
                <w:rFonts w:ascii="Times New Roman" w:hAnsi="Times New Roman" w:cs="Times New Roman"/>
              </w:rPr>
              <w:t>, самостоятельная работа</w:t>
            </w:r>
          </w:p>
        </w:tc>
      </w:tr>
      <w:tr w:rsidR="00213A94" w:rsidRPr="006455F6" w14:paraId="5C2E9436" w14:textId="77777777" w:rsidTr="00213A94">
        <w:tc>
          <w:tcPr>
            <w:tcW w:w="493" w:type="dxa"/>
          </w:tcPr>
          <w:p w14:paraId="1A5FD6EB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27" w:type="dxa"/>
          </w:tcPr>
          <w:p w14:paraId="69C4B535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 xml:space="preserve">Образовательные технологии, используемые при реализации </w:t>
            </w:r>
            <w:r w:rsidR="00D33FFE" w:rsidRPr="006455F6">
              <w:rPr>
                <w:rFonts w:ascii="Times New Roman" w:hAnsi="Times New Roman" w:cs="Times New Roman"/>
              </w:rPr>
              <w:t>различных видов учебной работы</w:t>
            </w:r>
          </w:p>
        </w:tc>
        <w:tc>
          <w:tcPr>
            <w:tcW w:w="6225" w:type="dxa"/>
          </w:tcPr>
          <w:p w14:paraId="3A68A92A" w14:textId="77777777" w:rsidR="00213A94" w:rsidRPr="006455F6" w:rsidRDefault="00D50AB7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Ролевые и деловые игры, круглый стол, программное обеспечение</w:t>
            </w:r>
            <w:r w:rsidR="00D33FFE" w:rsidRPr="006455F6">
              <w:rPr>
                <w:rFonts w:ascii="Times New Roman" w:hAnsi="Times New Roman" w:cs="Times New Roman"/>
              </w:rPr>
              <w:t xml:space="preserve"> (в том числе презентации) и интернет ресурсы</w:t>
            </w:r>
          </w:p>
        </w:tc>
      </w:tr>
      <w:tr w:rsidR="00213A94" w:rsidRPr="006455F6" w14:paraId="4254C5ED" w14:textId="77777777" w:rsidTr="006455F6">
        <w:trPr>
          <w:trHeight w:val="575"/>
        </w:trPr>
        <w:tc>
          <w:tcPr>
            <w:tcW w:w="493" w:type="dxa"/>
          </w:tcPr>
          <w:p w14:paraId="01F8C14D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27" w:type="dxa"/>
          </w:tcPr>
          <w:p w14:paraId="3F1C46BE" w14:textId="77777777" w:rsidR="00213A94" w:rsidRPr="006455F6" w:rsidRDefault="00D33FFE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Формы текущего контроля успеваемости студентов</w:t>
            </w:r>
          </w:p>
        </w:tc>
        <w:tc>
          <w:tcPr>
            <w:tcW w:w="6225" w:type="dxa"/>
          </w:tcPr>
          <w:p w14:paraId="3AD2C177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Проверка устных и письменных заданий, контрольных работ, тестов; решение задач и подготовка презентаций</w:t>
            </w:r>
          </w:p>
        </w:tc>
      </w:tr>
      <w:tr w:rsidR="00213A94" w:rsidRPr="006455F6" w14:paraId="01652B24" w14:textId="77777777" w:rsidTr="00213A94">
        <w:tc>
          <w:tcPr>
            <w:tcW w:w="493" w:type="dxa"/>
          </w:tcPr>
          <w:p w14:paraId="4939EAD1" w14:textId="77777777" w:rsidR="00213A94" w:rsidRPr="006455F6" w:rsidRDefault="00213A94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27" w:type="dxa"/>
          </w:tcPr>
          <w:p w14:paraId="4DF225F9" w14:textId="77777777" w:rsidR="00213A94" w:rsidRPr="006455F6" w:rsidRDefault="006455F6" w:rsidP="00213A94">
            <w:pPr>
              <w:jc w:val="both"/>
              <w:rPr>
                <w:rFonts w:ascii="Times New Roman" w:hAnsi="Times New Roman" w:cs="Times New Roman"/>
              </w:rPr>
            </w:pPr>
            <w:r w:rsidRPr="006455F6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  <w:tc>
          <w:tcPr>
            <w:tcW w:w="6225" w:type="dxa"/>
          </w:tcPr>
          <w:p w14:paraId="3540EFCA" w14:textId="6E756CA8" w:rsidR="00213A94" w:rsidRDefault="00AC583F" w:rsidP="00213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семестр – </w:t>
            </w:r>
            <w:r w:rsidR="006455F6" w:rsidRPr="006455F6">
              <w:rPr>
                <w:rFonts w:ascii="Times New Roman" w:hAnsi="Times New Roman" w:cs="Times New Roman"/>
              </w:rPr>
              <w:t>зачет</w:t>
            </w:r>
          </w:p>
          <w:p w14:paraId="5DA79753" w14:textId="29D660FE" w:rsidR="00AC583F" w:rsidRPr="006455F6" w:rsidRDefault="00AC583F" w:rsidP="00213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семестр - экзамен</w:t>
            </w:r>
          </w:p>
        </w:tc>
      </w:tr>
    </w:tbl>
    <w:p w14:paraId="2134AB58" w14:textId="77777777" w:rsidR="00213A94" w:rsidRPr="006455F6" w:rsidRDefault="00213A94" w:rsidP="00213A94">
      <w:pPr>
        <w:jc w:val="both"/>
        <w:rPr>
          <w:rFonts w:ascii="Times New Roman" w:hAnsi="Times New Roman" w:cs="Times New Roman"/>
        </w:rPr>
      </w:pPr>
    </w:p>
    <w:sectPr w:rsidR="00213A94" w:rsidRPr="006455F6" w:rsidSect="00DA585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94"/>
    <w:rsid w:val="000514E6"/>
    <w:rsid w:val="001D54F8"/>
    <w:rsid w:val="00213A94"/>
    <w:rsid w:val="002F7391"/>
    <w:rsid w:val="003F7E31"/>
    <w:rsid w:val="004F1900"/>
    <w:rsid w:val="005B1CD8"/>
    <w:rsid w:val="006455F6"/>
    <w:rsid w:val="006F433B"/>
    <w:rsid w:val="007774CF"/>
    <w:rsid w:val="007F21F9"/>
    <w:rsid w:val="0091502A"/>
    <w:rsid w:val="00AC583F"/>
    <w:rsid w:val="00B4121D"/>
    <w:rsid w:val="00BD0B58"/>
    <w:rsid w:val="00BD4838"/>
    <w:rsid w:val="00D06783"/>
    <w:rsid w:val="00D24FCE"/>
    <w:rsid w:val="00D33FFE"/>
    <w:rsid w:val="00D46BB2"/>
    <w:rsid w:val="00D50AB7"/>
    <w:rsid w:val="00DA5851"/>
    <w:rsid w:val="00EA0870"/>
    <w:rsid w:val="00ED2D1C"/>
    <w:rsid w:val="00EE52E7"/>
    <w:rsid w:val="00FC5FF3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D15F2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1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BD0B58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BD0B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1"/>
    <w:qFormat/>
    <w:rsid w:val="00AC583F"/>
    <w:rPr>
      <w:rFonts w:ascii="Calibri" w:eastAsia="Calibri" w:hAnsi="Calibri" w:cs="Times New Roman"/>
      <w:sz w:val="22"/>
      <w:szCs w:val="22"/>
    </w:rPr>
  </w:style>
  <w:style w:type="paragraph" w:styleId="a">
    <w:name w:val="Body Text Indent"/>
    <w:aliases w:val="текст,Основной текст 1"/>
    <w:basedOn w:val="a0"/>
    <w:link w:val="a7"/>
    <w:uiPriority w:val="99"/>
    <w:rsid w:val="007774CF"/>
    <w:pPr>
      <w:numPr>
        <w:numId w:val="1"/>
      </w:numPr>
      <w:spacing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"/>
    <w:basedOn w:val="a1"/>
    <w:link w:val="a"/>
    <w:uiPriority w:val="99"/>
    <w:rsid w:val="007774CF"/>
    <w:rPr>
      <w:rFonts w:ascii="TimesET" w:eastAsia="Times New Roman" w:hAnsi="TimesET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741</Words>
  <Characters>4230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Сергей Кузнецов</cp:lastModifiedBy>
  <cp:revision>9</cp:revision>
  <dcterms:created xsi:type="dcterms:W3CDTF">2016-10-11T08:11:00Z</dcterms:created>
  <dcterms:modified xsi:type="dcterms:W3CDTF">2016-10-28T09:35:00Z</dcterms:modified>
</cp:coreProperties>
</file>