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12BD" w14:textId="5B39FA90" w:rsidR="009C70CB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94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дисциплины </w:t>
      </w:r>
      <w:r w:rsidR="00981E9D">
        <w:rPr>
          <w:rFonts w:ascii="Times New Roman" w:hAnsi="Times New Roman" w:cs="Times New Roman"/>
          <w:b/>
          <w:sz w:val="28"/>
          <w:szCs w:val="28"/>
        </w:rPr>
        <w:t>правовое регулирование рынка ценных бумаг</w:t>
      </w:r>
    </w:p>
    <w:p w14:paraId="69FEA88F" w14:textId="77777777" w:rsidR="00213A94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6" w:type="dxa"/>
        <w:tblLook w:val="04A0" w:firstRow="1" w:lastRow="0" w:firstColumn="1" w:lastColumn="0" w:noHBand="0" w:noVBand="1"/>
      </w:tblPr>
      <w:tblGrid>
        <w:gridCol w:w="493"/>
        <w:gridCol w:w="3227"/>
        <w:gridCol w:w="6225"/>
      </w:tblGrid>
      <w:tr w:rsidR="00213A94" w:rsidRPr="006455F6" w14:paraId="63D85290" w14:textId="77777777" w:rsidTr="00213A94">
        <w:tc>
          <w:tcPr>
            <w:tcW w:w="493" w:type="dxa"/>
          </w:tcPr>
          <w:p w14:paraId="69957639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7" w:type="dxa"/>
          </w:tcPr>
          <w:p w14:paraId="25E567B6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225" w:type="dxa"/>
          </w:tcPr>
          <w:p w14:paraId="6CC88662" w14:textId="631B54AC" w:rsidR="00213A94" w:rsidRPr="006455F6" w:rsidRDefault="00957A86" w:rsidP="00981E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bookmarkStart w:id="0" w:name="_GoBack"/>
            <w:bookmarkEnd w:id="0"/>
            <w:r w:rsidR="00213A94" w:rsidRPr="006455F6">
              <w:rPr>
                <w:rFonts w:ascii="Times New Roman" w:hAnsi="Times New Roman" w:cs="Times New Roman"/>
              </w:rPr>
              <w:t xml:space="preserve">ормирование у студентов знаний о </w:t>
            </w:r>
            <w:r w:rsidR="00981E9D">
              <w:rPr>
                <w:rFonts w:ascii="Times New Roman" w:hAnsi="Times New Roman" w:cs="Times New Roman"/>
              </w:rPr>
              <w:t xml:space="preserve">рынке ценных бумаг в </w:t>
            </w:r>
            <w:r w:rsidR="00213A94" w:rsidRPr="006455F6">
              <w:rPr>
                <w:rFonts w:ascii="Times New Roman" w:hAnsi="Times New Roman" w:cs="Times New Roman"/>
              </w:rPr>
              <w:t xml:space="preserve">Российской Федерации как </w:t>
            </w:r>
            <w:r w:rsidR="00716932">
              <w:rPr>
                <w:rFonts w:ascii="Times New Roman" w:hAnsi="Times New Roman" w:cs="Times New Roman"/>
              </w:rPr>
              <w:t xml:space="preserve">отрасли российского </w:t>
            </w:r>
            <w:r w:rsidR="00981E9D">
              <w:rPr>
                <w:rFonts w:ascii="Times New Roman" w:hAnsi="Times New Roman" w:cs="Times New Roman"/>
              </w:rPr>
              <w:t>законодательства</w:t>
            </w:r>
            <w:r w:rsidR="00213A94" w:rsidRPr="006455F6">
              <w:rPr>
                <w:rFonts w:ascii="Times New Roman" w:hAnsi="Times New Roman" w:cs="Times New Roman"/>
              </w:rPr>
              <w:t xml:space="preserve">, выявление, постановка и разработка правовых проблем </w:t>
            </w:r>
            <w:r w:rsidR="00981E9D">
              <w:rPr>
                <w:rFonts w:ascii="Times New Roman" w:hAnsi="Times New Roman" w:cs="Times New Roman"/>
              </w:rPr>
              <w:t>рынка ценных бумаг</w:t>
            </w:r>
            <w:r w:rsidR="00213A94" w:rsidRPr="006455F6">
              <w:rPr>
                <w:rFonts w:ascii="Times New Roman" w:hAnsi="Times New Roman" w:cs="Times New Roman"/>
              </w:rPr>
              <w:t xml:space="preserve">, его отдельных </w:t>
            </w:r>
            <w:r w:rsidR="00716932">
              <w:rPr>
                <w:rFonts w:ascii="Times New Roman" w:hAnsi="Times New Roman" w:cs="Times New Roman"/>
              </w:rPr>
              <w:t>элементов</w:t>
            </w:r>
            <w:r w:rsidR="00213A94" w:rsidRPr="006455F6">
              <w:rPr>
                <w:rFonts w:ascii="Times New Roman" w:hAnsi="Times New Roman" w:cs="Times New Roman"/>
              </w:rPr>
              <w:t>, а также выработка рекомендаций по е</w:t>
            </w:r>
            <w:r w:rsidR="00716932">
              <w:rPr>
                <w:rFonts w:ascii="Times New Roman" w:hAnsi="Times New Roman" w:cs="Times New Roman"/>
              </w:rPr>
              <w:t>го</w:t>
            </w:r>
            <w:r w:rsidR="00213A94" w:rsidRPr="006455F6">
              <w:rPr>
                <w:rFonts w:ascii="Times New Roman" w:hAnsi="Times New Roman" w:cs="Times New Roman"/>
              </w:rPr>
              <w:t xml:space="preserve"> совершенствованию. Современные подходы к изуче</w:t>
            </w:r>
            <w:r w:rsidR="00211C4E">
              <w:rPr>
                <w:rFonts w:ascii="Times New Roman" w:hAnsi="Times New Roman" w:cs="Times New Roman"/>
              </w:rPr>
              <w:t xml:space="preserve">нию и познанию </w:t>
            </w:r>
            <w:r w:rsidR="00981E9D">
              <w:rPr>
                <w:rFonts w:ascii="Times New Roman" w:hAnsi="Times New Roman" w:cs="Times New Roman"/>
              </w:rPr>
              <w:t xml:space="preserve">рынка ценных бумаг </w:t>
            </w:r>
            <w:r w:rsidR="00211C4E">
              <w:rPr>
                <w:rFonts w:ascii="Times New Roman" w:hAnsi="Times New Roman" w:cs="Times New Roman"/>
              </w:rPr>
              <w:t>предусматривают</w:t>
            </w:r>
            <w:r w:rsidR="00213A94" w:rsidRPr="006455F6">
              <w:rPr>
                <w:rFonts w:ascii="Times New Roman" w:hAnsi="Times New Roman" w:cs="Times New Roman"/>
              </w:rPr>
              <w:t xml:space="preserve"> рассмотрени</w:t>
            </w:r>
            <w:r w:rsidR="00211C4E">
              <w:rPr>
                <w:rFonts w:ascii="Times New Roman" w:hAnsi="Times New Roman" w:cs="Times New Roman"/>
              </w:rPr>
              <w:t>е</w:t>
            </w:r>
            <w:r w:rsidR="00213A94" w:rsidRPr="006455F6">
              <w:rPr>
                <w:rFonts w:ascii="Times New Roman" w:hAnsi="Times New Roman" w:cs="Times New Roman"/>
              </w:rPr>
              <w:t xml:space="preserve"> научно-методологических, теоретических и прикладных вопросов формирования и развития данного правового образования.</w:t>
            </w:r>
          </w:p>
        </w:tc>
      </w:tr>
      <w:tr w:rsidR="00213A94" w:rsidRPr="006455F6" w14:paraId="4384E4BB" w14:textId="77777777" w:rsidTr="00213A94">
        <w:tc>
          <w:tcPr>
            <w:tcW w:w="493" w:type="dxa"/>
          </w:tcPr>
          <w:p w14:paraId="7CE44CFA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7" w:type="dxa"/>
          </w:tcPr>
          <w:p w14:paraId="5D6A1DE3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225" w:type="dxa"/>
          </w:tcPr>
          <w:p w14:paraId="4B096C19" w14:textId="7D5898E2" w:rsidR="002E3AE9" w:rsidRPr="006455F6" w:rsidRDefault="00213A94" w:rsidP="007B0948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Дисциплина «</w:t>
            </w:r>
            <w:r w:rsidR="00981E9D">
              <w:rPr>
                <w:rFonts w:ascii="Times New Roman" w:hAnsi="Times New Roman" w:cs="Times New Roman"/>
              </w:rPr>
              <w:t>Правовое регулирование рынка ценных бумаг</w:t>
            </w:r>
            <w:r w:rsidRPr="006455F6">
              <w:rPr>
                <w:rFonts w:ascii="Times New Roman" w:hAnsi="Times New Roman" w:cs="Times New Roman"/>
              </w:rPr>
              <w:t xml:space="preserve">» </w:t>
            </w:r>
            <w:r w:rsidR="00BD0B58" w:rsidRPr="006455F6">
              <w:rPr>
                <w:rFonts w:ascii="Times New Roman" w:hAnsi="Times New Roman" w:cs="Times New Roman"/>
              </w:rPr>
              <w:t>включена в учебный план в рамках профессионального цикла</w:t>
            </w:r>
            <w:r w:rsidRPr="006455F6">
              <w:rPr>
                <w:rFonts w:ascii="Times New Roman" w:hAnsi="Times New Roman" w:cs="Times New Roman"/>
              </w:rPr>
              <w:t xml:space="preserve"> </w:t>
            </w:r>
            <w:r w:rsidR="002E3AE9">
              <w:rPr>
                <w:rFonts w:ascii="Times New Roman" w:hAnsi="Times New Roman" w:cs="Times New Roman"/>
              </w:rPr>
              <w:t>вариативной</w:t>
            </w:r>
            <w:r w:rsidRPr="006455F6">
              <w:rPr>
                <w:rFonts w:ascii="Times New Roman" w:hAnsi="Times New Roman" w:cs="Times New Roman"/>
              </w:rPr>
              <w:t xml:space="preserve"> части блока Б</w:t>
            </w:r>
            <w:r w:rsidR="007B0948">
              <w:rPr>
                <w:rFonts w:ascii="Times New Roman" w:hAnsi="Times New Roman" w:cs="Times New Roman"/>
              </w:rPr>
              <w:t>3</w:t>
            </w:r>
            <w:r w:rsidRPr="006455F6">
              <w:rPr>
                <w:rFonts w:ascii="Times New Roman" w:hAnsi="Times New Roman" w:cs="Times New Roman"/>
              </w:rPr>
              <w:t xml:space="preserve"> </w:t>
            </w:r>
            <w:r w:rsidR="007B0948">
              <w:rPr>
                <w:rFonts w:ascii="Times New Roman" w:hAnsi="Times New Roman" w:cs="Times New Roman"/>
              </w:rPr>
              <w:t>5</w:t>
            </w:r>
            <w:r w:rsidR="00BD0B58" w:rsidRPr="006455F6">
              <w:rPr>
                <w:rFonts w:ascii="Times New Roman" w:hAnsi="Times New Roman" w:cs="Times New Roman"/>
              </w:rPr>
              <w:t xml:space="preserve"> семестр</w:t>
            </w:r>
            <w:r w:rsidR="002E3AE9">
              <w:rPr>
                <w:rFonts w:ascii="Times New Roman" w:hAnsi="Times New Roman" w:cs="Times New Roman"/>
              </w:rPr>
              <w:t>.</w:t>
            </w:r>
          </w:p>
        </w:tc>
      </w:tr>
      <w:tr w:rsidR="00213A94" w:rsidRPr="006455F6" w14:paraId="5B829A3A" w14:textId="77777777" w:rsidTr="00213A94">
        <w:tc>
          <w:tcPr>
            <w:tcW w:w="493" w:type="dxa"/>
          </w:tcPr>
          <w:p w14:paraId="5C47B81E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7" w:type="dxa"/>
          </w:tcPr>
          <w:p w14:paraId="466F3D1A" w14:textId="77777777" w:rsidR="00213A94" w:rsidRPr="006455F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225" w:type="dxa"/>
          </w:tcPr>
          <w:p w14:paraId="3487DEFF" w14:textId="146D0063" w:rsidR="00213A94" w:rsidRPr="006455F6" w:rsidRDefault="00285EDC" w:rsidP="00285EDC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ОК-9,</w:t>
            </w:r>
            <w:r w:rsidR="00D06783" w:rsidRPr="006455F6">
              <w:rPr>
                <w:sz w:val="24"/>
                <w:szCs w:val="24"/>
              </w:rPr>
              <w:t xml:space="preserve"> 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213A94" w:rsidRPr="006455F6" w14:paraId="3A0BFB86" w14:textId="77777777" w:rsidTr="00213A94">
        <w:tc>
          <w:tcPr>
            <w:tcW w:w="493" w:type="dxa"/>
          </w:tcPr>
          <w:p w14:paraId="3C6388C0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7" w:type="dxa"/>
          </w:tcPr>
          <w:p w14:paraId="5181F3E2" w14:textId="77777777" w:rsidR="00213A94" w:rsidRPr="00EC1E2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225" w:type="dxa"/>
          </w:tcPr>
          <w:p w14:paraId="709C5F96" w14:textId="77777777" w:rsidR="00B4121D" w:rsidRPr="00EC1E26" w:rsidRDefault="00B4121D" w:rsidP="00285EDC">
            <w:pPr>
              <w:pStyle w:val="a4"/>
              <w:spacing w:after="60"/>
              <w:ind w:firstLine="567"/>
              <w:jc w:val="both"/>
            </w:pPr>
          </w:p>
        </w:tc>
      </w:tr>
      <w:tr w:rsidR="00043BFF" w:rsidRPr="006455F6" w14:paraId="7CC7BA6F" w14:textId="77777777" w:rsidTr="004558A1">
        <w:tc>
          <w:tcPr>
            <w:tcW w:w="3720" w:type="dxa"/>
            <w:gridSpan w:val="2"/>
          </w:tcPr>
          <w:p w14:paraId="094179EE" w14:textId="77777777" w:rsidR="00043BFF" w:rsidRPr="00043BFF" w:rsidRDefault="00043BFF" w:rsidP="00B524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43BFF">
              <w:rPr>
                <w:rFonts w:ascii="Times New Roman" w:hAnsi="Times New Roman" w:cs="Times New Roman"/>
                <w:b/>
              </w:rPr>
              <w:t>Продвинутый уровень (ОК-9) –</w:t>
            </w:r>
            <w:r w:rsidRPr="00043BF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14:paraId="794A7EF0" w14:textId="2FEF4D65" w:rsidR="00043BFF" w:rsidRPr="00043BFF" w:rsidRDefault="00043BFF" w:rsidP="00213A94">
            <w:pPr>
              <w:jc w:val="both"/>
              <w:rPr>
                <w:rFonts w:ascii="Times New Roman" w:hAnsi="Times New Roman" w:cs="Times New Roman"/>
              </w:rPr>
            </w:pPr>
            <w:r w:rsidRPr="00043BFF">
              <w:rPr>
                <w:rFonts w:ascii="Times New Roman" w:hAnsi="Times New Roman" w:cs="Times New Roman"/>
                <w:i/>
              </w:rPr>
              <w:t>(способен анализировать социально значимые проблемы)</w:t>
            </w:r>
          </w:p>
        </w:tc>
        <w:tc>
          <w:tcPr>
            <w:tcW w:w="6225" w:type="dxa"/>
          </w:tcPr>
          <w:p w14:paraId="0A78DC6F" w14:textId="77777777" w:rsidR="00043BFF" w:rsidRPr="00043BFF" w:rsidRDefault="00043BFF" w:rsidP="00B5242D">
            <w:pPr>
              <w:snapToGrid w:val="0"/>
              <w:rPr>
                <w:rFonts w:ascii="Times New Roman" w:hAnsi="Times New Roman" w:cs="Times New Roman"/>
              </w:rPr>
            </w:pPr>
            <w:r w:rsidRPr="00043BFF">
              <w:rPr>
                <w:rFonts w:ascii="Times New Roman" w:hAnsi="Times New Roman" w:cs="Times New Roman"/>
              </w:rPr>
              <w:t>Владеть: - навыками использования методов социальных, гуманитарных и экономических наук (социология, политология, психология, социальная психология, правоведение, экономика) для анализа социально значимых проблем;  навыками анализа социально-значимых проблем с целью понимания их причин, движущих сил, возможных последствий и места в общественном целом; В (ОК-9) –</w:t>
            </w:r>
            <w:r w:rsidRPr="00043BFF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59AD3F67" w14:textId="77777777" w:rsidR="00043BFF" w:rsidRPr="00043BFF" w:rsidRDefault="00043BFF" w:rsidP="00B5242D">
            <w:pPr>
              <w:rPr>
                <w:rFonts w:ascii="Times New Roman" w:hAnsi="Times New Roman" w:cs="Times New Roman"/>
              </w:rPr>
            </w:pPr>
            <w:r w:rsidRPr="00043BFF">
              <w:rPr>
                <w:rFonts w:ascii="Times New Roman" w:hAnsi="Times New Roman" w:cs="Times New Roman"/>
              </w:rPr>
              <w:t>Уметь: – выделять социально значимые проблемы; описывать социально значимые проблемы, используя соответствующую терминологию; У(ОК-9) –</w:t>
            </w:r>
            <w:r w:rsidRPr="00043BFF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39F4BB71" w14:textId="66662B48" w:rsidR="00043BFF" w:rsidRPr="00043BFF" w:rsidRDefault="00043BFF" w:rsidP="00043BFF">
            <w:pPr>
              <w:pStyle w:val="a4"/>
              <w:spacing w:after="60"/>
              <w:jc w:val="both"/>
              <w:rPr>
                <w:sz w:val="24"/>
                <w:szCs w:val="24"/>
              </w:rPr>
            </w:pPr>
            <w:r w:rsidRPr="00043BFF">
              <w:rPr>
                <w:sz w:val="24"/>
                <w:szCs w:val="24"/>
              </w:rPr>
              <w:t>Знать: - социальные, экономические, правовые, политические; психологические механизмы и регуляторы общественных процессов и отношений; З (ОК-9) –</w:t>
            </w:r>
            <w:r w:rsidRPr="00043BFF">
              <w:rPr>
                <w:sz w:val="24"/>
                <w:szCs w:val="24"/>
                <w:lang w:val="en-US"/>
              </w:rPr>
              <w:t>II</w:t>
            </w:r>
          </w:p>
        </w:tc>
      </w:tr>
      <w:tr w:rsidR="00043BFF" w:rsidRPr="006455F6" w14:paraId="2CF2F5CA" w14:textId="77777777" w:rsidTr="006F6DEF">
        <w:tc>
          <w:tcPr>
            <w:tcW w:w="3720" w:type="dxa"/>
            <w:gridSpan w:val="2"/>
          </w:tcPr>
          <w:p w14:paraId="3555D77D" w14:textId="77777777" w:rsidR="00043BFF" w:rsidRPr="00043BFF" w:rsidRDefault="00043BFF" w:rsidP="00B5242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43BFF">
              <w:rPr>
                <w:rFonts w:ascii="Times New Roman" w:hAnsi="Times New Roman" w:cs="Times New Roman"/>
                <w:b/>
              </w:rPr>
              <w:t>Продвинутый уровень (ПК-8) –</w:t>
            </w:r>
            <w:r w:rsidRPr="00043BF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14:paraId="0B06B69A" w14:textId="3938AEFA" w:rsidR="00043BFF" w:rsidRPr="00043BFF" w:rsidRDefault="00043BFF" w:rsidP="00213A94">
            <w:pPr>
              <w:jc w:val="both"/>
              <w:rPr>
                <w:rFonts w:ascii="Times New Roman" w:hAnsi="Times New Roman" w:cs="Times New Roman"/>
              </w:rPr>
            </w:pPr>
            <w:r w:rsidRPr="00043BFF">
              <w:rPr>
                <w:rFonts w:ascii="Times New Roman" w:hAnsi="Times New Roman" w:cs="Times New Roman"/>
                <w:i/>
              </w:rPr>
              <w:t>(готов к выполнению должностных обязанностей по обеспечению законности и правопорядка)</w:t>
            </w:r>
          </w:p>
        </w:tc>
        <w:tc>
          <w:tcPr>
            <w:tcW w:w="6225" w:type="dxa"/>
          </w:tcPr>
          <w:p w14:paraId="4E9D7B1F" w14:textId="77777777" w:rsidR="00043BFF" w:rsidRPr="00043BFF" w:rsidRDefault="00043BFF" w:rsidP="00B5242D">
            <w:pPr>
              <w:snapToGrid w:val="0"/>
              <w:rPr>
                <w:rFonts w:ascii="Times New Roman" w:hAnsi="Times New Roman" w:cs="Times New Roman"/>
              </w:rPr>
            </w:pPr>
            <w:r w:rsidRPr="00043BFF">
              <w:rPr>
                <w:rFonts w:ascii="Times New Roman" w:hAnsi="Times New Roman" w:cs="Times New Roman"/>
              </w:rPr>
              <w:t>Владеть: - методиками исполнения должностных обязанностей, в том числе по обеспечению законности и правопорядка; способен осуществлять профессиональную деятельность по обеспечению исполнения полномочий федеральных государственных органов, государственных органов субъектов Российской Феде-рации, органов  местного самоуправления, общественных объединений, лиц, замещающих государственные должности Российской Федерации, лиц, замещающих государственные должности субъектов Российской Федерации, и лиц, замещающих муниципальные должности;  В (ПК-8) –</w:t>
            </w:r>
            <w:r w:rsidRPr="00043BFF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0A8926FC" w14:textId="77777777" w:rsidR="00043BFF" w:rsidRPr="00043BFF" w:rsidRDefault="00043BFF" w:rsidP="00B5242D">
            <w:pPr>
              <w:rPr>
                <w:rFonts w:ascii="Times New Roman" w:hAnsi="Times New Roman" w:cs="Times New Roman"/>
              </w:rPr>
            </w:pPr>
            <w:r w:rsidRPr="00043BFF">
              <w:rPr>
                <w:rFonts w:ascii="Times New Roman" w:hAnsi="Times New Roman" w:cs="Times New Roman"/>
              </w:rPr>
              <w:t>Уметь: - надлежащим образом исполнять должностные обязанности, в том числе в профессиональной деятельности; осуществлять контрольно-надзорные мероприятия; У (ПК-8) –</w:t>
            </w:r>
            <w:r w:rsidRPr="00043BFF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1B97E32D" w14:textId="4AA95967" w:rsidR="00043BFF" w:rsidRPr="00043BFF" w:rsidRDefault="00043BFF" w:rsidP="00285EDC">
            <w:pPr>
              <w:pStyle w:val="a4"/>
              <w:spacing w:after="60"/>
              <w:ind w:firstLine="567"/>
              <w:jc w:val="both"/>
              <w:rPr>
                <w:sz w:val="24"/>
                <w:szCs w:val="24"/>
              </w:rPr>
            </w:pPr>
            <w:r w:rsidRPr="00043BFF">
              <w:rPr>
                <w:sz w:val="24"/>
                <w:szCs w:val="24"/>
              </w:rPr>
              <w:lastRenderedPageBreak/>
              <w:t>Знать: - правовые способы обеспечения законности и правопорядка; должностные обязанности в области обеспечения законности и правопорядка; содержание правового статуса лица, осуществляющего контрольно-надзорные мероприятия в контексте обеспечения законности и правопорядка; З (ПК-8) –</w:t>
            </w:r>
            <w:r w:rsidRPr="00043BFF">
              <w:rPr>
                <w:sz w:val="24"/>
                <w:szCs w:val="24"/>
                <w:lang w:val="en-US"/>
              </w:rPr>
              <w:t>II</w:t>
            </w:r>
          </w:p>
        </w:tc>
      </w:tr>
      <w:tr w:rsidR="00213A94" w:rsidRPr="006455F6" w14:paraId="732BBE1C" w14:textId="77777777" w:rsidTr="00D06783">
        <w:trPr>
          <w:trHeight w:val="2994"/>
        </w:trPr>
        <w:tc>
          <w:tcPr>
            <w:tcW w:w="493" w:type="dxa"/>
          </w:tcPr>
          <w:p w14:paraId="78BD0B3C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27" w:type="dxa"/>
          </w:tcPr>
          <w:p w14:paraId="0764E88C" w14:textId="77777777" w:rsidR="00213A94" w:rsidRPr="006455F6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225" w:type="dxa"/>
          </w:tcPr>
          <w:p w14:paraId="4539FE21" w14:textId="77777777" w:rsidR="000514E6" w:rsidRPr="00F01CD7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Наименование разделов дисциплины:</w:t>
            </w:r>
          </w:p>
          <w:p w14:paraId="5CD70576" w14:textId="44638306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CD7">
              <w:rPr>
                <w:rFonts w:ascii="Times New Roman" w:hAnsi="Times New Roman" w:cs="Times New Roman"/>
              </w:rPr>
              <w:t>Понятие, задачи и функции рынка ценных бумаг в Российской Федерации</w:t>
            </w:r>
            <w:r w:rsidR="000514E6" w:rsidRPr="00F01CD7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FF97907" w14:textId="1931CA8E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CD7">
              <w:rPr>
                <w:rFonts w:ascii="Times New Roman" w:hAnsi="Times New Roman" w:cs="Times New Roman"/>
              </w:rPr>
              <w:t>История становления законодательства о рынке ценных бумаг</w:t>
            </w:r>
            <w:r w:rsidR="000514E6" w:rsidRPr="00F01CD7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0A4D05E" w14:textId="3619B15B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CD7">
              <w:rPr>
                <w:rFonts w:ascii="Times New Roman" w:hAnsi="Times New Roman" w:cs="Times New Roman"/>
              </w:rPr>
              <w:t>Российский рынок государственных ценных бумаг</w:t>
            </w:r>
            <w:r w:rsidR="000514E6" w:rsidRPr="00F01CD7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DDA8349" w14:textId="06763F1B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CD7">
              <w:rPr>
                <w:rFonts w:ascii="Times New Roman" w:hAnsi="Times New Roman" w:cs="Times New Roman"/>
              </w:rPr>
              <w:t>Российский рынок корпоративных ценных бумаг</w:t>
            </w:r>
            <w:r w:rsidR="000514E6" w:rsidRPr="00F01CD7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2EB58E5" w14:textId="09EE270C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01CD7">
              <w:rPr>
                <w:rFonts w:ascii="Times New Roman" w:hAnsi="Times New Roman" w:cs="Times New Roman"/>
                <w:iCs/>
                <w:color w:val="000000"/>
              </w:rPr>
              <w:t>Профессиональные участники рынка ценных бумаг</w:t>
            </w:r>
            <w:r w:rsidR="000514E6" w:rsidRPr="00F01CD7">
              <w:rPr>
                <w:rFonts w:ascii="Times New Roman" w:hAnsi="Times New Roman" w:cs="Times New Roman"/>
                <w:bCs/>
                <w:iCs/>
                <w:color w:val="000000"/>
              </w:rPr>
              <w:t>;</w:t>
            </w:r>
          </w:p>
          <w:p w14:paraId="09BE06B6" w14:textId="49734028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Финансово-правовое регулирование рынка ценных бумаг Банком России</w:t>
            </w:r>
            <w:r w:rsidR="000514E6" w:rsidRPr="00F01CD7">
              <w:rPr>
                <w:rFonts w:ascii="Times New Roman" w:hAnsi="Times New Roman" w:cs="Times New Roman"/>
              </w:rPr>
              <w:t>;</w:t>
            </w:r>
          </w:p>
          <w:p w14:paraId="5A142C76" w14:textId="22C4D394" w:rsidR="000514E6" w:rsidRPr="00F01CD7" w:rsidRDefault="00F01CD7" w:rsidP="000514E6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Ответственность за нарушение законодательства о рынке ценных бумаг</w:t>
            </w:r>
            <w:r w:rsidR="000514E6" w:rsidRPr="00F01CD7">
              <w:rPr>
                <w:rFonts w:ascii="Times New Roman" w:hAnsi="Times New Roman" w:cs="Times New Roman"/>
              </w:rPr>
              <w:t>;</w:t>
            </w:r>
          </w:p>
          <w:p w14:paraId="52FA9B7C" w14:textId="4D94A67E" w:rsidR="00213A94" w:rsidRPr="006455F6" w:rsidRDefault="00F01CD7" w:rsidP="000514E6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Функционирование бирж РТС и ММВБ</w:t>
            </w:r>
            <w:r w:rsidR="000514E6" w:rsidRPr="00F01CD7">
              <w:rPr>
                <w:rFonts w:ascii="Times New Roman" w:hAnsi="Times New Roman" w:cs="Times New Roman"/>
              </w:rPr>
              <w:t>.</w:t>
            </w:r>
          </w:p>
        </w:tc>
      </w:tr>
      <w:tr w:rsidR="00213A94" w:rsidRPr="006455F6" w14:paraId="387C79F7" w14:textId="77777777" w:rsidTr="00213A94">
        <w:tc>
          <w:tcPr>
            <w:tcW w:w="493" w:type="dxa"/>
          </w:tcPr>
          <w:p w14:paraId="70291EBF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7" w:type="dxa"/>
          </w:tcPr>
          <w:p w14:paraId="748D78D9" w14:textId="77777777" w:rsidR="00213A94" w:rsidRPr="006455F6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225" w:type="dxa"/>
          </w:tcPr>
          <w:p w14:paraId="72621996" w14:textId="2F90EE52" w:rsidR="00213A94" w:rsidRPr="006455F6" w:rsidRDefault="00D06783" w:rsidP="00F01CD7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Лекции, </w:t>
            </w:r>
            <w:r w:rsidR="00D50AB7" w:rsidRPr="006455F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213A94" w:rsidRPr="006455F6" w14:paraId="5C2E9436" w14:textId="77777777" w:rsidTr="00213A94">
        <w:tc>
          <w:tcPr>
            <w:tcW w:w="493" w:type="dxa"/>
          </w:tcPr>
          <w:p w14:paraId="1A5FD6EB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7" w:type="dxa"/>
          </w:tcPr>
          <w:p w14:paraId="69C4B535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Образовательные технологии, используемые при реализации </w:t>
            </w:r>
            <w:r w:rsidR="00D33FFE" w:rsidRPr="006455F6">
              <w:rPr>
                <w:rFonts w:ascii="Times New Roman" w:hAnsi="Times New Roman" w:cs="Times New Roman"/>
              </w:rPr>
              <w:t>различных видов учебной работы</w:t>
            </w:r>
          </w:p>
        </w:tc>
        <w:tc>
          <w:tcPr>
            <w:tcW w:w="6225" w:type="dxa"/>
          </w:tcPr>
          <w:p w14:paraId="3A68A92A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Ролевые и деловые игры, круглый стол, программное обеспечение</w:t>
            </w:r>
            <w:r w:rsidR="00D33FFE" w:rsidRPr="006455F6">
              <w:rPr>
                <w:rFonts w:ascii="Times New Roman" w:hAnsi="Times New Roman" w:cs="Times New Roman"/>
              </w:rPr>
              <w:t xml:space="preserve"> (в том числе презентации) и интернет ресурсы</w:t>
            </w:r>
          </w:p>
        </w:tc>
      </w:tr>
      <w:tr w:rsidR="00213A94" w:rsidRPr="006455F6" w14:paraId="4254C5ED" w14:textId="77777777" w:rsidTr="006455F6">
        <w:trPr>
          <w:trHeight w:val="575"/>
        </w:trPr>
        <w:tc>
          <w:tcPr>
            <w:tcW w:w="493" w:type="dxa"/>
          </w:tcPr>
          <w:p w14:paraId="01F8C14D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7" w:type="dxa"/>
          </w:tcPr>
          <w:p w14:paraId="3F1C46BE" w14:textId="77777777" w:rsidR="00213A94" w:rsidRPr="006455F6" w:rsidRDefault="00D33FFE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225" w:type="dxa"/>
          </w:tcPr>
          <w:p w14:paraId="3AD2C177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Проверка устных и письменных заданий, контрольных работ, тестов; решение задач и подготовка презентаций</w:t>
            </w:r>
          </w:p>
        </w:tc>
      </w:tr>
      <w:tr w:rsidR="00213A94" w:rsidRPr="006455F6" w14:paraId="01652B24" w14:textId="77777777" w:rsidTr="00213A94">
        <w:tc>
          <w:tcPr>
            <w:tcW w:w="493" w:type="dxa"/>
          </w:tcPr>
          <w:p w14:paraId="4939EAD1" w14:textId="77777777" w:rsidR="00213A94" w:rsidRPr="00F01CD7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7" w:type="dxa"/>
          </w:tcPr>
          <w:p w14:paraId="4DF225F9" w14:textId="77777777" w:rsidR="00213A94" w:rsidRPr="00F01CD7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225" w:type="dxa"/>
          </w:tcPr>
          <w:p w14:paraId="5DA79753" w14:textId="77777777" w:rsidR="00213A94" w:rsidRPr="00F01CD7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F01CD7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2134AB58" w14:textId="77777777" w:rsidR="00213A94" w:rsidRPr="006455F6" w:rsidRDefault="00213A94" w:rsidP="00213A94">
      <w:pPr>
        <w:jc w:val="both"/>
        <w:rPr>
          <w:rFonts w:ascii="Times New Roman" w:hAnsi="Times New Roman" w:cs="Times New Roman"/>
        </w:rPr>
      </w:pPr>
    </w:p>
    <w:sectPr w:rsidR="00213A94" w:rsidRPr="006455F6" w:rsidSect="00DA58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4"/>
    <w:rsid w:val="00043BFF"/>
    <w:rsid w:val="000514E6"/>
    <w:rsid w:val="001C7C05"/>
    <w:rsid w:val="00211C4E"/>
    <w:rsid w:val="00213A94"/>
    <w:rsid w:val="00285EDC"/>
    <w:rsid w:val="002E3AE9"/>
    <w:rsid w:val="00371087"/>
    <w:rsid w:val="00382842"/>
    <w:rsid w:val="005B1CD8"/>
    <w:rsid w:val="006455F6"/>
    <w:rsid w:val="00704706"/>
    <w:rsid w:val="00716932"/>
    <w:rsid w:val="0079490D"/>
    <w:rsid w:val="007B0948"/>
    <w:rsid w:val="0091502A"/>
    <w:rsid w:val="00957A86"/>
    <w:rsid w:val="00981E9D"/>
    <w:rsid w:val="009A7F31"/>
    <w:rsid w:val="009E1F13"/>
    <w:rsid w:val="00B4121D"/>
    <w:rsid w:val="00BD0B58"/>
    <w:rsid w:val="00CB2BA4"/>
    <w:rsid w:val="00CD66E0"/>
    <w:rsid w:val="00D06783"/>
    <w:rsid w:val="00D33FFE"/>
    <w:rsid w:val="00D50AB7"/>
    <w:rsid w:val="00DA5851"/>
    <w:rsid w:val="00E21E15"/>
    <w:rsid w:val="00EC1E26"/>
    <w:rsid w:val="00ED2D1C"/>
    <w:rsid w:val="00EE52E7"/>
    <w:rsid w:val="00F01CD7"/>
    <w:rsid w:val="00F35475"/>
    <w:rsid w:val="00FC5FF3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15F2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D0B58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D0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писок с точками"/>
    <w:basedOn w:val="a"/>
    <w:rsid w:val="00043BFF"/>
    <w:pPr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551</Words>
  <Characters>3146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Сергей Кузнецов</cp:lastModifiedBy>
  <cp:revision>22</cp:revision>
  <dcterms:created xsi:type="dcterms:W3CDTF">2016-10-11T03:13:00Z</dcterms:created>
  <dcterms:modified xsi:type="dcterms:W3CDTF">2016-10-31T07:13:00Z</dcterms:modified>
</cp:coreProperties>
</file>