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FD" w:rsidRDefault="00D92D2B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77F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8977F6">
        <w:rPr>
          <w:rFonts w:ascii="Times New Roman" w:hAnsi="Times New Roman" w:cs="Times New Roman"/>
          <w:sz w:val="28"/>
          <w:szCs w:val="28"/>
        </w:rPr>
        <w:br/>
        <w:t xml:space="preserve">         Федеральное государственное автономное образовательное учреждение высшего образования </w:t>
      </w:r>
      <w:r w:rsidRPr="008977F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69CD" w:rsidRPr="002269CD" w:rsidRDefault="002269C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bCs/>
          <w:i/>
          <w:sz w:val="24"/>
          <w:szCs w:val="24"/>
        </w:rPr>
        <w:t>Аннотация</w:t>
      </w:r>
    </w:p>
    <w:p w:rsidR="005D59FD" w:rsidRPr="005D59FD" w:rsidRDefault="00172D9B" w:rsidP="005D5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программе - программе повышения квалификации</w:t>
      </w:r>
      <w:r w:rsidR="00BD320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2269CD" w:rsidRPr="002269CD">
        <w:rPr>
          <w:rFonts w:ascii="Times New Roman" w:hAnsi="Times New Roman" w:cs="Times New Roman"/>
          <w:b/>
          <w:sz w:val="24"/>
          <w:szCs w:val="24"/>
        </w:rPr>
        <w:t>НОТАРИАЛЬНАЯ ПРАКТИКА: АКТУАЛЬНЫЕ ПРОБ</w:t>
      </w:r>
      <w:r w:rsidR="00BD3207">
        <w:rPr>
          <w:rFonts w:ascii="Times New Roman" w:hAnsi="Times New Roman" w:cs="Times New Roman"/>
          <w:b/>
          <w:sz w:val="24"/>
          <w:szCs w:val="24"/>
        </w:rPr>
        <w:t>ЛЕМЫ СОВРЕМЕННОГО РЕГУЛИРОВАНИЯ</w:t>
      </w:r>
    </w:p>
    <w:bookmarkEnd w:id="0"/>
    <w:p w:rsidR="005D59FD" w:rsidRPr="00855B9A" w:rsidRDefault="005D59FD" w:rsidP="005D59FD">
      <w:pPr>
        <w:rPr>
          <w:rFonts w:ascii="Times New Roman" w:hAnsi="Times New Roman" w:cs="Times New Roman"/>
          <w:sz w:val="24"/>
          <w:szCs w:val="24"/>
        </w:rPr>
      </w:pPr>
    </w:p>
    <w:p w:rsidR="005D59FD" w:rsidRPr="00855B9A" w:rsidRDefault="005D59FD" w:rsidP="005D59FD">
      <w:pPr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Pr="00FF6D67" w:rsidRDefault="00FF6D67" w:rsidP="00FF6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2017</w:t>
      </w: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422" w:rsidRPr="00190422" w:rsidRDefault="00190422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67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FF6D67">
        <w:rPr>
          <w:rFonts w:ascii="Times New Roman" w:hAnsi="Times New Roman" w:cs="Times New Roman"/>
          <w:i/>
          <w:sz w:val="24"/>
          <w:szCs w:val="24"/>
        </w:rPr>
        <w:t>:</w:t>
      </w:r>
      <w:r w:rsidRPr="00190422">
        <w:rPr>
          <w:rFonts w:ascii="Times New Roman" w:hAnsi="Times New Roman" w:cs="Times New Roman"/>
          <w:sz w:val="24"/>
          <w:szCs w:val="24"/>
        </w:rPr>
        <w:t xml:space="preserve"> - нотариусы, помощники нотариусов, иные сотрудники нотариальных ко</w:t>
      </w:r>
      <w:r w:rsidR="00D6490C">
        <w:rPr>
          <w:rFonts w:ascii="Times New Roman" w:hAnsi="Times New Roman" w:cs="Times New Roman"/>
          <w:sz w:val="24"/>
          <w:szCs w:val="24"/>
        </w:rPr>
        <w:t>нтор</w:t>
      </w:r>
      <w:r w:rsidRPr="00190422">
        <w:rPr>
          <w:rFonts w:ascii="Times New Roman" w:hAnsi="Times New Roman" w:cs="Times New Roman"/>
          <w:sz w:val="24"/>
          <w:szCs w:val="24"/>
        </w:rPr>
        <w:t>, имеющие высшее образование.</w:t>
      </w:r>
    </w:p>
    <w:p w:rsidR="00190422" w:rsidRPr="00190422" w:rsidRDefault="00D6490C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Трудоемкость дисциплины</w:t>
      </w:r>
      <w:r w:rsidR="00190422" w:rsidRPr="00FF6D67">
        <w:rPr>
          <w:rFonts w:ascii="Times New Roman" w:hAnsi="Times New Roman" w:cs="Times New Roman"/>
          <w:i/>
          <w:sz w:val="24"/>
          <w:szCs w:val="24"/>
        </w:rPr>
        <w:t>: -</w:t>
      </w:r>
      <w:r w:rsidR="00190422" w:rsidRPr="00190422">
        <w:rPr>
          <w:rFonts w:ascii="Times New Roman" w:hAnsi="Times New Roman" w:cs="Times New Roman"/>
          <w:sz w:val="24"/>
          <w:szCs w:val="24"/>
        </w:rPr>
        <w:t xml:space="preserve"> 72 часа</w:t>
      </w:r>
      <w:r>
        <w:rPr>
          <w:rFonts w:ascii="Times New Roman" w:hAnsi="Times New Roman" w:cs="Times New Roman"/>
          <w:sz w:val="24"/>
          <w:szCs w:val="24"/>
        </w:rPr>
        <w:t>, из них</w:t>
      </w:r>
      <w:r w:rsidR="00190422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42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асов - </w:t>
      </w:r>
      <w:r w:rsidR="00190422">
        <w:rPr>
          <w:rFonts w:ascii="Times New Roman" w:hAnsi="Times New Roman" w:cs="Times New Roman"/>
          <w:sz w:val="24"/>
          <w:szCs w:val="24"/>
        </w:rPr>
        <w:t xml:space="preserve"> лекций, 54</w:t>
      </w:r>
      <w:r>
        <w:rPr>
          <w:rFonts w:ascii="Times New Roman" w:hAnsi="Times New Roman" w:cs="Times New Roman"/>
          <w:sz w:val="24"/>
          <w:szCs w:val="24"/>
        </w:rPr>
        <w:t xml:space="preserve"> часа -</w:t>
      </w:r>
      <w:r w:rsidR="00190422">
        <w:rPr>
          <w:rFonts w:ascii="Times New Roman" w:hAnsi="Times New Roman" w:cs="Times New Roman"/>
          <w:sz w:val="24"/>
          <w:szCs w:val="24"/>
        </w:rPr>
        <w:t xml:space="preserve"> семинарских, практических, лабораторных занятий. Форма итогового контроля: итоговое тестирование.</w:t>
      </w:r>
    </w:p>
    <w:p w:rsidR="00190422" w:rsidRPr="00190422" w:rsidRDefault="00190422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67">
        <w:rPr>
          <w:rFonts w:ascii="Times New Roman" w:hAnsi="Times New Roman" w:cs="Times New Roman"/>
          <w:b/>
          <w:i/>
          <w:sz w:val="24"/>
          <w:szCs w:val="24"/>
        </w:rPr>
        <w:t>Форма обучения:</w:t>
      </w:r>
      <w:r w:rsidRPr="00190422">
        <w:rPr>
          <w:rFonts w:ascii="Times New Roman" w:hAnsi="Times New Roman" w:cs="Times New Roman"/>
          <w:sz w:val="24"/>
          <w:szCs w:val="24"/>
        </w:rPr>
        <w:t xml:space="preserve"> - с отрывом от работы.</w:t>
      </w:r>
    </w:p>
    <w:p w:rsidR="002269CD" w:rsidRPr="002269CD" w:rsidRDefault="002269CD" w:rsidP="0019042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 xml:space="preserve">Нотариальная деятельность является разновидностью юридической деятельности и предполагает знание основ законодательства Российской федерации, необходимых </w:t>
      </w:r>
      <w:proofErr w:type="gramStart"/>
      <w:r w:rsidRPr="002269CD">
        <w:rPr>
          <w:rFonts w:ascii="Times New Roman" w:hAnsi="Times New Roman" w:cs="Times New Roman"/>
          <w:snapToGrid w:val="0"/>
          <w:sz w:val="24"/>
          <w:szCs w:val="24"/>
        </w:rPr>
        <w:t xml:space="preserve">для ее </w:t>
      </w:r>
      <w:r w:rsidRPr="002269CD">
        <w:rPr>
          <w:rFonts w:ascii="Times New Roman" w:hAnsi="Times New Roman" w:cs="Times New Roman"/>
          <w:snapToGrid w:val="0"/>
          <w:sz w:val="24"/>
          <w:szCs w:val="24"/>
        </w:rPr>
        <w:lastRenderedPageBreak/>
        <w:t>осуществлении</w:t>
      </w:r>
      <w:proofErr w:type="gramEnd"/>
      <w:r w:rsidRPr="002269CD">
        <w:rPr>
          <w:rFonts w:ascii="Times New Roman" w:hAnsi="Times New Roman" w:cs="Times New Roman"/>
          <w:snapToGrid w:val="0"/>
          <w:sz w:val="24"/>
          <w:szCs w:val="24"/>
        </w:rPr>
        <w:t>. Для этого требуется рассмотреть ряд вопросов из различных областей знания. Только комплексный подход позволит сформировать целостное представление.</w:t>
      </w:r>
    </w:p>
    <w:p w:rsidR="002269CD" w:rsidRPr="002269CD" w:rsidRDefault="002269CD" w:rsidP="0019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Данная программа включает в основе своей вопросы, затрагивающие положения действующего гражданского и семейного законодательства. Тем самым формируется представление о нормативно-правой основе осуществления нотариальной деятельности. </w:t>
      </w:r>
      <w:proofErr w:type="gramStart"/>
      <w:r w:rsidRPr="00226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Помимо этого</w:t>
      </w:r>
      <w:proofErr w:type="gramEnd"/>
      <w:r w:rsidRPr="00226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также рассмотрены вопросы сопутствующие ее осуществлению, без которых невозможно комплексное знание: </w:t>
      </w:r>
      <w:proofErr w:type="spellStart"/>
      <w:r w:rsidRPr="00226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конфликтология</w:t>
      </w:r>
      <w:proofErr w:type="spellEnd"/>
      <w:r w:rsidRPr="002269C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налогообложение при осуществлении нотариальной деятельности, определение дееспособности лица и возможных подделок в документах. </w:t>
      </w:r>
    </w:p>
    <w:p w:rsidR="002269CD" w:rsidRPr="002269CD" w:rsidRDefault="002269CD" w:rsidP="0019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Анализ российского законодательства, в том числе Конституции РФ, федеральных законов, судебной практики направлен на формирование у слушателей представления о системе, механизмах правового регулирования отношений, возникающих в системе «человек-право-нотариус».</w:t>
      </w:r>
    </w:p>
    <w:p w:rsidR="002269CD" w:rsidRPr="002269CD" w:rsidRDefault="002269CD" w:rsidP="001904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 совокупности реализация отдельных модулей программы должна сформировать высокий уровень правовой культуры и правового сознания у нотариусов, помощников</w:t>
      </w:r>
      <w:r w:rsidRPr="0022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CD">
        <w:rPr>
          <w:rFonts w:ascii="Times New Roman" w:hAnsi="Times New Roman" w:cs="Times New Roman"/>
          <w:sz w:val="24"/>
          <w:szCs w:val="24"/>
        </w:rPr>
        <w:t>нотариусов, иных сотрудников нотариальных контор, обеспечить информирование слушателей о новеллах законодательства о нотариальной деятельности.</w:t>
      </w:r>
      <w:r w:rsidRPr="002269CD">
        <w:rPr>
          <w:rFonts w:ascii="Times New Roman" w:hAnsi="Times New Roman" w:cs="Times New Roman"/>
          <w:color w:val="4F81BD"/>
          <w:sz w:val="24"/>
          <w:szCs w:val="24"/>
        </w:rPr>
        <w:t xml:space="preserve">          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 xml:space="preserve">Целью программы является </w:t>
      </w:r>
      <w:r w:rsidRPr="002269CD">
        <w:rPr>
          <w:rFonts w:ascii="Times New Roman" w:hAnsi="Times New Roman" w:cs="Times New Roman"/>
          <w:sz w:val="24"/>
          <w:szCs w:val="24"/>
        </w:rPr>
        <w:t>развитие базовых компетенций и необходимых профессиональных навыков и дополнительных знаний у нотариусов, помощников</w:t>
      </w:r>
      <w:r w:rsidRPr="0022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CD">
        <w:rPr>
          <w:rFonts w:ascii="Times New Roman" w:hAnsi="Times New Roman" w:cs="Times New Roman"/>
          <w:sz w:val="24"/>
          <w:szCs w:val="24"/>
        </w:rPr>
        <w:t>нотариусов, иных сотрудников нотариальных контор в современных условиях на территории РФ.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 </w:t>
      </w:r>
    </w:p>
    <w:p w:rsidR="002269CD" w:rsidRPr="002269CD" w:rsidRDefault="002269CD" w:rsidP="0019042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 анализ правовых основ нотариальной деятельности в РФ;</w:t>
      </w:r>
    </w:p>
    <w:p w:rsidR="002269CD" w:rsidRPr="002269CD" w:rsidRDefault="002269CD" w:rsidP="0019042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 анализ действующего нотариального законодательства и проектов нормативно-правовых актов в сфере нотариата как нормативной основы нотариальной деятельности и перспектив ее функционирования;</w:t>
      </w:r>
    </w:p>
    <w:p w:rsidR="002269CD" w:rsidRPr="002269CD" w:rsidRDefault="002269CD" w:rsidP="0019042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269CD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2269CD">
        <w:rPr>
          <w:rFonts w:ascii="Times New Roman" w:hAnsi="Times New Roman" w:cs="Times New Roman"/>
          <w:sz w:val="24"/>
          <w:szCs w:val="24"/>
        </w:rPr>
        <w:t xml:space="preserve"> подготовка высококвалифицированных специалистов, готовых к решению сложнейших задач, возникающих в нотариальной практике.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>Входные требования к обучающимся.</w:t>
      </w:r>
      <w:r w:rsidRPr="0022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Слушатели программы должны: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CD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- общие положения гражданского права;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- общие положения гражданско-процессуального законодательства;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- общие положения семейного законодательства.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9CD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- основами гуманитарных знаний в сфере реализации своей служебной деятельности, затрагивающей гражданско-правовые и семейно-правовые отношения;</w:t>
      </w:r>
    </w:p>
    <w:p w:rsidR="002269CD" w:rsidRPr="002269CD" w:rsidRDefault="002269CD" w:rsidP="0019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- навыками применения правовых норм в сфере осуществления нотариальной деятельности.   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обучения:</w:t>
      </w:r>
      <w:r w:rsidRPr="0022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Программа повышения квалификации «Нотариальная практика: актуальные проблемы современного регулирования» направлена на формирование у слушателей следующих профессиональных компетенций: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квалифицированно толковать нормативные правовые акты (ПК-7);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принимать оптимальные управленческие решения (ПК-9);</w:t>
      </w:r>
    </w:p>
    <w:p w:rsidR="002269CD" w:rsidRPr="002269CD" w:rsidRDefault="00974D3E" w:rsidP="00190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="002269CD" w:rsidRPr="002269CD">
        <w:rPr>
          <w:rFonts w:ascii="Times New Roman" w:hAnsi="Times New Roman" w:cs="Times New Roman"/>
          <w:sz w:val="24"/>
          <w:szCs w:val="24"/>
        </w:rPr>
        <w:t xml:space="preserve"> воспринимать, анализировать и реализовывать управленческие инновации в профессиональной деятельности (ПК-10).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 результате обучения слушатель должен: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Знать:</w:t>
      </w:r>
    </w:p>
    <w:p w:rsidR="002269CD" w:rsidRPr="002269CD" w:rsidRDefault="002269CD" w:rsidP="00190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lastRenderedPageBreak/>
        <w:t>систему нормативных правовых актов, регулирующих деятельность нотариусов в отношении физических лиц;</w:t>
      </w:r>
    </w:p>
    <w:p w:rsidR="002269CD" w:rsidRPr="002269CD" w:rsidRDefault="002269CD" w:rsidP="00190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систему нормативных правовых актов, регулирующих деятельность нотариусов в отношении юридических лиц;</w:t>
      </w:r>
    </w:p>
    <w:p w:rsidR="002269CD" w:rsidRPr="002269CD" w:rsidRDefault="002269CD" w:rsidP="00190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основные правила успешной коммуникации при осуществлении своей профессиональной деятельности.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Уметь:</w:t>
      </w:r>
    </w:p>
    <w:p w:rsidR="002269CD" w:rsidRPr="002269CD" w:rsidRDefault="002269CD" w:rsidP="00190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применять в практической деятельности </w:t>
      </w:r>
      <w:proofErr w:type="gramStart"/>
      <w:r w:rsidRPr="002269C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2269CD">
        <w:rPr>
          <w:rFonts w:ascii="Times New Roman" w:hAnsi="Times New Roman" w:cs="Times New Roman"/>
          <w:sz w:val="24"/>
          <w:szCs w:val="24"/>
        </w:rPr>
        <w:t xml:space="preserve"> действующего гражданского, гражданско-процессуального и семейного законодательства РФ;</w:t>
      </w:r>
    </w:p>
    <w:p w:rsidR="002269CD" w:rsidRPr="002269CD" w:rsidRDefault="002269CD" w:rsidP="00190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применять в практической деятельности положения действующего законодательства РФ о нотариальной деятельности.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Программа должна обеспечивать повышение качественного уровня профессиональных навыков нотариусов, помощников нотариусов, иных сотрудников нотариальных контор, а также получение ими необходимых знаний по теме обучения, позволяющих им успешно пройти процедуру итоговой аттестации.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r w:rsidRPr="002269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(принципы) построения </w:t>
      </w:r>
      <w:r w:rsidRPr="002269CD">
        <w:rPr>
          <w:rFonts w:ascii="Times New Roman" w:hAnsi="Times New Roman" w:cs="Times New Roman"/>
          <w:b/>
          <w:i/>
          <w:sz w:val="24"/>
          <w:szCs w:val="24"/>
        </w:rPr>
        <w:t>программы повышения квалификации «Нотариальная практика: актуальные проблемы современного регулирования».</w:t>
      </w:r>
      <w:r w:rsidRPr="00226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9CD" w:rsidRPr="002269CD" w:rsidRDefault="002269CD" w:rsidP="0019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данной программы повышения квалификации является: 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модульная структура программы;</w:t>
      </w:r>
    </w:p>
    <w:p w:rsidR="002269CD" w:rsidRPr="002269CD" w:rsidRDefault="002269CD" w:rsidP="00190422">
      <w:pPr>
        <w:pStyle w:val="a3"/>
        <w:numPr>
          <w:ilvl w:val="0"/>
          <w:numId w:val="1"/>
        </w:numPr>
        <w:tabs>
          <w:tab w:val="clear" w:pos="1800"/>
          <w:tab w:val="clear" w:pos="4677"/>
          <w:tab w:val="clear" w:pos="9355"/>
          <w:tab w:val="num" w:pos="0"/>
          <w:tab w:val="left" w:pos="180"/>
          <w:tab w:val="left" w:pos="567"/>
        </w:tabs>
        <w:ind w:left="0" w:firstLine="0"/>
        <w:jc w:val="both"/>
      </w:pPr>
      <w:r w:rsidRPr="002269CD">
        <w:t xml:space="preserve">в основу проектирования программы положен </w:t>
      </w:r>
      <w:proofErr w:type="spellStart"/>
      <w:r w:rsidRPr="002269CD">
        <w:t>компетентностный</w:t>
      </w:r>
      <w:proofErr w:type="spellEnd"/>
      <w:r w:rsidRPr="002269CD">
        <w:t xml:space="preserve"> подход;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технологий, инновационных методов обучения;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возможность формирования индивидуальной траектории обучения;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2269CD" w:rsidRPr="002269CD" w:rsidRDefault="002269CD" w:rsidP="00190422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2269CD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2269CD">
        <w:rPr>
          <w:rFonts w:ascii="Times New Roman" w:hAnsi="Times New Roman" w:cs="Times New Roman"/>
          <w:sz w:val="24"/>
          <w:szCs w:val="24"/>
        </w:rPr>
        <w:t>, портфолио и пр.);</w:t>
      </w:r>
    </w:p>
    <w:p w:rsidR="00FF6D67" w:rsidRPr="00974D3E" w:rsidRDefault="002269CD" w:rsidP="00FF6D67">
      <w:pPr>
        <w:numPr>
          <w:ilvl w:val="0"/>
          <w:numId w:val="1"/>
        </w:numPr>
        <w:tabs>
          <w:tab w:val="clear" w:pos="1800"/>
          <w:tab w:val="num" w:pos="0"/>
          <w:tab w:val="left" w:pos="18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sz w:val="24"/>
          <w:szCs w:val="24"/>
        </w:rPr>
        <w:t>обучение в рамках образовательной программы реализуют преподаватели-практики, большая часть которых имеет ученую степень не ниже кандидата наук (юридических, медицинских).</w:t>
      </w:r>
    </w:p>
    <w:p w:rsidR="00730703" w:rsidRDefault="00FF6D67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Pr="00FF6D67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30703" w:rsidRPr="00730703">
        <w:rPr>
          <w:b/>
          <w:sz w:val="24"/>
          <w:szCs w:val="24"/>
        </w:rPr>
        <w:t xml:space="preserve"> </w:t>
      </w:r>
    </w:p>
    <w:p w:rsidR="00FF6D67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03">
        <w:rPr>
          <w:rFonts w:ascii="Times New Roman" w:hAnsi="Times New Roman" w:cs="Times New Roman"/>
          <w:b/>
          <w:sz w:val="24"/>
          <w:szCs w:val="24"/>
        </w:rPr>
        <w:t>Модуль 1. Основы осуществления нотариальной деятельности в Российской федерации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 1. Организационно-правовые основы деятельности современного нотариата. Государственный контроль за нотариальной деятельностью.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Тема 2. Правовой статус нотариуса. Обеспечение деятельности нотариуса. 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 3. Нотариальное производство и нотариальное делопроизводство. Ответственность нотариуса.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 4. Информационно-коммуникационное обеспечение нотариальной деятельности.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 w:rsidRPr="00730703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Применение в нотариальной практике гражданского законодательства</w:t>
      </w: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</w:t>
      </w:r>
      <w:r w:rsidRPr="00730703">
        <w:rPr>
          <w:rFonts w:ascii="Times New Roman" w:hAnsi="Times New Roman" w:cs="Times New Roman"/>
          <w:sz w:val="24"/>
          <w:szCs w:val="24"/>
        </w:rPr>
        <w:t xml:space="preserve"> 1. Общие положения о форме сделок.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</w:t>
      </w:r>
      <w:r w:rsidRPr="00730703">
        <w:rPr>
          <w:rFonts w:ascii="Times New Roman" w:hAnsi="Times New Roman" w:cs="Times New Roman"/>
          <w:sz w:val="24"/>
          <w:szCs w:val="24"/>
        </w:rPr>
        <w:t xml:space="preserve"> 2. Нотариальное удостоверение доверенностей.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</w:t>
      </w:r>
      <w:r w:rsidRPr="00730703">
        <w:rPr>
          <w:rFonts w:ascii="Times New Roman" w:hAnsi="Times New Roman" w:cs="Times New Roman"/>
          <w:sz w:val="24"/>
          <w:szCs w:val="24"/>
        </w:rPr>
        <w:t xml:space="preserve"> 3. Юридические лица как субъекты гражданских отношений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</w:t>
      </w:r>
      <w:r w:rsidRPr="00730703">
        <w:rPr>
          <w:rFonts w:ascii="Times New Roman" w:hAnsi="Times New Roman" w:cs="Times New Roman"/>
          <w:sz w:val="24"/>
          <w:szCs w:val="24"/>
        </w:rPr>
        <w:t xml:space="preserve"> 4.</w:t>
      </w:r>
      <w:r w:rsidRPr="00730703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Наследственное право</w:t>
      </w:r>
      <w:r w:rsidRPr="00730703">
        <w:rPr>
          <w:rFonts w:ascii="Times New Roman" w:hAnsi="Times New Roman" w:cs="Times New Roman"/>
          <w:sz w:val="24"/>
          <w:szCs w:val="24"/>
          <w:lang w:bidi="ru-RU"/>
        </w:rPr>
        <w:t xml:space="preserve"> в нотариальной практике.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</w:t>
      </w:r>
      <w:r w:rsidRPr="00730703">
        <w:rPr>
          <w:rFonts w:ascii="Times New Roman" w:hAnsi="Times New Roman" w:cs="Times New Roman"/>
          <w:sz w:val="24"/>
          <w:szCs w:val="24"/>
        </w:rPr>
        <w:t xml:space="preserve"> 5. Основные проблемы осуществления нотариальной деятельности в сфере гражданского права на современном этапе.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b/>
          <w:sz w:val="24"/>
          <w:szCs w:val="24"/>
        </w:rPr>
        <w:t>Модуль 3. Применение в нотариальной практике семейного законодательства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>Тема 1. Применение в нотариальной практике положений о законном режиме имущества супругов.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Тема 2. Применение в нотариальной практике положений о договорном режиме имущества супругов. 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Тема 3. Нотариальное удостоверение семейно-правовых соглашений.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b/>
          <w:sz w:val="24"/>
          <w:szCs w:val="24"/>
        </w:rPr>
        <w:t>Модуль 4. Применение в нотариальной практике норм международного частного права и иностранного права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Тема 1. </w:t>
      </w:r>
      <w:r w:rsidRPr="00730703">
        <w:rPr>
          <w:rFonts w:ascii="Times New Roman" w:hAnsi="Times New Roman" w:cs="Times New Roman"/>
          <w:sz w:val="24"/>
          <w:szCs w:val="24"/>
        </w:rPr>
        <w:t>Правовое положение иностранных граждан и организаций в нотариальном производстве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Тема 2. </w:t>
      </w:r>
      <w:r w:rsidRPr="00730703">
        <w:rPr>
          <w:rFonts w:ascii="Times New Roman" w:hAnsi="Times New Roman" w:cs="Times New Roman"/>
          <w:sz w:val="24"/>
          <w:szCs w:val="24"/>
        </w:rPr>
        <w:t>Некоторые категории дел c иностранным элементом в нотариальной практике</w:t>
      </w:r>
      <w:r w:rsidRPr="00730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30703">
        <w:rPr>
          <w:rFonts w:ascii="Times New Roman" w:hAnsi="Times New Roman" w:cs="Times New Roman"/>
          <w:b/>
          <w:sz w:val="24"/>
          <w:szCs w:val="24"/>
        </w:rPr>
        <w:t>Модуль 5. Специальные знания, позволяющие улучшить осуществление нотариальной деятельности в Российской федерации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sz w:val="24"/>
          <w:szCs w:val="24"/>
        </w:rPr>
        <w:t>Тема 1. Выявление поддельных документов, штампов, печатей и бланков при осуществлении нотариальной деятельности с учетом деятельности нотариусов, работающих в государственной нотариальной конторе или занимающихся частной практикой.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sz w:val="24"/>
          <w:szCs w:val="24"/>
        </w:rPr>
        <w:t xml:space="preserve">Тема 2. Профилактика и урегулирование конфликтов в профессиональной деятельности нотариусов 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03">
        <w:rPr>
          <w:rFonts w:ascii="Times New Roman" w:hAnsi="Times New Roman" w:cs="Times New Roman"/>
          <w:sz w:val="24"/>
          <w:szCs w:val="24"/>
        </w:rPr>
        <w:t xml:space="preserve">Тема 3. Психиатрия и психология в аспекте установления дееспособности участника нотариального действия и работы нотариуса с населением. </w:t>
      </w:r>
    </w:p>
    <w:p w:rsidR="00730703" w:rsidRPr="00730703" w:rsidRDefault="00730703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03">
        <w:rPr>
          <w:rFonts w:ascii="Times New Roman" w:hAnsi="Times New Roman" w:cs="Times New Roman"/>
          <w:sz w:val="24"/>
          <w:szCs w:val="24"/>
        </w:rPr>
        <w:t>Тема 4. Законодательство, регулирующее налогообложение доходов нотариуса. Обязательные и иные платежи. Уплата налогов нотариусом как работодателем.</w:t>
      </w:r>
    </w:p>
    <w:p w:rsidR="00042B52" w:rsidRDefault="00042B52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703" w:rsidRPr="00FF6D67" w:rsidRDefault="00042B52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 программы:</w:t>
      </w:r>
    </w:p>
    <w:p w:rsidR="00042B52" w:rsidRPr="00042B52" w:rsidRDefault="00042B52" w:rsidP="00042B52">
      <w:pPr>
        <w:pStyle w:val="1"/>
        <w:tabs>
          <w:tab w:val="left" w:pos="900"/>
        </w:tabs>
        <w:spacing w:before="0" w:after="0"/>
        <w:ind w:firstLine="709"/>
        <w:jc w:val="both"/>
      </w:pPr>
      <w:r w:rsidRPr="00042B52">
        <w:rPr>
          <w:szCs w:val="24"/>
        </w:rPr>
        <w:t xml:space="preserve">- </w:t>
      </w:r>
      <w:proofErr w:type="spellStart"/>
      <w:r w:rsidRPr="00042B52">
        <w:rPr>
          <w:szCs w:val="24"/>
        </w:rPr>
        <w:t>Аюпов</w:t>
      </w:r>
      <w:proofErr w:type="spellEnd"/>
      <w:r w:rsidRPr="00042B52">
        <w:rPr>
          <w:szCs w:val="24"/>
        </w:rPr>
        <w:t xml:space="preserve"> Олег Шамильевич, </w:t>
      </w:r>
      <w:proofErr w:type="spellStart"/>
      <w:r w:rsidRPr="00042B52">
        <w:rPr>
          <w:szCs w:val="24"/>
        </w:rPr>
        <w:t>к.ю.н</w:t>
      </w:r>
      <w:proofErr w:type="spellEnd"/>
      <w:r w:rsidRPr="00042B52">
        <w:rPr>
          <w:szCs w:val="24"/>
        </w:rPr>
        <w:t>, старший преподаватель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Бакин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 Антон Сергеевич, старший преподаватель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042B52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042B52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042B52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042B52">
        <w:rPr>
          <w:rFonts w:ascii="Times New Roman" w:hAnsi="Times New Roman" w:cs="Times New Roman"/>
          <w:sz w:val="24"/>
          <w:szCs w:val="24"/>
        </w:rPr>
        <w:t>, старший преподаватель ЮИ ТГУ (Филиал в г. Юрга).</w:t>
      </w:r>
    </w:p>
    <w:p w:rsidR="00042B52" w:rsidRPr="00042B52" w:rsidRDefault="00042B52" w:rsidP="00042B52">
      <w:pPr>
        <w:pStyle w:val="1"/>
        <w:tabs>
          <w:tab w:val="left" w:pos="900"/>
        </w:tabs>
        <w:spacing w:before="0" w:after="0"/>
        <w:ind w:firstLine="709"/>
        <w:jc w:val="both"/>
      </w:pPr>
      <w:r w:rsidRPr="00042B52">
        <w:t>- Дорофеева Татьяна Анатольевна, ведущий специалист по правовым вопросам Томской областной нотариальной палаты.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>- Иванов Игорь Владимирович, старший преподаватель ЮИ ТГУ.</w:t>
      </w:r>
    </w:p>
    <w:p w:rsidR="00042B52" w:rsidRPr="00042B52" w:rsidRDefault="00042B52" w:rsidP="00042B52">
      <w:pPr>
        <w:pStyle w:val="1"/>
        <w:tabs>
          <w:tab w:val="left" w:pos="900"/>
        </w:tabs>
        <w:spacing w:before="0" w:after="0"/>
        <w:ind w:firstLine="709"/>
        <w:jc w:val="both"/>
      </w:pPr>
      <w:r w:rsidRPr="00042B52">
        <w:t>- Копылов Андрей Юрьевич</w:t>
      </w:r>
      <w:r w:rsidRPr="00042B52">
        <w:rPr>
          <w:szCs w:val="24"/>
        </w:rPr>
        <w:t>, старший преподаватель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Кузнецов Сергей Сергеевич,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к.ю.н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>., доцент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Мазур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 Екатерина Сергеевна, д.м.н., профессор кафедры криминалистики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Негодина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 Олеся Анатольевна,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к.ю.н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>., доцент ЮИ ТГУ.</w:t>
      </w:r>
    </w:p>
    <w:p w:rsidR="00042B52" w:rsidRPr="00042B52" w:rsidRDefault="00042B52" w:rsidP="00042B52">
      <w:pPr>
        <w:tabs>
          <w:tab w:val="left" w:pos="9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Носкова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 Елена Викторовна,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к.ю.н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., ст. преподаватель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ФсФ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 ТГУ.</w:t>
      </w:r>
    </w:p>
    <w:p w:rsidR="00042B52" w:rsidRPr="00042B52" w:rsidRDefault="00042B52" w:rsidP="00042B52">
      <w:pPr>
        <w:pStyle w:val="1"/>
        <w:tabs>
          <w:tab w:val="left" w:pos="900"/>
        </w:tabs>
        <w:spacing w:before="0" w:after="0"/>
        <w:ind w:firstLine="709"/>
        <w:jc w:val="both"/>
        <w:rPr>
          <w:szCs w:val="24"/>
        </w:rPr>
      </w:pPr>
      <w:r w:rsidRPr="00042B52">
        <w:rPr>
          <w:szCs w:val="24"/>
        </w:rPr>
        <w:t xml:space="preserve">- Скороходов Сергей Викторович, </w:t>
      </w:r>
      <w:proofErr w:type="spellStart"/>
      <w:r w:rsidRPr="00042B52">
        <w:rPr>
          <w:szCs w:val="24"/>
        </w:rPr>
        <w:t>к.ю.н</w:t>
      </w:r>
      <w:proofErr w:type="spellEnd"/>
      <w:r w:rsidRPr="00042B52">
        <w:rPr>
          <w:szCs w:val="24"/>
        </w:rPr>
        <w:t>., юрист.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Соломин Сергей Константинович,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д.ю.н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>., доцент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Соломина Наталья Геннадьевна,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д.ю.н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>., доцент ЮИ ТГУ.</w:t>
      </w:r>
    </w:p>
    <w:p w:rsidR="00042B52" w:rsidRPr="00042B52" w:rsidRDefault="00042B52" w:rsidP="00042B5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42B52">
        <w:rPr>
          <w:rFonts w:ascii="Times New Roman" w:hAnsi="Times New Roman" w:cs="Times New Roman"/>
          <w:snapToGrid w:val="0"/>
          <w:sz w:val="24"/>
          <w:szCs w:val="24"/>
        </w:rPr>
        <w:t xml:space="preserve">- Татаркина Ксения Павловна, </w:t>
      </w:r>
      <w:proofErr w:type="spellStart"/>
      <w:r w:rsidRPr="00042B52">
        <w:rPr>
          <w:rFonts w:ascii="Times New Roman" w:hAnsi="Times New Roman" w:cs="Times New Roman"/>
          <w:snapToGrid w:val="0"/>
          <w:sz w:val="24"/>
          <w:szCs w:val="24"/>
        </w:rPr>
        <w:t>к.ю.н</w:t>
      </w:r>
      <w:proofErr w:type="spellEnd"/>
      <w:r w:rsidRPr="00042B52">
        <w:rPr>
          <w:rFonts w:ascii="Times New Roman" w:hAnsi="Times New Roman" w:cs="Times New Roman"/>
          <w:snapToGrid w:val="0"/>
          <w:sz w:val="24"/>
          <w:szCs w:val="24"/>
        </w:rPr>
        <w:t>., доцент ЮИ ТГУ.</w:t>
      </w:r>
    </w:p>
    <w:sectPr w:rsidR="00042B52" w:rsidRPr="00042B52" w:rsidSect="00E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40E5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5D5B70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CD"/>
    <w:rsid w:val="00042B52"/>
    <w:rsid w:val="00052783"/>
    <w:rsid w:val="00172D9B"/>
    <w:rsid w:val="00190422"/>
    <w:rsid w:val="001C7ACB"/>
    <w:rsid w:val="002269CD"/>
    <w:rsid w:val="00466690"/>
    <w:rsid w:val="005D59FD"/>
    <w:rsid w:val="00721657"/>
    <w:rsid w:val="00730703"/>
    <w:rsid w:val="007D6CEE"/>
    <w:rsid w:val="00862975"/>
    <w:rsid w:val="00974D3E"/>
    <w:rsid w:val="00A90995"/>
    <w:rsid w:val="00BD3207"/>
    <w:rsid w:val="00CA76B7"/>
    <w:rsid w:val="00D6490C"/>
    <w:rsid w:val="00D92D2B"/>
    <w:rsid w:val="00E41D5A"/>
    <w:rsid w:val="00E7268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AA835-BD9B-4402-ACF8-7E95859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226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226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69C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269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9CD"/>
    <w:rPr>
      <w:rFonts w:ascii="Arial" w:eastAsia="Times New Roman" w:hAnsi="Arial" w:cs="Arial"/>
      <w:sz w:val="16"/>
      <w:szCs w:val="16"/>
    </w:rPr>
  </w:style>
  <w:style w:type="paragraph" w:customStyle="1" w:styleId="1">
    <w:name w:val="Обычный1"/>
    <w:rsid w:val="0073070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Катерина Чуйкина</cp:lastModifiedBy>
  <cp:revision>2</cp:revision>
  <dcterms:created xsi:type="dcterms:W3CDTF">2017-04-10T05:38:00Z</dcterms:created>
  <dcterms:modified xsi:type="dcterms:W3CDTF">2017-04-10T05:38:00Z</dcterms:modified>
</cp:coreProperties>
</file>