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32" w:rsidRPr="004C4855" w:rsidRDefault="005C5A32" w:rsidP="005C5A32">
      <w:pPr>
        <w:pStyle w:val="5"/>
        <w:tabs>
          <w:tab w:val="left" w:pos="900"/>
          <w:tab w:val="left" w:pos="9923"/>
        </w:tabs>
        <w:spacing w:before="0" w:line="360" w:lineRule="auto"/>
        <w:ind w:right="-1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</w:t>
      </w:r>
    </w:p>
    <w:p w:rsidR="005C5A32" w:rsidRPr="00ED0E25" w:rsidRDefault="005C5A32" w:rsidP="005C5A32">
      <w:pPr>
        <w:pStyle w:val="5"/>
        <w:tabs>
          <w:tab w:val="left" w:pos="900"/>
          <w:tab w:val="left" w:pos="9923"/>
        </w:tabs>
        <w:spacing w:before="0" w:line="360" w:lineRule="auto"/>
        <w:ind w:left="4395" w:right="-177"/>
        <w:jc w:val="right"/>
        <w:rPr>
          <w:rFonts w:ascii="Times New Roman" w:hAnsi="Times New Roman"/>
          <w:b/>
          <w:i/>
        </w:rPr>
      </w:pPr>
      <w:r w:rsidRPr="0054081E">
        <w:rPr>
          <w:rFonts w:ascii="Times New Roman" w:hAnsi="Times New Roman"/>
        </w:rPr>
        <w:t>«</w:t>
      </w:r>
      <w:r w:rsidRPr="00ED0E25">
        <w:rPr>
          <w:rFonts w:ascii="Times New Roman" w:hAnsi="Times New Roman"/>
          <w:i/>
        </w:rPr>
        <w:t>УТВЕРЖДЕНО»</w:t>
      </w:r>
    </w:p>
    <w:p w:rsidR="005C5A32" w:rsidRPr="00ED0E25" w:rsidRDefault="005C5A32" w:rsidP="005C5A32">
      <w:pPr>
        <w:tabs>
          <w:tab w:val="left" w:pos="9923"/>
        </w:tabs>
        <w:spacing w:line="360" w:lineRule="auto"/>
        <w:ind w:left="4395" w:right="-177"/>
        <w:jc w:val="right"/>
      </w:pPr>
      <w:r w:rsidRPr="00ED0E25">
        <w:t>на заседании кафедры гражданского права</w:t>
      </w:r>
    </w:p>
    <w:p w:rsidR="005C5A32" w:rsidRPr="00ED0E25" w:rsidRDefault="005C5A32" w:rsidP="005C5A32">
      <w:pPr>
        <w:tabs>
          <w:tab w:val="left" w:pos="9923"/>
        </w:tabs>
        <w:spacing w:line="360" w:lineRule="auto"/>
        <w:ind w:left="4395" w:right="-177"/>
        <w:jc w:val="right"/>
      </w:pPr>
      <w:r>
        <w:t>Протокол №</w:t>
      </w:r>
      <w:r w:rsidRPr="005C5A32">
        <w:t xml:space="preserve"> </w:t>
      </w:r>
      <w:proofErr w:type="gramStart"/>
      <w:r w:rsidRPr="005C5A32">
        <w:t>2</w:t>
      </w:r>
      <w:r w:rsidRPr="00ED0E25">
        <w:t xml:space="preserve">  от</w:t>
      </w:r>
      <w:proofErr w:type="gramEnd"/>
      <w:r w:rsidRPr="00ED0E25">
        <w:t xml:space="preserve"> «</w:t>
      </w:r>
      <w:r>
        <w:t>07</w:t>
      </w:r>
      <w:r w:rsidRPr="00ED0E25">
        <w:t>»</w:t>
      </w:r>
      <w:r>
        <w:t xml:space="preserve"> сентября</w:t>
      </w:r>
      <w:r w:rsidRPr="00ED0E25">
        <w:t xml:space="preserve"> 20</w:t>
      </w:r>
      <w:r>
        <w:t xml:space="preserve">20 </w:t>
      </w:r>
      <w:r w:rsidRPr="00ED0E25">
        <w:t>г.</w:t>
      </w:r>
    </w:p>
    <w:p w:rsidR="005C5A32" w:rsidRPr="00ED0E25" w:rsidRDefault="005C5A32" w:rsidP="005C5A32">
      <w:pPr>
        <w:spacing w:line="360" w:lineRule="auto"/>
        <w:ind w:left="720"/>
        <w:jc w:val="right"/>
        <w:rPr>
          <w:b/>
        </w:rPr>
      </w:pPr>
      <w:r w:rsidRPr="00ED0E25">
        <w:t xml:space="preserve">                                                                          </w:t>
      </w:r>
      <w:r>
        <w:t>З</w:t>
      </w:r>
      <w:r w:rsidRPr="00ED0E25">
        <w:t xml:space="preserve">ав. </w:t>
      </w:r>
      <w:proofErr w:type="gramStart"/>
      <w:r w:rsidRPr="00ED0E25">
        <w:t>кафедрой</w:t>
      </w:r>
      <w:r>
        <w:t xml:space="preserve"> </w:t>
      </w:r>
      <w:r w:rsidRPr="00ED0E25">
        <w:t xml:space="preserve"> проф.</w:t>
      </w:r>
      <w:proofErr w:type="gramEnd"/>
      <w:r w:rsidRPr="00ED0E25">
        <w:t xml:space="preserve"> </w:t>
      </w:r>
      <w:proofErr w:type="spellStart"/>
      <w:r w:rsidRPr="00ED0E25">
        <w:t>Е.С.Болтанова</w:t>
      </w:r>
      <w:proofErr w:type="spellEnd"/>
    </w:p>
    <w:p w:rsidR="005C5A32" w:rsidRDefault="005C5A32" w:rsidP="005C5A32">
      <w:pPr>
        <w:spacing w:line="360" w:lineRule="auto"/>
        <w:ind w:left="720"/>
        <w:rPr>
          <w:b/>
        </w:rPr>
      </w:pPr>
    </w:p>
    <w:p w:rsidR="005C5A32" w:rsidRDefault="005C5A32" w:rsidP="005C5A32">
      <w:pPr>
        <w:spacing w:line="360" w:lineRule="auto"/>
        <w:ind w:left="720"/>
        <w:rPr>
          <w:b/>
        </w:rPr>
      </w:pPr>
    </w:p>
    <w:p w:rsidR="00653959" w:rsidRDefault="00653959" w:rsidP="00653959">
      <w:pPr>
        <w:ind w:firstLine="709"/>
        <w:rPr>
          <w:b/>
        </w:rPr>
      </w:pPr>
      <w:r>
        <w:rPr>
          <w:b/>
        </w:rPr>
        <w:t>Вопросы к зачету</w:t>
      </w:r>
      <w:r>
        <w:rPr>
          <w:b/>
        </w:rPr>
        <w:t xml:space="preserve"> по дисциплине «Интеллектуальная собственность»</w:t>
      </w:r>
      <w:bookmarkStart w:id="0" w:name="_GoBack"/>
      <w:bookmarkEnd w:id="0"/>
    </w:p>
    <w:p w:rsidR="00653959" w:rsidRDefault="00653959" w:rsidP="00653959">
      <w:pPr>
        <w:ind w:firstLine="709"/>
      </w:pPr>
    </w:p>
    <w:p w:rsidR="00653959" w:rsidRDefault="00653959" w:rsidP="00653959">
      <w:pPr>
        <w:tabs>
          <w:tab w:val="left" w:pos="993"/>
        </w:tabs>
        <w:ind w:left="360"/>
        <w:contextualSpacing/>
      </w:pP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Право интеллектуальной собственности: понятие, предмет и система.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Объекты авторских прав.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Классификация произведений.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Субъекты авторских прав.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Исключительное авторское право.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Личные права авторов.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Иные авторские права.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Свободное использование произведений.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Сроки действия исключительных авторских прав.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Договор на отчуждение исключительного авторского права.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Лицензионный договор на использование произведения.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Договор открытой лицензии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Договоры на создание произведений.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Объекты смежных прав.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Права на исполнения.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Права изготовителей фонограмм.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Права организаций эфирно – кабельного вещания.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Права изготовителей баз данных.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Права публикаторов.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Коллективное управление исключительными авторскими и смежными правами.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Использование произведений и объектов смежных прав по публичной лицензии.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Защита интеллектуальных авторских и смежных прав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Особенности использования и </w:t>
      </w:r>
      <w:proofErr w:type="gramStart"/>
      <w:r w:rsidRPr="00B13C5E">
        <w:rPr>
          <w:rFonts w:ascii="Times New Roman" w:hAnsi="Times New Roman"/>
          <w:sz w:val="24"/>
          <w:szCs w:val="24"/>
        </w:rPr>
        <w:t>охраны  произведений</w:t>
      </w:r>
      <w:proofErr w:type="gramEnd"/>
      <w:r w:rsidRPr="00B13C5E">
        <w:rPr>
          <w:rFonts w:ascii="Times New Roman" w:hAnsi="Times New Roman"/>
          <w:sz w:val="24"/>
          <w:szCs w:val="24"/>
        </w:rPr>
        <w:t xml:space="preserve"> и объектов смежных прав в телекоммуникационных сетях.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>Объекты патентных прав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Условия патентоспособности изобретений, полезных моделей и промышленных образцов, их государственная регистрация. 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Государственная регистрация изобретений, полезных моделей и промышленных образцов.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Патенты на изобретения, полезные модели и промышленные образцы.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Права авторов и патентообладателей.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Право преждепользования и право </w:t>
      </w:r>
      <w:proofErr w:type="spellStart"/>
      <w:r w:rsidRPr="00B13C5E">
        <w:rPr>
          <w:rFonts w:ascii="Times New Roman" w:hAnsi="Times New Roman"/>
          <w:sz w:val="24"/>
          <w:szCs w:val="24"/>
        </w:rPr>
        <w:t>послепользования</w:t>
      </w:r>
      <w:proofErr w:type="spellEnd"/>
      <w:r w:rsidRPr="00B13C5E">
        <w:rPr>
          <w:rFonts w:ascii="Times New Roman" w:hAnsi="Times New Roman"/>
          <w:sz w:val="24"/>
          <w:szCs w:val="24"/>
        </w:rPr>
        <w:t>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Договоры в патентном праве.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Защита патентных прав.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Условия </w:t>
      </w:r>
      <w:proofErr w:type="spellStart"/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>охраноспособности</w:t>
      </w:r>
      <w:proofErr w:type="spellEnd"/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селекционных достижений и их государственная регистрация.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Права на селекционные достижения, особенности их осуществления и защиты.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Особенности осуществления и защиты прав на топологии интегральных микросхем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Особенности осуществления и защиты прав на секреты производства (ноу - хау).</w:t>
      </w:r>
    </w:p>
    <w:p w:rsidR="00653959" w:rsidRPr="00B13C5E" w:rsidRDefault="00653959" w:rsidP="0065395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Особенности осуществления и защиты прав на фирменные наименования. </w:t>
      </w:r>
    </w:p>
    <w:p w:rsidR="00653959" w:rsidRPr="00B13C5E" w:rsidRDefault="00653959" w:rsidP="0065395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Товарные знаки (знаки обслуживания): понятие, сущность и виды.</w:t>
      </w:r>
    </w:p>
    <w:p w:rsidR="00653959" w:rsidRPr="00B13C5E" w:rsidRDefault="00653959" w:rsidP="0065395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Государственная регистрация товарного знака (знака обслуживания): национальная и международная процедуры.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Абсолютные и относительные основания отказа в государственной регистрации товарного знака </w:t>
      </w: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>(знака обслуживания)</w:t>
      </w:r>
      <w:r w:rsidRPr="00B13C5E">
        <w:rPr>
          <w:rFonts w:ascii="Times New Roman" w:hAnsi="Times New Roman"/>
          <w:sz w:val="24"/>
          <w:szCs w:val="24"/>
        </w:rPr>
        <w:t>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Осуществление исключительного права на товарный знак </w:t>
      </w: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>(знак обслуживания)</w:t>
      </w:r>
      <w:r w:rsidRPr="00B13C5E">
        <w:rPr>
          <w:rFonts w:ascii="Times New Roman" w:hAnsi="Times New Roman"/>
          <w:sz w:val="24"/>
          <w:szCs w:val="24"/>
        </w:rPr>
        <w:t>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 Наименования мест происхождения товаров и географические указания как средства индивидуализации: понятие и сущность.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</w:t>
      </w: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Государственная регистрация наименований </w:t>
      </w:r>
      <w:r w:rsidRPr="00B13C5E">
        <w:rPr>
          <w:rFonts w:ascii="Times New Roman" w:hAnsi="Times New Roman"/>
          <w:sz w:val="24"/>
          <w:szCs w:val="24"/>
        </w:rPr>
        <w:t>мест происхождения товаров и географических указаний.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Осуществление исключительных прав на </w:t>
      </w: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наименования </w:t>
      </w:r>
      <w:r w:rsidRPr="00B13C5E">
        <w:rPr>
          <w:rFonts w:ascii="Times New Roman" w:hAnsi="Times New Roman"/>
          <w:sz w:val="24"/>
          <w:szCs w:val="24"/>
        </w:rPr>
        <w:t>мест происхождения товаров и географические указания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Защита исключительных прав на товарные знаки </w:t>
      </w: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(знаки обслуживания), наименования </w:t>
      </w:r>
      <w:r w:rsidRPr="00B13C5E">
        <w:rPr>
          <w:rFonts w:ascii="Times New Roman" w:hAnsi="Times New Roman"/>
          <w:sz w:val="24"/>
          <w:szCs w:val="24"/>
        </w:rPr>
        <w:t>мест происхождения товаров и географические указания</w:t>
      </w:r>
      <w:r w:rsidRPr="00B13C5E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hAnsi="Times New Roman"/>
          <w:sz w:val="24"/>
          <w:szCs w:val="24"/>
        </w:rPr>
        <w:t xml:space="preserve"> </w:t>
      </w: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>Особенности осуществления и защиты прав на коммерческие обозначения.</w:t>
      </w:r>
    </w:p>
    <w:p w:rsidR="00653959" w:rsidRPr="00B13C5E" w:rsidRDefault="00653959" w:rsidP="00653959">
      <w:pPr>
        <w:pStyle w:val="a6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C5E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Особенности осуществления и защиты прав на единую технологию</w:t>
      </w:r>
    </w:p>
    <w:p w:rsidR="009024F9" w:rsidRPr="005C5A32" w:rsidRDefault="009024F9" w:rsidP="00653959">
      <w:pPr>
        <w:spacing w:line="360" w:lineRule="auto"/>
        <w:ind w:left="720"/>
        <w:jc w:val="center"/>
      </w:pPr>
    </w:p>
    <w:sectPr w:rsidR="009024F9" w:rsidRPr="005C5A3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AA" w:rsidRDefault="006B14AA">
      <w:r>
        <w:separator/>
      </w:r>
    </w:p>
  </w:endnote>
  <w:endnote w:type="continuationSeparator" w:id="0">
    <w:p w:rsidR="006B14AA" w:rsidRDefault="006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B8" w:rsidRDefault="005C5A32" w:rsidP="001211C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5</w:t>
    </w:r>
    <w:r>
      <w:rPr>
        <w:rStyle w:val="a5"/>
        <w:rFonts w:eastAsiaTheme="majorEastAsia"/>
      </w:rPr>
      <w:fldChar w:fldCharType="end"/>
    </w:r>
  </w:p>
  <w:p w:rsidR="00EA38B8" w:rsidRDefault="006B14AA" w:rsidP="006B5C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8B8" w:rsidRDefault="005C5A32" w:rsidP="001211C0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653959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EA38B8" w:rsidRDefault="006B14AA" w:rsidP="006B5C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AA" w:rsidRDefault="006B14AA">
      <w:r>
        <w:separator/>
      </w:r>
    </w:p>
  </w:footnote>
  <w:footnote w:type="continuationSeparator" w:id="0">
    <w:p w:rsidR="006B14AA" w:rsidRDefault="006B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0698"/>
    <w:multiLevelType w:val="hybridMultilevel"/>
    <w:tmpl w:val="2D741EBE"/>
    <w:lvl w:ilvl="0" w:tplc="271A9212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A8B"/>
    <w:multiLevelType w:val="hybridMultilevel"/>
    <w:tmpl w:val="2A66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4"/>
    <w:rsid w:val="005C5A32"/>
    <w:rsid w:val="00653959"/>
    <w:rsid w:val="006B14AA"/>
    <w:rsid w:val="009024F9"/>
    <w:rsid w:val="009D1454"/>
    <w:rsid w:val="00F7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DF02-3BEE-4B75-98FC-A670F32D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5A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footer"/>
    <w:basedOn w:val="a"/>
    <w:link w:val="a4"/>
    <w:rsid w:val="005C5A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C5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5A32"/>
  </w:style>
  <w:style w:type="paragraph" w:styleId="a6">
    <w:name w:val="List Paragraph"/>
    <w:basedOn w:val="a"/>
    <w:uiPriority w:val="34"/>
    <w:qFormat/>
    <w:rsid w:val="006539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5</cp:revision>
  <dcterms:created xsi:type="dcterms:W3CDTF">2020-10-05T07:07:00Z</dcterms:created>
  <dcterms:modified xsi:type="dcterms:W3CDTF">2020-10-05T08:53:00Z</dcterms:modified>
</cp:coreProperties>
</file>