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CF" w:rsidRDefault="00B43CCF" w:rsidP="00B43CCF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«УТВЕРЖДЕНО»</w:t>
      </w:r>
    </w:p>
    <w:p w:rsidR="00B43CCF" w:rsidRDefault="00B43CCF" w:rsidP="00B43C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кафедры гражданского права</w:t>
      </w:r>
    </w:p>
    <w:p w:rsidR="00B43CCF" w:rsidRDefault="00B43CCF" w:rsidP="00B43C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5 от «22» декабря 2017 г.</w:t>
      </w:r>
    </w:p>
    <w:p w:rsidR="009035AA" w:rsidRDefault="00B43CCF" w:rsidP="00B43CCF">
      <w:pPr>
        <w:pStyle w:val="a4"/>
        <w:jc w:val="right"/>
        <w:rPr>
          <w:rFonts w:eastAsia="Calibri"/>
          <w:sz w:val="24"/>
          <w:lang w:val="ru-RU"/>
        </w:rPr>
      </w:pPr>
      <w:r>
        <w:rPr>
          <w:rFonts w:eastAsia="Calibri"/>
          <w:sz w:val="24"/>
        </w:rPr>
        <w:t xml:space="preserve">Зав. кафедрой_____________ проф. Е.С. </w:t>
      </w:r>
      <w:proofErr w:type="spellStart"/>
      <w:r>
        <w:rPr>
          <w:rFonts w:eastAsia="Calibri"/>
          <w:sz w:val="24"/>
        </w:rPr>
        <w:t>Болтанова</w:t>
      </w:r>
      <w:proofErr w:type="spellEnd"/>
    </w:p>
    <w:p w:rsidR="00B43CCF" w:rsidRPr="00B43CCF" w:rsidRDefault="00B43CCF" w:rsidP="00B43CCF">
      <w:pPr>
        <w:pStyle w:val="a4"/>
        <w:jc w:val="right"/>
        <w:rPr>
          <w:b/>
          <w:sz w:val="28"/>
          <w:szCs w:val="28"/>
          <w:lang w:val="ru-RU"/>
        </w:rPr>
      </w:pPr>
      <w:bookmarkStart w:id="0" w:name="_GoBack"/>
      <w:bookmarkEnd w:id="0"/>
    </w:p>
    <w:p w:rsidR="00EA73B9" w:rsidRPr="00920D0E" w:rsidRDefault="004C103F" w:rsidP="009035AA">
      <w:pPr>
        <w:pStyle w:val="a4"/>
        <w:jc w:val="center"/>
        <w:rPr>
          <w:b/>
          <w:sz w:val="24"/>
          <w:lang w:val="ru-RU"/>
        </w:rPr>
      </w:pPr>
      <w:r w:rsidRPr="00920D0E">
        <w:rPr>
          <w:b/>
          <w:sz w:val="24"/>
        </w:rPr>
        <w:t xml:space="preserve">Вопросы </w:t>
      </w:r>
      <w:r w:rsidR="006D4A13" w:rsidRPr="00920D0E">
        <w:rPr>
          <w:b/>
          <w:sz w:val="24"/>
        </w:rPr>
        <w:t xml:space="preserve">к </w:t>
      </w:r>
      <w:r w:rsidR="00722C74" w:rsidRPr="00920D0E">
        <w:rPr>
          <w:b/>
          <w:sz w:val="24"/>
        </w:rPr>
        <w:t>экзамену</w:t>
      </w:r>
      <w:r w:rsidR="006D4A13" w:rsidRPr="00920D0E">
        <w:rPr>
          <w:b/>
          <w:sz w:val="24"/>
        </w:rPr>
        <w:t xml:space="preserve"> </w:t>
      </w:r>
      <w:r w:rsidRPr="00920D0E">
        <w:rPr>
          <w:b/>
          <w:sz w:val="24"/>
        </w:rPr>
        <w:t>по</w:t>
      </w:r>
      <w:r w:rsidR="00920D0E" w:rsidRPr="00920D0E">
        <w:rPr>
          <w:b/>
          <w:sz w:val="24"/>
          <w:lang w:val="ru-RU"/>
        </w:rPr>
        <w:t xml:space="preserve"> дисциплине</w:t>
      </w:r>
      <w:r w:rsidRPr="00920D0E">
        <w:rPr>
          <w:b/>
          <w:sz w:val="24"/>
        </w:rPr>
        <w:t xml:space="preserve"> </w:t>
      </w:r>
      <w:r w:rsidR="00920D0E" w:rsidRPr="00920D0E">
        <w:rPr>
          <w:b/>
          <w:sz w:val="24"/>
          <w:lang w:val="ru-RU"/>
        </w:rPr>
        <w:t>«</w:t>
      </w:r>
      <w:r w:rsidRPr="00920D0E">
        <w:rPr>
          <w:b/>
          <w:sz w:val="24"/>
        </w:rPr>
        <w:t>Предпринимательско</w:t>
      </w:r>
      <w:r w:rsidR="00920D0E" w:rsidRPr="00920D0E">
        <w:rPr>
          <w:b/>
          <w:sz w:val="24"/>
          <w:lang w:val="ru-RU"/>
        </w:rPr>
        <w:t>е</w:t>
      </w:r>
      <w:r w:rsidRPr="00920D0E">
        <w:rPr>
          <w:b/>
          <w:sz w:val="24"/>
        </w:rPr>
        <w:t xml:space="preserve"> прав</w:t>
      </w:r>
      <w:r w:rsidR="00920D0E" w:rsidRPr="00920D0E">
        <w:rPr>
          <w:b/>
          <w:sz w:val="24"/>
          <w:lang w:val="ru-RU"/>
        </w:rPr>
        <w:t>о»</w:t>
      </w:r>
    </w:p>
    <w:p w:rsidR="007219E3" w:rsidRPr="00E202D2" w:rsidRDefault="007219E3" w:rsidP="0045471E">
      <w:pPr>
        <w:pStyle w:val="a4"/>
        <w:rPr>
          <w:b/>
          <w:sz w:val="24"/>
        </w:rPr>
      </w:pP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предпринимательского права и его место в российской правовой системе. Предмет предпринимательского права. Методы правового регулирования отношений в сфере предпринимательства.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Принципы предпринимательского права.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Конституционные основы предпринимательства.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Источники предпринимательского права. Законодательство России о предпринимательстве. Законы и подзаконные акты. Общепризнанные принципы и нормы международного права и международные договоры как источники предпринимательского права. Обычаи в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Значение корпоративных (локальных) актов в предпринимательстве. Роль судебной практики в предпринимательской сфере.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правового статуса предпринимателя. Момент возникновения правового статуса предпринимателя. Элементы правового статуса предпринимателя. Право на занятие предпринимательской деятельностью и гарантии реализации этого права. Ответственность предпринимателя.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и виды субъектов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Правовой статус индивидуального предпринимателя.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положение обособленных подразделений.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Предпринимательская деятельность некоммерческих организаций.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положение субъектом малого предпринимательства.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Предпринимательские объединения и объединения предпринимателей: общие признаки и отличительные черты. Правовое регулирование холдингов. Особенности правового статуса основного и дочерних хозяйственных обществ. Правовое положение финансово-промышленных групп.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Коммерческие организации и их организационно-правовые формы. Общие условия создания коммерческой организации. Правосубъектность коммерческой организации. Учредительные документы коммерческих организаций.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Реорганизация коммерческих организаций. Основания и порядок ликвидации коммерческой организации.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Государственная регистрация коммерческих организаций: понятие, нормативно-правовая основа, цели и значение. Документы, необходимые для государственной регистрации. Порядок (процедура) государственной регистрации. Основания для отказа в государственной регистрации.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Лицензирование предпринимательской деятельности: сущность и виды. Законодательство о лицензировании. Виды лицензий. Ответственность за нарушения правил лицензирования отдельных видов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Саморегулирование в предпринимательстве. Понятие и значение саморегулируемых организаций.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Корпоративные формы предпринимательской деятельности: общая характеристика.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Хозяйственное партнерство: особенности правового положения.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Полное товарищество: особенности правового положения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Товарищество на вере: особенности правового положения.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Крестьянское (фермерское) хозяйство как организационно-правовая форма юридического лица: особенности правового положения.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lastRenderedPageBreak/>
        <w:t>Производственный кооператив (артель): особенности правового положения.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Общество с ограниченной ответственностью (ООО): общая характеристика ООО. Уставный капитал ООО. Понятие, функции, порядок формирования. Увеличение и уменьшение уставного капитала.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и значение доли в уставном капитале ООО. Отчуждение доли, обращение взыскания на долю.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Органы управления ООО (общее собрание участников, совет директоров, единоличный исполнительный орган, коллегиальный исполнительный орган, ревизионная комиссия).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регулирование крупных сделок и сделок с заинтересованностью в ООО.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Права и обязанности участников ООО.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Акционерное общество (АО): общая характеристика АО. Публичное и непубличное акционерное общество. Уставный капитал АО: понятие, функции, порядок формирования. Увеличение и уменьшение уставного капитала.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и виды акций.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Органы управления АО (общее собрание акционеров, совет директоров, единоличный исполнительный орган, коллегиальный исполнительный орган, ревизионная комиссия).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регулирование крупных сделок и сделок с заинтересованностью в АО.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Права и обязанности акционеров.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Унитарные формы предпринимательства. Понятие и виды унитарных предприятий.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Учреждение унитарного предприятия. Цели и предмет деятельности унитарных предприятий. Учредительные документы.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Правоспособность унитарного предприятия. Управление унитарным предприятием.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Понятие несостоятельности банкротства. Признаки несостоятельности.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Инициирование процедуры несостоятельности (банкротства). Правовое положение конкурсных кредиторов. Формы реализации прав конкурсных кредиторов (индивидуальная и коллективная). Собрание кредиторов. Комитет кредиторов.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положение арбитражных управляющих. Саморегулируемые организации арбитражных управляющих.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Предупреждение банкротства. Санация. Процедуры несостоятельности (банкротства): общие положения.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Наблюдение.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Финансовое оздоровление.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Внешнее управление.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Конкурсное производство.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Мировое соглашение.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Особенности несостоятельности (банкротства) гражданина.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Понятие, правовые формы и виды государственного регулирования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и назначение государственного контроля в сфере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Антимонопольное регулирование предпринимательской деятельности. Общая характеристика антимонопольного законодательства. Специальные государственные антимонопольные органы, их компетенция. Основания для государственного вмешательства по предупреждению, ограничению и пресечению монопольной деятельности и недобросовестной конкуренции (злоупотребление предпринимателями доминирующим положением на рынке, заключение незаконных соглашений и др.).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Государственный контроль за соблюдением антимонопольного законодательства субъектами предпринимательской деятельности. Санкции, применяемые к предпринимателям за нарушение антимонопольного законодательства.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Правовое регулирование финансовых рынков.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регулирование рынка ценных бумаг.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Правовое регулирование валютного рынка.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lastRenderedPageBreak/>
        <w:t xml:space="preserve">Правовое регулирование инвестиционной деятельности.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Правовые основы рекламной деятельности.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Правовое регулирование аудиторской деятельности.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и особенности договоров в сфере предпринимательской деятельности. Заключение, исполнение, изменение и расторжение предпринимательского договора.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Виды предпринимательского договора.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Формы и способы защиты прав предпринимателей. Защита и охрана прав. Право на защиту. Конституционные гарантии защиты прав и интересов предпринимателей. Способы защиты прав предпринимателей: понятие, виды. Формы защиты прав предпринимателей: понятие, виды.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Органы, разрешающие споры, вытекающие из предпринимательской деятельности. Конституционный Суд РФ и защита прав предпринимателей. Защита прав предпринимателей арбитражным судом. Защита прав предпринимателей судом общей юрисдикции. Третейские суды и защита прав предпринимателей.</w:t>
      </w:r>
    </w:p>
    <w:p w:rsidR="00920D0E" w:rsidRPr="00920D0E" w:rsidRDefault="00920D0E" w:rsidP="00920D0E">
      <w:pPr>
        <w:pStyle w:val="a4"/>
        <w:numPr>
          <w:ilvl w:val="0"/>
          <w:numId w:val="10"/>
        </w:numPr>
        <w:ind w:left="426" w:hanging="426"/>
        <w:rPr>
          <w:sz w:val="24"/>
        </w:rPr>
      </w:pPr>
      <w:r w:rsidRPr="00920D0E">
        <w:rPr>
          <w:sz w:val="24"/>
        </w:rPr>
        <w:t>Разрешение споров, вытекающих из предпринимательской деятельности (споры, вытекающие из договорных отношений, о защите права собственности, о защите чести, достоинства и деловой репутации и т.д.).</w:t>
      </w:r>
    </w:p>
    <w:sectPr w:rsidR="00920D0E" w:rsidRPr="00920D0E" w:rsidSect="00E350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E5C"/>
    <w:multiLevelType w:val="hybridMultilevel"/>
    <w:tmpl w:val="AD96D00C"/>
    <w:lvl w:ilvl="0" w:tplc="359ADE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A825AD"/>
    <w:multiLevelType w:val="multilevel"/>
    <w:tmpl w:val="1BA0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30A1F"/>
    <w:multiLevelType w:val="multilevel"/>
    <w:tmpl w:val="CF36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80213"/>
    <w:multiLevelType w:val="multilevel"/>
    <w:tmpl w:val="790E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73D91"/>
    <w:multiLevelType w:val="hybridMultilevel"/>
    <w:tmpl w:val="5CE0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B733F"/>
    <w:multiLevelType w:val="hybridMultilevel"/>
    <w:tmpl w:val="E9AAB192"/>
    <w:lvl w:ilvl="0" w:tplc="359ADE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1920D94"/>
    <w:multiLevelType w:val="hybridMultilevel"/>
    <w:tmpl w:val="0DE4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14E65"/>
    <w:multiLevelType w:val="hybridMultilevel"/>
    <w:tmpl w:val="314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42CD2"/>
    <w:multiLevelType w:val="multilevel"/>
    <w:tmpl w:val="72860CCE"/>
    <w:lvl w:ilvl="0">
      <w:start w:val="1"/>
      <w:numFmt w:val="decimal"/>
      <w:pStyle w:val="a"/>
      <w:lvlText w:val="%1."/>
      <w:lvlJc w:val="left"/>
      <w:pPr>
        <w:tabs>
          <w:tab w:val="num" w:pos="2279"/>
        </w:tabs>
        <w:ind w:left="2279" w:hanging="720"/>
      </w:pPr>
    </w:lvl>
    <w:lvl w:ilvl="1">
      <w:start w:val="1"/>
      <w:numFmt w:val="decimal"/>
      <w:lvlText w:val="%2."/>
      <w:lvlJc w:val="left"/>
      <w:pPr>
        <w:tabs>
          <w:tab w:val="num" w:pos="2999"/>
        </w:tabs>
        <w:ind w:left="2999" w:hanging="720"/>
      </w:pPr>
    </w:lvl>
    <w:lvl w:ilvl="2">
      <w:start w:val="1"/>
      <w:numFmt w:val="decimal"/>
      <w:lvlText w:val="%3."/>
      <w:lvlJc w:val="left"/>
      <w:pPr>
        <w:tabs>
          <w:tab w:val="num" w:pos="3719"/>
        </w:tabs>
        <w:ind w:left="3719" w:hanging="720"/>
      </w:pPr>
    </w:lvl>
    <w:lvl w:ilvl="3">
      <w:start w:val="1"/>
      <w:numFmt w:val="decimal"/>
      <w:lvlText w:val="%4."/>
      <w:lvlJc w:val="left"/>
      <w:pPr>
        <w:tabs>
          <w:tab w:val="num" w:pos="4439"/>
        </w:tabs>
        <w:ind w:left="4439" w:hanging="720"/>
      </w:pPr>
    </w:lvl>
    <w:lvl w:ilvl="4">
      <w:start w:val="1"/>
      <w:numFmt w:val="decimal"/>
      <w:lvlText w:val="%5."/>
      <w:lvlJc w:val="left"/>
      <w:pPr>
        <w:tabs>
          <w:tab w:val="num" w:pos="5159"/>
        </w:tabs>
        <w:ind w:left="5159" w:hanging="720"/>
      </w:pPr>
    </w:lvl>
    <w:lvl w:ilvl="5">
      <w:start w:val="1"/>
      <w:numFmt w:val="decimal"/>
      <w:lvlText w:val="%6."/>
      <w:lvlJc w:val="left"/>
      <w:pPr>
        <w:tabs>
          <w:tab w:val="num" w:pos="5879"/>
        </w:tabs>
        <w:ind w:left="5879" w:hanging="720"/>
      </w:pPr>
    </w:lvl>
    <w:lvl w:ilvl="6">
      <w:start w:val="1"/>
      <w:numFmt w:val="decimal"/>
      <w:lvlText w:val="%7."/>
      <w:lvlJc w:val="left"/>
      <w:pPr>
        <w:tabs>
          <w:tab w:val="num" w:pos="6599"/>
        </w:tabs>
        <w:ind w:left="6599" w:hanging="720"/>
      </w:pPr>
    </w:lvl>
    <w:lvl w:ilvl="7">
      <w:start w:val="1"/>
      <w:numFmt w:val="decimal"/>
      <w:lvlText w:val="%8."/>
      <w:lvlJc w:val="left"/>
      <w:pPr>
        <w:tabs>
          <w:tab w:val="num" w:pos="7319"/>
        </w:tabs>
        <w:ind w:left="7319" w:hanging="720"/>
      </w:pPr>
    </w:lvl>
    <w:lvl w:ilvl="8">
      <w:start w:val="1"/>
      <w:numFmt w:val="decimal"/>
      <w:lvlText w:val="%9."/>
      <w:lvlJc w:val="left"/>
      <w:pPr>
        <w:tabs>
          <w:tab w:val="num" w:pos="8039"/>
        </w:tabs>
        <w:ind w:left="8039" w:hanging="720"/>
      </w:pPr>
    </w:lvl>
  </w:abstractNum>
  <w:abstractNum w:abstractNumId="9">
    <w:nsid w:val="701409E1"/>
    <w:multiLevelType w:val="hybridMultilevel"/>
    <w:tmpl w:val="F69EC960"/>
    <w:lvl w:ilvl="0" w:tplc="B0FC56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03F"/>
    <w:rsid w:val="000100E5"/>
    <w:rsid w:val="0001222F"/>
    <w:rsid w:val="00035E07"/>
    <w:rsid w:val="000442CB"/>
    <w:rsid w:val="000754F8"/>
    <w:rsid w:val="0008073F"/>
    <w:rsid w:val="000815E9"/>
    <w:rsid w:val="000922BB"/>
    <w:rsid w:val="000B2C46"/>
    <w:rsid w:val="000B2CDE"/>
    <w:rsid w:val="000B606C"/>
    <w:rsid w:val="000C2A18"/>
    <w:rsid w:val="000C3275"/>
    <w:rsid w:val="0010323F"/>
    <w:rsid w:val="001038EA"/>
    <w:rsid w:val="00113FFC"/>
    <w:rsid w:val="00137F7C"/>
    <w:rsid w:val="00144172"/>
    <w:rsid w:val="00167C17"/>
    <w:rsid w:val="001A4973"/>
    <w:rsid w:val="001C0573"/>
    <w:rsid w:val="001C0A77"/>
    <w:rsid w:val="001C64D5"/>
    <w:rsid w:val="001F476B"/>
    <w:rsid w:val="002377DB"/>
    <w:rsid w:val="00282292"/>
    <w:rsid w:val="002B1D6F"/>
    <w:rsid w:val="002E0F38"/>
    <w:rsid w:val="003163FF"/>
    <w:rsid w:val="00325F70"/>
    <w:rsid w:val="003E5117"/>
    <w:rsid w:val="003E7859"/>
    <w:rsid w:val="0042032D"/>
    <w:rsid w:val="0045471E"/>
    <w:rsid w:val="00457789"/>
    <w:rsid w:val="0046261F"/>
    <w:rsid w:val="00474DCA"/>
    <w:rsid w:val="004B3E84"/>
    <w:rsid w:val="004C103F"/>
    <w:rsid w:val="004D4858"/>
    <w:rsid w:val="004F283F"/>
    <w:rsid w:val="00545640"/>
    <w:rsid w:val="00557564"/>
    <w:rsid w:val="00563C91"/>
    <w:rsid w:val="00565FFF"/>
    <w:rsid w:val="005C546A"/>
    <w:rsid w:val="005C6FCE"/>
    <w:rsid w:val="005D64E7"/>
    <w:rsid w:val="005F2723"/>
    <w:rsid w:val="00612B46"/>
    <w:rsid w:val="00676C0F"/>
    <w:rsid w:val="006B0125"/>
    <w:rsid w:val="006D4A13"/>
    <w:rsid w:val="006D78A6"/>
    <w:rsid w:val="006E658A"/>
    <w:rsid w:val="007041E8"/>
    <w:rsid w:val="007219E3"/>
    <w:rsid w:val="00722C74"/>
    <w:rsid w:val="00742E8E"/>
    <w:rsid w:val="00775B41"/>
    <w:rsid w:val="007812E9"/>
    <w:rsid w:val="00796FEE"/>
    <w:rsid w:val="007C6987"/>
    <w:rsid w:val="007F0D73"/>
    <w:rsid w:val="00827EAB"/>
    <w:rsid w:val="00833362"/>
    <w:rsid w:val="00835958"/>
    <w:rsid w:val="00837280"/>
    <w:rsid w:val="0083732E"/>
    <w:rsid w:val="00837C86"/>
    <w:rsid w:val="0085579C"/>
    <w:rsid w:val="0088791E"/>
    <w:rsid w:val="008B09C7"/>
    <w:rsid w:val="008C1628"/>
    <w:rsid w:val="008E6ABA"/>
    <w:rsid w:val="008E71D6"/>
    <w:rsid w:val="008F7946"/>
    <w:rsid w:val="008F7FEB"/>
    <w:rsid w:val="009035AA"/>
    <w:rsid w:val="00920D0E"/>
    <w:rsid w:val="00933B34"/>
    <w:rsid w:val="00934ABE"/>
    <w:rsid w:val="00941B8B"/>
    <w:rsid w:val="009A1669"/>
    <w:rsid w:val="009B1E06"/>
    <w:rsid w:val="009C1AB6"/>
    <w:rsid w:val="009D381A"/>
    <w:rsid w:val="009D3A57"/>
    <w:rsid w:val="009D7150"/>
    <w:rsid w:val="00A04442"/>
    <w:rsid w:val="00A91469"/>
    <w:rsid w:val="00AB2122"/>
    <w:rsid w:val="00AC4F01"/>
    <w:rsid w:val="00AE0274"/>
    <w:rsid w:val="00AE14E6"/>
    <w:rsid w:val="00AE2B36"/>
    <w:rsid w:val="00AE5DCC"/>
    <w:rsid w:val="00B20CF0"/>
    <w:rsid w:val="00B24B23"/>
    <w:rsid w:val="00B27AA3"/>
    <w:rsid w:val="00B43CCF"/>
    <w:rsid w:val="00B46604"/>
    <w:rsid w:val="00B61399"/>
    <w:rsid w:val="00BA471F"/>
    <w:rsid w:val="00BB552C"/>
    <w:rsid w:val="00BD2AA2"/>
    <w:rsid w:val="00C069EB"/>
    <w:rsid w:val="00C161A9"/>
    <w:rsid w:val="00C325D3"/>
    <w:rsid w:val="00C708D6"/>
    <w:rsid w:val="00C74880"/>
    <w:rsid w:val="00CA6827"/>
    <w:rsid w:val="00CB036C"/>
    <w:rsid w:val="00CD2EDE"/>
    <w:rsid w:val="00CE5D1E"/>
    <w:rsid w:val="00D21DBF"/>
    <w:rsid w:val="00D236DC"/>
    <w:rsid w:val="00D242F1"/>
    <w:rsid w:val="00D30786"/>
    <w:rsid w:val="00D330A9"/>
    <w:rsid w:val="00D66D92"/>
    <w:rsid w:val="00E202D2"/>
    <w:rsid w:val="00E2072F"/>
    <w:rsid w:val="00E2558A"/>
    <w:rsid w:val="00E31A57"/>
    <w:rsid w:val="00E34661"/>
    <w:rsid w:val="00E350FD"/>
    <w:rsid w:val="00E63F19"/>
    <w:rsid w:val="00EA73B9"/>
    <w:rsid w:val="00EB05A9"/>
    <w:rsid w:val="00EC4E52"/>
    <w:rsid w:val="00F228FC"/>
    <w:rsid w:val="00F35F50"/>
    <w:rsid w:val="00F50B95"/>
    <w:rsid w:val="00FA1566"/>
    <w:rsid w:val="00FB000D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07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20D0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C103F"/>
    <w:pPr>
      <w:spacing w:after="0" w:line="240" w:lineRule="auto"/>
      <w:jc w:val="both"/>
    </w:pPr>
    <w:rPr>
      <w:rFonts w:ascii="Times New Roman" w:eastAsia="Times New Roman" w:hAnsi="Times New Roman"/>
      <w:sz w:val="48"/>
      <w:szCs w:val="24"/>
      <w:lang w:val="x-none" w:eastAsia="ru-RU"/>
    </w:rPr>
  </w:style>
  <w:style w:type="character" w:customStyle="1" w:styleId="a5">
    <w:name w:val="Основной текст Знак"/>
    <w:link w:val="a4"/>
    <w:rsid w:val="004C103F"/>
    <w:rPr>
      <w:rFonts w:ascii="Times New Roman" w:eastAsia="Times New Roman" w:hAnsi="Times New Roman" w:cs="Times"/>
      <w:sz w:val="48"/>
      <w:szCs w:val="24"/>
      <w:lang w:eastAsia="ru-RU"/>
    </w:rPr>
  </w:style>
  <w:style w:type="paragraph" w:customStyle="1" w:styleId="a6">
    <w:name w:val="Стиль гада"/>
    <w:basedOn w:val="a0"/>
    <w:autoRedefine/>
    <w:rsid w:val="004B3E84"/>
    <w:pPr>
      <w:spacing w:before="100" w:beforeAutospacing="1" w:after="100" w:afterAutospacing="1" w:line="360" w:lineRule="auto"/>
      <w:ind w:firstLine="720"/>
      <w:jc w:val="both"/>
    </w:pPr>
    <w:rPr>
      <w:rFonts w:ascii="Antique Olive" w:eastAsia="Arial Unicode MS" w:hAnsi="Antique Olive" w:cs="Arial"/>
      <w:sz w:val="20"/>
      <w:szCs w:val="24"/>
      <w:lang w:val="en-US" w:eastAsia="ru-RU"/>
    </w:rPr>
  </w:style>
  <w:style w:type="paragraph" w:styleId="a7">
    <w:name w:val="No Spacing"/>
    <w:uiPriority w:val="1"/>
    <w:qFormat/>
    <w:rsid w:val="001038EA"/>
    <w:rPr>
      <w:sz w:val="22"/>
      <w:szCs w:val="22"/>
      <w:lang w:eastAsia="en-US"/>
    </w:rPr>
  </w:style>
  <w:style w:type="paragraph" w:customStyle="1" w:styleId="ConsPlusNormal">
    <w:name w:val="ConsPlusNormal"/>
    <w:rsid w:val="00B27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20D0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">
    <w:name w:val="Normal (Web)"/>
    <w:basedOn w:val="a0"/>
    <w:unhideWhenUsed/>
    <w:rsid w:val="00920D0E"/>
    <w:pPr>
      <w:numPr>
        <w:numId w:val="9"/>
      </w:num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ЮИ ТГУ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dubrovskaya</dc:creator>
  <cp:keywords/>
  <cp:lastModifiedBy>ЮИ - Елена Ю. Полторацкая</cp:lastModifiedBy>
  <cp:revision>3</cp:revision>
  <cp:lastPrinted>2010-09-14T03:45:00Z</cp:lastPrinted>
  <dcterms:created xsi:type="dcterms:W3CDTF">2016-11-11T03:05:00Z</dcterms:created>
  <dcterms:modified xsi:type="dcterms:W3CDTF">2017-12-21T09:46:00Z</dcterms:modified>
</cp:coreProperties>
</file>