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EA" w:rsidRPr="009E5EEA" w:rsidRDefault="009E5EEA" w:rsidP="009E5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9E5EEA" w:rsidRPr="009E5EEA" w:rsidRDefault="009E5EEA" w:rsidP="009E5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на заседании кафедры гражданского права</w:t>
      </w:r>
    </w:p>
    <w:p w:rsidR="009E5EEA" w:rsidRPr="009E5EEA" w:rsidRDefault="009E5EEA" w:rsidP="009E5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протокол № 5 т ‹22» декабря 2017 г.</w:t>
      </w:r>
    </w:p>
    <w:p w:rsidR="009E5EEA" w:rsidRPr="009E5EEA" w:rsidRDefault="009E5EEA" w:rsidP="009E5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зав. кафедрой  ______ проф. Е.С.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Болтанова</w:t>
      </w:r>
      <w:proofErr w:type="spellEnd"/>
    </w:p>
    <w:p w:rsidR="009E5EEA" w:rsidRPr="009E5EEA" w:rsidRDefault="009E5EEA" w:rsidP="009E5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5EEA" w:rsidRPr="009E5EEA" w:rsidRDefault="009E5EEA" w:rsidP="009E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EA">
        <w:rPr>
          <w:rFonts w:ascii="Times New Roman" w:hAnsi="Times New Roman" w:cs="Times New Roman"/>
          <w:b/>
          <w:sz w:val="24"/>
          <w:szCs w:val="24"/>
        </w:rPr>
        <w:t xml:space="preserve">Вопросы к государственному экзамену по гражданскому праву на 2017-2018 </w:t>
      </w:r>
      <w:proofErr w:type="spellStart"/>
      <w:r w:rsidRPr="009E5EE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9E5EEA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9E5EEA" w:rsidRPr="009E5EEA" w:rsidRDefault="009E5EEA" w:rsidP="009E5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E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E5EE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9E5EEA">
        <w:rPr>
          <w:rFonts w:ascii="Times New Roman" w:hAnsi="Times New Roman" w:cs="Times New Roman"/>
          <w:b/>
          <w:sz w:val="24"/>
          <w:szCs w:val="24"/>
        </w:rPr>
        <w:t>)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1. Предмет гражданского права и метод гражданско-правового регулирования.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2. Гражданское правоотношение: понятие, структура, основания возникновения, виды.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3. Физические лица как субъекты гражданских правоотношений. Право - и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дееспособность.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4. Юридические лица: понятие, особенности правосубъективности, виды.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5. Объекты гражданских прав: понятие, классификация.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6. Сделки: понятие, признаки, значение в гражданском обороте, виды.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7. Недействительные сделки: понятие, виды, правовые последствия заключения.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8. Исковая давность в гражданском праве.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E5EEA">
        <w:rPr>
          <w:rFonts w:ascii="Times New Roman" w:hAnsi="Times New Roman" w:cs="Times New Roman"/>
          <w:sz w:val="24"/>
          <w:szCs w:val="24"/>
        </w:rPr>
        <w:t>Основания возникновения и прекращения права собственности (общая</w:t>
      </w:r>
      <w:proofErr w:type="gramEnd"/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характеристика).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10. Право общей собственности: понятие, виды, содержание.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Вещно</w:t>
      </w:r>
      <w:proofErr w:type="spellEnd"/>
      <w:r w:rsidRPr="009E5EEA">
        <w:rPr>
          <w:rFonts w:ascii="Times New Roman" w:hAnsi="Times New Roman" w:cs="Times New Roman"/>
          <w:sz w:val="24"/>
          <w:szCs w:val="24"/>
        </w:rPr>
        <w:t xml:space="preserve"> - правовые способы защиты права собственности и иных вещных прав.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9E5EEA">
        <w:rPr>
          <w:rFonts w:ascii="Times New Roman" w:hAnsi="Times New Roman" w:cs="Times New Roman"/>
          <w:sz w:val="24"/>
          <w:szCs w:val="24"/>
        </w:rPr>
        <w:t xml:space="preserve"> - правовые обязательства: понятие, субъекты, вилы. Третьи лица </w:t>
      </w:r>
      <w:proofErr w:type="gramStart"/>
      <w:r w:rsidRPr="009E5E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5EEA">
        <w:rPr>
          <w:rFonts w:ascii="Times New Roman" w:hAnsi="Times New Roman" w:cs="Times New Roman"/>
          <w:sz w:val="24"/>
          <w:szCs w:val="24"/>
        </w:rPr>
        <w:t>обязательстве</w:t>
      </w:r>
      <w:proofErr w:type="gramEnd"/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9E5EEA">
        <w:rPr>
          <w:rFonts w:ascii="Times New Roman" w:hAnsi="Times New Roman" w:cs="Times New Roman"/>
          <w:sz w:val="24"/>
          <w:szCs w:val="24"/>
        </w:rPr>
        <w:t xml:space="preserve"> - правовой договор: понятие, значение в гражданском обороте,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классификация.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14. Способы обеспечения исполнения обязательств, понятие, виды, </w:t>
      </w:r>
      <w:proofErr w:type="gramStart"/>
      <w:r w:rsidRPr="009E5EEA">
        <w:rPr>
          <w:rFonts w:ascii="Times New Roman" w:hAnsi="Times New Roman" w:cs="Times New Roman"/>
          <w:sz w:val="24"/>
          <w:szCs w:val="24"/>
        </w:rPr>
        <w:t>общая</w:t>
      </w:r>
      <w:proofErr w:type="gramEnd"/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15. Понятие, формы и функции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гражцанско-правой</w:t>
      </w:r>
      <w:proofErr w:type="spellEnd"/>
      <w:r w:rsidRPr="009E5EEA">
        <w:rPr>
          <w:rFonts w:ascii="Times New Roman" w:hAnsi="Times New Roman" w:cs="Times New Roman"/>
          <w:sz w:val="24"/>
          <w:szCs w:val="24"/>
        </w:rPr>
        <w:t xml:space="preserve"> ответственности. Основание и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условия ее наступления.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Деговор</w:t>
      </w:r>
      <w:proofErr w:type="spellEnd"/>
      <w:r w:rsidRPr="009E5EEA">
        <w:rPr>
          <w:rFonts w:ascii="Times New Roman" w:hAnsi="Times New Roman" w:cs="Times New Roman"/>
          <w:sz w:val="24"/>
          <w:szCs w:val="24"/>
        </w:rPr>
        <w:t xml:space="preserve"> купли-продажи: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9E5EEA">
        <w:rPr>
          <w:rFonts w:ascii="Times New Roman" w:hAnsi="Times New Roman" w:cs="Times New Roman"/>
          <w:sz w:val="24"/>
          <w:szCs w:val="24"/>
        </w:rPr>
        <w:t>, элементы, вилы, основные права и обязанности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сторон.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17. Договор дарения: понятие, элементы, виды.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18. Договор аренды: понятие, элементы, виды, основные права и обязанности сторон,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19. Договор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ПОДряда</w:t>
      </w:r>
      <w:proofErr w:type="spellEnd"/>
      <w:r w:rsidRPr="009E5EEA">
        <w:rPr>
          <w:rFonts w:ascii="Times New Roman" w:hAnsi="Times New Roman" w:cs="Times New Roman"/>
          <w:sz w:val="24"/>
          <w:szCs w:val="24"/>
        </w:rPr>
        <w:t>: понятие, элементы, виды, основные права и обязанности сторон,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20. Договор займа и кредитный договор: понятие, особенности данных договоров.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21. Договор страхования: понятие, содержание, основания возникновения.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22. Договор комиссии: понятие, элементы, основные права и обязанности сторон,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23. Расчетные правоотношения: понятие, субъекты, формы безналичных расчетов.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24. Обязательства из причинения вреда: понятие, основание и условия возникновения,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размер возмещения.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25. Авторские и смежные права на результаты творческой деятельности в сфере науки,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литературы и искусства.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26. Патентные права на творческие достижения в области техники.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9E5EE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9E5EEA">
        <w:rPr>
          <w:rFonts w:ascii="Times New Roman" w:hAnsi="Times New Roman" w:cs="Times New Roman"/>
          <w:sz w:val="24"/>
          <w:szCs w:val="24"/>
        </w:rPr>
        <w:t xml:space="preserve"> - правовые способы приобретения и использования авторских и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патентных прав.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28. Наследование по завещанию.</w:t>
      </w:r>
    </w:p>
    <w:p w:rsidR="009E5EEA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29. Наследование по закону.</w:t>
      </w:r>
    </w:p>
    <w:p w:rsidR="00DF1075" w:rsidRPr="009E5EEA" w:rsidRDefault="009E5EEA" w:rsidP="009E5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A">
        <w:rPr>
          <w:rFonts w:ascii="Times New Roman" w:hAnsi="Times New Roman" w:cs="Times New Roman"/>
          <w:sz w:val="24"/>
          <w:szCs w:val="24"/>
        </w:rPr>
        <w:t>30. Принятие наследства.</w:t>
      </w:r>
    </w:p>
    <w:sectPr w:rsidR="00DF1075" w:rsidRPr="009E5EEA" w:rsidSect="00DF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5EEA"/>
    <w:rsid w:val="00666E80"/>
    <w:rsid w:val="00972E8E"/>
    <w:rsid w:val="009E5EEA"/>
    <w:rsid w:val="00BE0F33"/>
    <w:rsid w:val="00CB6778"/>
    <w:rsid w:val="00CE7BAB"/>
    <w:rsid w:val="00DF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DG Win&amp;Soft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2018-02-24T06:57:00Z</dcterms:created>
  <dcterms:modified xsi:type="dcterms:W3CDTF">2018-02-24T06:57:00Z</dcterms:modified>
</cp:coreProperties>
</file>