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76" w:rsidRDefault="00CD63FA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МИНИСТЕРСТВО НАУКИ </w:t>
      </w:r>
      <w:r w:rsidR="00D673BC">
        <w:rPr>
          <w:sz w:val="24"/>
          <w:szCs w:val="24"/>
        </w:rPr>
        <w:t xml:space="preserve">И ВЫСШЕГО ОБРАЗОВАНИЯ </w:t>
      </w:r>
      <w:r>
        <w:rPr>
          <w:sz w:val="24"/>
          <w:szCs w:val="24"/>
        </w:rPr>
        <w:t>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РАЦИИ </w:t>
      </w:r>
      <w:proofErr w:type="gramStart"/>
      <w:r>
        <w:rPr>
          <w:sz w:val="24"/>
          <w:szCs w:val="24"/>
        </w:rPr>
        <w:t>НАЦИОНАЛЬНЫЙ</w:t>
      </w:r>
      <w:proofErr w:type="gramEnd"/>
      <w:r>
        <w:rPr>
          <w:sz w:val="24"/>
          <w:szCs w:val="24"/>
        </w:rPr>
        <w:t xml:space="preserve"> ИССЛЕДОВАТЕЛЬСКИЙ ТОМСКИЙ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СТВЕННЫЙ</w:t>
      </w:r>
    </w:p>
    <w:p w:rsidR="00E67076" w:rsidRDefault="00CD63FA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УНИВЕРСИТЕТ</w:t>
      </w:r>
    </w:p>
    <w:p w:rsidR="00E67076" w:rsidRDefault="00CD63FA">
      <w:pPr>
        <w:pStyle w:val="4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Юридический институт</w:t>
      </w: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17" w:type="dxa"/>
        <w:tblInd w:w="108" w:type="dxa"/>
        <w:tblLook w:val="04A0" w:firstRow="1" w:lastRow="0" w:firstColumn="1" w:lastColumn="0" w:noHBand="0" w:noVBand="1"/>
      </w:tblPr>
      <w:tblGrid>
        <w:gridCol w:w="15117"/>
      </w:tblGrid>
      <w:tr w:rsidR="00E67076">
        <w:trPr>
          <w:trHeight w:val="501"/>
        </w:trPr>
        <w:tc>
          <w:tcPr>
            <w:tcW w:w="4253" w:type="dxa"/>
            <w:hideMark/>
          </w:tcPr>
          <w:p w:rsidR="00E67076" w:rsidRDefault="00CD63FA">
            <w:pPr>
              <w:pStyle w:val="ab"/>
              <w:spacing w:line="254" w:lineRule="auto"/>
              <w:ind w:left="573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</w:t>
            </w:r>
          </w:p>
          <w:p w:rsidR="00E67076" w:rsidRDefault="00CD63FA">
            <w:pPr>
              <w:pStyle w:val="ab"/>
              <w:spacing w:line="254" w:lineRule="auto"/>
              <w:ind w:firstLine="5738"/>
              <w:rPr>
                <w:lang w:eastAsia="en-US"/>
              </w:rPr>
            </w:pPr>
            <w:r>
              <w:rPr>
                <w:lang w:eastAsia="en-US"/>
              </w:rPr>
              <w:t>Директор ЮИ ТГУ</w:t>
            </w:r>
          </w:p>
        </w:tc>
      </w:tr>
      <w:tr w:rsidR="00E67076">
        <w:tc>
          <w:tcPr>
            <w:tcW w:w="4253" w:type="dxa"/>
          </w:tcPr>
          <w:p w:rsidR="00E67076" w:rsidRDefault="00E67076">
            <w:pPr>
              <w:pStyle w:val="ab"/>
              <w:spacing w:line="254" w:lineRule="auto"/>
              <w:ind w:firstLine="5596"/>
              <w:rPr>
                <w:lang w:eastAsia="en-US"/>
              </w:rPr>
            </w:pPr>
          </w:p>
          <w:p w:rsidR="00E67076" w:rsidRDefault="00CD63FA">
            <w:pPr>
              <w:pStyle w:val="ab"/>
              <w:spacing w:line="254" w:lineRule="auto"/>
              <w:ind w:firstLine="5596"/>
              <w:rPr>
                <w:lang w:eastAsia="en-US"/>
              </w:rPr>
            </w:pPr>
            <w:r>
              <w:rPr>
                <w:lang w:eastAsia="en-US"/>
              </w:rPr>
              <w:t>___________________В.А. Уткин</w:t>
            </w:r>
          </w:p>
          <w:p w:rsidR="00E67076" w:rsidRDefault="00CD63FA">
            <w:pPr>
              <w:pStyle w:val="ab"/>
              <w:spacing w:line="254" w:lineRule="auto"/>
              <w:ind w:firstLine="5596"/>
              <w:rPr>
                <w:lang w:eastAsia="en-US"/>
              </w:rPr>
            </w:pPr>
            <w:r>
              <w:rPr>
                <w:lang w:eastAsia="en-US"/>
              </w:rPr>
              <w:t>«____»  __________________ 20     г.</w:t>
            </w:r>
          </w:p>
        </w:tc>
      </w:tr>
      <w:tr w:rsidR="00E67076">
        <w:tc>
          <w:tcPr>
            <w:tcW w:w="4253" w:type="dxa"/>
          </w:tcPr>
          <w:p w:rsidR="00E67076" w:rsidRDefault="00E67076">
            <w:pPr>
              <w:pStyle w:val="ab"/>
              <w:spacing w:line="254" w:lineRule="auto"/>
              <w:rPr>
                <w:lang w:eastAsia="en-US"/>
              </w:rPr>
            </w:pPr>
          </w:p>
        </w:tc>
      </w:tr>
    </w:tbl>
    <w:p w:rsidR="00E67076" w:rsidRDefault="00E67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CD63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ПРОГРАММА</w:t>
      </w:r>
    </w:p>
    <w:p w:rsidR="00E67076" w:rsidRDefault="00CD63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вступительных испытаний в магистратуру по направлению подготовки</w:t>
      </w:r>
    </w:p>
    <w:p w:rsidR="00E67076" w:rsidRDefault="00CD63FA">
      <w:pPr>
        <w:widowControl w:val="0"/>
        <w:tabs>
          <w:tab w:val="left" w:pos="3038"/>
          <w:tab w:val="left" w:leader="underscore" w:pos="68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Юриспруденция «40.04.01»</w:t>
      </w:r>
    </w:p>
    <w:p w:rsidR="00E67076" w:rsidRDefault="00E67076">
      <w:pPr>
        <w:widowControl w:val="0"/>
        <w:tabs>
          <w:tab w:val="left" w:pos="3038"/>
          <w:tab w:val="left" w:leader="underscore" w:pos="68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67076" w:rsidRDefault="00CD63FA">
      <w:pPr>
        <w:widowControl w:val="0"/>
        <w:tabs>
          <w:tab w:val="left" w:leader="underscore" w:pos="742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 программу «Правовое регулирование организации и прохождения государстве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ной и муниципальной службы»</w:t>
      </w: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B750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Томск 2020</w:t>
      </w:r>
    </w:p>
    <w:p w:rsidR="004D28CD" w:rsidRDefault="004D28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4D28CD" w:rsidRDefault="004D28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CD63F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Авто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ы)-составитель(и):</w:t>
      </w:r>
    </w:p>
    <w:p w:rsidR="00E67076" w:rsidRDefault="00CD63F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д.ю.н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., доцент,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Болтанова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Е.С.</w:t>
      </w:r>
    </w:p>
    <w:p w:rsidR="00E67076" w:rsidRDefault="00CD63FA">
      <w:pPr>
        <w:widowControl w:val="0"/>
        <w:tabs>
          <w:tab w:val="right" w:leader="underscore" w:pos="68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., доцент, Ведяшкин С.В.</w:t>
      </w:r>
    </w:p>
    <w:p w:rsidR="00E67076" w:rsidRPr="003547BA" w:rsidRDefault="00CD63F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3547B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Рассмотрена и рекомендована</w:t>
      </w:r>
    </w:p>
    <w:p w:rsidR="00E67076" w:rsidRPr="003547BA" w:rsidRDefault="00CD63FA">
      <w:pPr>
        <w:widowControl w:val="0"/>
        <w:tabs>
          <w:tab w:val="left" w:leader="underscore" w:pos="6686"/>
        </w:tabs>
        <w:spacing w:after="0" w:line="360" w:lineRule="auto"/>
        <w:jc w:val="both"/>
        <w:rPr>
          <w:rFonts w:ascii="Times New Roman" w:eastAsia="Corbel" w:hAnsi="Times New Roman" w:cs="Times New Roman"/>
          <w:spacing w:val="-5"/>
          <w:sz w:val="24"/>
          <w:szCs w:val="24"/>
          <w:lang w:eastAsia="ru-RU"/>
        </w:rPr>
      </w:pPr>
      <w:r w:rsidRPr="003547B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учебно-методической комиссией/</w:t>
      </w:r>
      <w:r w:rsidRPr="003547BA">
        <w:rPr>
          <w:rFonts w:ascii="Times New Roman" w:eastAsia="Corbel" w:hAnsi="Times New Roman" w:cs="Times New Roman"/>
          <w:spacing w:val="-5"/>
          <w:sz w:val="24"/>
          <w:szCs w:val="24"/>
          <w:lang w:eastAsia="ru-RU"/>
        </w:rPr>
        <w:t>Юридического института</w:t>
      </w:r>
    </w:p>
    <w:p w:rsidR="00E67076" w:rsidRPr="00280B75" w:rsidRDefault="00CD63FA">
      <w:pPr>
        <w:widowControl w:val="0"/>
        <w:tabs>
          <w:tab w:val="left" w:leader="underscore" w:pos="1771"/>
          <w:tab w:val="left" w:leader="underscore" w:pos="2885"/>
          <w:tab w:val="left" w:leader="underscore" w:pos="3413"/>
          <w:tab w:val="left" w:leader="underscore" w:pos="4104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bookmarkStart w:id="0" w:name="_GoBack"/>
      <w:bookmarkEnd w:id="0"/>
      <w:r w:rsidRPr="00280B7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Протокол </w:t>
      </w:r>
      <w:proofErr w:type="gramStart"/>
      <w:r w:rsidRPr="00280B7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от</w:t>
      </w:r>
      <w:proofErr w:type="gramEnd"/>
      <w:r w:rsidRPr="00280B7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</w:p>
    <w:p w:rsidR="003547BA" w:rsidRPr="003547BA" w:rsidRDefault="003547BA">
      <w:pPr>
        <w:widowControl w:val="0"/>
        <w:tabs>
          <w:tab w:val="left" w:leader="underscore" w:pos="1771"/>
          <w:tab w:val="left" w:leader="underscore" w:pos="2885"/>
          <w:tab w:val="left" w:leader="underscore" w:pos="3413"/>
          <w:tab w:val="left" w:leader="underscore" w:pos="4104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280B7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Председатель УМК ЮИ                                                              С.Л. </w:t>
      </w:r>
      <w:proofErr w:type="spellStart"/>
      <w:r w:rsidRPr="00280B7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Лонь</w:t>
      </w:r>
      <w:proofErr w:type="spellEnd"/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E1" w:rsidRDefault="00383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Используемые сокращения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ООП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Основная образовательная программа.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НИ ТГУ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Национальный исследовательский Томский государственный универс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тет.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РФ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Российская федерация.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Общекультурные компетенции.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ОП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Общепрофессиональные компетенции.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- Профессиональные компетенции.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- Основная деятельность.</w:t>
      </w: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CD63FA">
      <w:pPr>
        <w:widowControl w:val="0"/>
        <w:tabs>
          <w:tab w:val="left" w:pos="1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1. Общие положения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40.04.01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«Юриспруденция»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 программы «Правовое регулирование организации и прохождения государственной и муниципальной службы»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ключает в себя экзамен по направлению подготовки 40.04.01 «Юриспруденция», позволяющий оценить подготовленность поступающих к освоению программы магистратуры.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 основу программы вступительных испытаний положены следующие дисц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плины: «Административное право».</w:t>
      </w:r>
    </w:p>
    <w:p w:rsidR="00E67076" w:rsidRDefault="00CD63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 ходе вступительного испытания поступающий должен показать:</w:t>
      </w:r>
    </w:p>
    <w:p w:rsidR="00E67076" w:rsidRDefault="00CD63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знание теоретических основ дисциплин </w:t>
      </w:r>
      <w:proofErr w:type="spellStart"/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по направлению подготовки 40.03.01 «Юриспруденция»;</w:t>
      </w:r>
    </w:p>
    <w:p w:rsidR="00E67076" w:rsidRDefault="00CD63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владение специальной профессиональной терминологией и лексикой;</w:t>
      </w:r>
    </w:p>
    <w:p w:rsidR="00E67076" w:rsidRDefault="00CD63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владение культурой мышления, способность в письменной и устной речи правил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но оформлять его результаты;</w:t>
      </w:r>
    </w:p>
    <w:p w:rsidR="00E67076" w:rsidRDefault="00CD63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умение поставить цель и сформулировать задачи, связанные с реализацией профе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сиональных функций.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Программа вступительных испытаний содержит описание процедуры, програ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мы вступительных испытаний и критерии оценки ответов.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  <w:tab w:val="left" w:leader="underscore" w:pos="70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Вступительные испытания проводятся на русском языке.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Организация и проведение вступительных испытаний осуществляется в соотве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ствии с Правилами приема, утвержденными приказом ректора НИ ТГУ, действу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щими на текущий год поступления.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результатам вступительных испытаний, поступающий имеет право на апе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ляцию в порядке, установленном Правилами приема, действующими на текущий год поступления.</w:t>
      </w:r>
      <w:proofErr w:type="gramEnd"/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40.04.01 «Юриспруденция» на программы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«Правовое регулирование организации и прохождения государственной и муниципальной службы» 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ежегодно пересматривается и обновляется с учетом изменений нормативно-правовой базы РФ в области высшего образования и локальных документов, регламентирующих процедуру приема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НИ ТГУ. Измен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ния, внесенные в программу вступительных испытаний, рассматриваются и утве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ждаются на заседании учебно-методической комиссии Юридического института (Совета автономной ООП). 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Программа вступительных испытаний публикуется на официальном сайте НИ ТГУ в разделе «Магистратура» не позднее даты, указанной в Правилах приема, 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ствующих на текущий год поступления.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40.04.01 «Юриспруденция» на программы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>«Правовое регулирование организации и прохо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>дения государственной и муниципальной службы»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хранится в документах факульт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та, института, офиса автономной ООП.</w:t>
      </w:r>
    </w:p>
    <w:p w:rsidR="00E67076" w:rsidRDefault="00E67076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CD63FA">
      <w:pPr>
        <w:pStyle w:val="a7"/>
        <w:widowControl w:val="0"/>
        <w:numPr>
          <w:ilvl w:val="0"/>
          <w:numId w:val="23"/>
        </w:numPr>
        <w:tabs>
          <w:tab w:val="left" w:pos="1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Цель и задачи вступительных испытаний</w:t>
      </w:r>
    </w:p>
    <w:p w:rsidR="00E67076" w:rsidRDefault="00CD63FA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поступающего, необходимых для освоения данных основных образовательных программ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«Правовое регулирование организации и прохождения государственной и муниципальной службы»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направлению подготовки 40.04.01.</w:t>
      </w:r>
    </w:p>
    <w:p w:rsidR="00E67076" w:rsidRDefault="00CD63FA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Основные задачи экзамена по направлению подготовки и собеседования по пр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филю программы: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142"/>
          <w:tab w:val="left" w:pos="1417"/>
          <w:tab w:val="left" w:leader="dot" w:pos="289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Проверка базовых знаний абитуриента уровня бакалавра по ключевым правовым дисциплинам: «Административное право».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142"/>
          <w:tab w:val="left" w:pos="1417"/>
          <w:tab w:val="left" w:leader="dot" w:pos="325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Определение навыков абитуриента по работе с нормативно-правовыми актами в государственно-правовой сфере.</w:t>
      </w:r>
    </w:p>
    <w:p w:rsidR="00E67076" w:rsidRDefault="00CD63FA">
      <w:pPr>
        <w:pStyle w:val="a7"/>
        <w:widowControl w:val="0"/>
        <w:numPr>
          <w:ilvl w:val="0"/>
          <w:numId w:val="1"/>
        </w:numPr>
        <w:tabs>
          <w:tab w:val="left" w:pos="142"/>
          <w:tab w:val="left" w:pos="141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Выявление навыков абитуриента применять и толковать нормы административного и конституционного права.</w:t>
      </w: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Вступительный экзамен: структура, процедура, программа и критерии оценки ответов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3.1.Структура экзамена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>Вступительный экзамен включает ключевые вопросы по обязательным дисципл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нам учебного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076" w:rsidRDefault="00CD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Дисциплины:</w:t>
      </w:r>
    </w:p>
    <w:p w:rsidR="00E67076" w:rsidRDefault="00CD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Административное право.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076" w:rsidRDefault="00CD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  <w:t xml:space="preserve">В ходе экзамена поступающий должен показать: 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Владение: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Навыками анализа правоприменительной практики и выявления нарушений принципов административного судопроизводства.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2.Навыками анализа нормативно-правовых актов.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3.Навыками разрешения процессуальной ситуации, связанной с применением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но-правовых актов в случае коллизий между ними.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Умение: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Толковать и правильно применять нормы административного законодательства.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нормы федеральных конституционных и федеральных законов, которые имеют значение для регулирования государственно-правовой деятельности.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Умение осваивать учебную литературу, излагать свои мысли и участвовать в обсужд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обозначенных проблем.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Знание: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1.Общая характеристика федеральных конституционных и федеральных законов,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ляющих порядок конституционного судопроизводства.</w:t>
      </w:r>
    </w:p>
    <w:p w:rsidR="00E67076" w:rsidRDefault="00CD63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КоАП РФ и Конституции РФ как основных источников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тивного права.</w:t>
      </w:r>
    </w:p>
    <w:p w:rsidR="00E67076" w:rsidRDefault="00CD63F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строения и виды административных норм.</w:t>
      </w:r>
    </w:p>
    <w:p w:rsidR="00E67076" w:rsidRDefault="00CD63FA">
      <w:pPr>
        <w:pStyle w:val="a7"/>
        <w:widowControl w:val="0"/>
        <w:numPr>
          <w:ilvl w:val="2"/>
          <w:numId w:val="2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Экзамен проводится по экзаменационным билетам, включающим в себя два в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проса по дисциплине «Административное право».</w:t>
      </w:r>
    </w:p>
    <w:p w:rsidR="00E67076" w:rsidRDefault="00CD63FA">
      <w:pPr>
        <w:pStyle w:val="a7"/>
        <w:widowControl w:val="0"/>
        <w:numPr>
          <w:ilvl w:val="1"/>
          <w:numId w:val="24"/>
        </w:numPr>
        <w:tabs>
          <w:tab w:val="left" w:pos="10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Процедура вступительного экзамена</w:t>
      </w:r>
    </w:p>
    <w:p w:rsidR="00E67076" w:rsidRDefault="00CD63FA">
      <w:pPr>
        <w:pStyle w:val="a7"/>
        <w:widowControl w:val="0"/>
        <w:numPr>
          <w:ilvl w:val="2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Вступительный экзамен проводится в устной  форме на основании экзаменац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онных билетов. В ходе экзамена запрещается пользоваться электронными средств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ми связи.  Успешное прохождение испытаний оценивается по бальной системе (м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нимальное количество баллов 60).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</w:p>
    <w:p w:rsidR="00E67076" w:rsidRDefault="00CD63FA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При проведении устного экзамена </w:t>
      </w:r>
      <w:proofErr w:type="gramStart"/>
      <w:r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экзаменуемому</w:t>
      </w:r>
      <w:proofErr w:type="gramEnd"/>
      <w:r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предоставляется 1 академический час для подготовки ответа. На вопросы билета студент отвечает публично. Члены комиссии вправе задавать дополнительные вопросы с целью выявления глубины знаний абитуриента по рассматриваемым темам. Продолжительность устного ответа на вопросы билета не должна превышать 30 минут.  В процессе подготовки к ответу, экзаменуемому разрешается пользоваться данной Программой.</w:t>
      </w:r>
    </w:p>
    <w:p w:rsidR="00E67076" w:rsidRDefault="00E67076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sectPr w:rsidR="00E6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76" w:rsidRDefault="00E67076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E67076" w:rsidRDefault="00CD63FA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Примеры экзаменационных билетов</w:t>
      </w:r>
      <w:r>
        <w:rPr>
          <w:rFonts w:ascii="Times New Roman" w:eastAsia="Times New Roman" w:hAnsi="Times New Roman" w:cs="Times New Roman"/>
          <w:color w:val="FF0000"/>
          <w:spacing w:val="7"/>
          <w:sz w:val="24"/>
          <w:szCs w:val="24"/>
          <w:lang w:eastAsia="ru-RU"/>
        </w:rPr>
        <w:t xml:space="preserve">: </w:t>
      </w:r>
    </w:p>
    <w:p w:rsidR="00E67076" w:rsidRDefault="00E67076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ru-RU"/>
        </w:rPr>
      </w:pP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ИССЛЕДОВАТЕЛЬСКИЙ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ВСТУПИТЕЛЬНЫЙ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МЕЖДИСЦИПЛИНАРНЫЙ ЭКЗАМЕН 2016 год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</w:t>
      </w:r>
    </w:p>
    <w:p w:rsidR="00E67076" w:rsidRDefault="00E67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076" w:rsidRDefault="00CD63F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правила назначения административных наказаний. </w:t>
      </w:r>
    </w:p>
    <w:p w:rsidR="00E67076" w:rsidRDefault="00CD63F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принципы административной деятельности Российской Федерации.</w:t>
      </w: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на заседании кафедры ___ _____________ (протокол №___).</w:t>
      </w: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6" w:rsidRDefault="001B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ООП                                                                                           С.А. Старостин 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УУ                         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Брель</w:t>
      </w:r>
      <w:proofErr w:type="spellEnd"/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pStyle w:val="a7"/>
        <w:widowControl w:val="0"/>
        <w:numPr>
          <w:ilvl w:val="2"/>
          <w:numId w:val="25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Для абитуриентов из числа лиц с ограниченными возможностями зд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ровья и инвалидов вступительные испытания проводится с учетом особенностей их психофизического развития, индивидуальных возможностей и состояния здоровья.</w:t>
      </w:r>
    </w:p>
    <w:p w:rsidR="00E67076" w:rsidRDefault="00CD63FA">
      <w:pPr>
        <w:pStyle w:val="a7"/>
        <w:widowControl w:val="0"/>
        <w:numPr>
          <w:ilvl w:val="2"/>
          <w:numId w:val="25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Общая продолжительность экзамена составляет не более -75 мин., с учетом индивидуальных особенностей абитуриента.</w:t>
      </w:r>
    </w:p>
    <w:p w:rsidR="00E67076" w:rsidRDefault="00CD63FA">
      <w:pPr>
        <w:widowControl w:val="0"/>
        <w:tabs>
          <w:tab w:val="left" w:leader="underscore" w:pos="673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Время, отводимое на подготовку письменного ответа - 45 мин.</w:t>
      </w:r>
    </w:p>
    <w:p w:rsidR="00E67076" w:rsidRDefault="00CD63FA">
      <w:pPr>
        <w:widowControl w:val="0"/>
        <w:tabs>
          <w:tab w:val="left" w:leader="underscore" w:pos="62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Время, отводимое на подготовку устного ответа- 45 мин.</w:t>
      </w:r>
    </w:p>
    <w:p w:rsidR="00E67076" w:rsidRDefault="00CD63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за ответ на каждый вопрос/задание - 50</w:t>
      </w:r>
    </w:p>
    <w:p w:rsidR="00E67076" w:rsidRDefault="00CD63FA">
      <w:pPr>
        <w:widowControl w:val="0"/>
        <w:tabs>
          <w:tab w:val="left" w:leader="underscore" w:pos="57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за экзамен - 100</w:t>
      </w:r>
    </w:p>
    <w:p w:rsidR="00E67076" w:rsidRDefault="00CD63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для успешного прохождения экзамена- 100</w:t>
      </w:r>
    </w:p>
    <w:p w:rsidR="00E67076" w:rsidRDefault="00CD63FA">
      <w:pPr>
        <w:widowControl w:val="0"/>
        <w:tabs>
          <w:tab w:val="left" w:leader="underscore" w:pos="462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Поступающий, набравший менее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баллов за экзамен, к дальнейшим испыт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ниям не допускается и не может быть зачислен в магистратуру.</w:t>
      </w:r>
      <w:proofErr w:type="gramEnd"/>
    </w:p>
    <w:p w:rsidR="00E67076" w:rsidRDefault="00E67076">
      <w:pPr>
        <w:pStyle w:val="a7"/>
        <w:widowControl w:val="0"/>
        <w:tabs>
          <w:tab w:val="left" w:pos="1061"/>
          <w:tab w:val="left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sectPr w:rsidR="00E6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76" w:rsidRDefault="00E67076">
      <w:pPr>
        <w:pStyle w:val="a7"/>
        <w:widowControl w:val="0"/>
        <w:tabs>
          <w:tab w:val="left" w:pos="1061"/>
          <w:tab w:val="left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CD63FA">
      <w:pPr>
        <w:pStyle w:val="a7"/>
        <w:widowControl w:val="0"/>
        <w:tabs>
          <w:tab w:val="left" w:pos="1061"/>
          <w:tab w:val="left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3.3.Программа вступительного экзамена</w:t>
      </w:r>
    </w:p>
    <w:p w:rsidR="00E67076" w:rsidRDefault="00CD63FA">
      <w:pPr>
        <w:widowControl w:val="0"/>
        <w:tabs>
          <w:tab w:val="left" w:pos="1322"/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3.3.1.Дисциплина «Административное право»</w:t>
      </w:r>
    </w:p>
    <w:p w:rsidR="00E67076" w:rsidRDefault="00CD63FA">
      <w:pPr>
        <w:widowControl w:val="0"/>
        <w:tabs>
          <w:tab w:val="left" w:pos="132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Содержание дисциплины.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Введение в административное право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Административное право отрасль публичного права. Назначение административн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права, его р</w:t>
      </w:r>
      <w:r>
        <w:rPr>
          <w:rFonts w:ascii="Times New Roman" w:eastAsia="MS Mincho" w:hAnsi="Times New Roman" w:cs="Times New Roman"/>
          <w:sz w:val="24"/>
          <w:szCs w:val="24"/>
        </w:rPr>
        <w:t>оль в развитии и укреплении российской государственности.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ное управление: сущность, цели, задачи, функции, содержание, субъекты. </w:t>
      </w:r>
      <w:r>
        <w:rPr>
          <w:rFonts w:ascii="Times New Roman" w:eastAsia="MS Mincho" w:hAnsi="Times New Roman" w:cs="Times New Roman"/>
          <w:sz w:val="24"/>
          <w:szCs w:val="24"/>
        </w:rPr>
        <w:t>Границы и об</w:t>
      </w:r>
      <w:r>
        <w:rPr>
          <w:rFonts w:ascii="Times New Roman" w:eastAsia="MS Mincho" w:hAnsi="Times New Roman" w:cs="Times New Roman"/>
          <w:sz w:val="24"/>
          <w:szCs w:val="24"/>
        </w:rPr>
        <w:t>ъ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ем государственного управления. 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Зависимость управления от экономики, политики, кул</w:t>
      </w:r>
      <w:r>
        <w:rPr>
          <w:rFonts w:ascii="Times New Roman" w:eastAsia="MS Mincho" w:hAnsi="Times New Roman" w:cs="Times New Roman"/>
          <w:sz w:val="24"/>
          <w:szCs w:val="24"/>
        </w:rPr>
        <w:t>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туры, демографических, исторических, национальных, этнических, территориальных,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конфессионных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и других факторов, соотношения сил на международной арене, уровня развития демократии, образования, науки, техники, наличия ресурсов, современных те</w:t>
      </w:r>
      <w:r>
        <w:rPr>
          <w:rFonts w:ascii="Times New Roman" w:eastAsia="MS Mincho" w:hAnsi="Times New Roman" w:cs="Times New Roman"/>
          <w:sz w:val="24"/>
          <w:szCs w:val="24"/>
        </w:rPr>
        <w:t>х</w:t>
      </w:r>
      <w:r>
        <w:rPr>
          <w:rFonts w:ascii="Times New Roman" w:eastAsia="MS Mincho" w:hAnsi="Times New Roman" w:cs="Times New Roman"/>
          <w:sz w:val="24"/>
          <w:szCs w:val="24"/>
        </w:rPr>
        <w:t>нологий.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Исполнительная власть и государственное управление. Исполнительная власть: сущность, признаки, структура, функции, субъективные аспекты в условиях формиров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ния правового государства, место в системе разделения властей. </w:t>
      </w:r>
      <w:r>
        <w:rPr>
          <w:rFonts w:ascii="Times New Roman" w:hAnsi="Times New Roman" w:cs="Times New Roman"/>
          <w:sz w:val="24"/>
          <w:szCs w:val="24"/>
        </w:rPr>
        <w:t>Государственное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ление как организационно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правовая форма реализации исполнительной власти. Генезис и развитие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административного права.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Предмет и метод административного права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отношения, регулируемые административным правом. Их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фикация. Метод административного права. Особенности административно-правового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гулирования.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договоры (соглашения). Место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права в правовой системе РФ: к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онституционное, гражданское, уголовное, пре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принимательское, трудовое,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природоресурсное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 экологическое право и их соотношение с административным правом. Соотношение уголовного, гражданского и арбитражного пр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цесса с административно-процессуальным правом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Принципы, функции и система адм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нистративного права. Административное право и наука управления.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Административно-правовые нормы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Понятие, содержание и структура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административно-правовых норм. Виды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стративно-правовых норм. </w:t>
      </w:r>
      <w:r>
        <w:rPr>
          <w:rFonts w:ascii="Times New Roman" w:eastAsia="MS Mincho" w:hAnsi="Times New Roman" w:cs="Times New Roman"/>
          <w:sz w:val="24"/>
          <w:szCs w:val="24"/>
        </w:rPr>
        <w:t>Классификация административно-правовых норм по юридич</w:t>
      </w:r>
      <w:r>
        <w:rPr>
          <w:rFonts w:ascii="Times New Roman" w:eastAsia="MS Mincho" w:hAnsi="Times New Roman" w:cs="Times New Roman"/>
          <w:sz w:val="24"/>
          <w:szCs w:val="24"/>
        </w:rPr>
        <w:t>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скому содержанию и юридическому характеру. </w:t>
      </w:r>
      <w:r>
        <w:rPr>
          <w:rFonts w:ascii="Times New Roman" w:hAnsi="Times New Roman" w:cs="Times New Roman"/>
          <w:sz w:val="24"/>
          <w:szCs w:val="24"/>
        </w:rPr>
        <w:t>Реализация административно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правовых норм. Источники административного права.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Виды источников административного права.  Конституция - основной источник административного права. Значение Кодекса РФ об а</w:t>
      </w:r>
      <w:r>
        <w:rPr>
          <w:rFonts w:ascii="Times New Roman" w:eastAsia="MS Mincho" w:hAnsi="Times New Roman" w:cs="Times New Roman"/>
          <w:sz w:val="24"/>
          <w:szCs w:val="24"/>
        </w:rPr>
        <w:t>д</w:t>
      </w:r>
      <w:r>
        <w:rPr>
          <w:rFonts w:ascii="Times New Roman" w:eastAsia="MS Mincho" w:hAnsi="Times New Roman" w:cs="Times New Roman"/>
          <w:sz w:val="24"/>
          <w:szCs w:val="24"/>
        </w:rPr>
        <w:t>министративных правонарушениях как источника административного права.  Админ</w:t>
      </w:r>
      <w:r>
        <w:rPr>
          <w:rFonts w:ascii="Times New Roman" w:eastAsia="MS Mincho" w:hAnsi="Times New Roman" w:cs="Times New Roman"/>
          <w:sz w:val="24"/>
          <w:szCs w:val="24"/>
        </w:rPr>
        <w:t>и</w:t>
      </w:r>
      <w:r>
        <w:rPr>
          <w:rFonts w:ascii="Times New Roman" w:eastAsia="MS Mincho" w:hAnsi="Times New Roman" w:cs="Times New Roman"/>
          <w:sz w:val="24"/>
          <w:szCs w:val="24"/>
        </w:rPr>
        <w:t>стративное право как отрасль законодательства. Специфические вопросы, связанные с правовыми источниками административного права. Систематизация, кодификация, ко</w:t>
      </w:r>
      <w:r>
        <w:rPr>
          <w:rFonts w:ascii="Times New Roman" w:eastAsia="MS Mincho" w:hAnsi="Times New Roman" w:cs="Times New Roman"/>
          <w:sz w:val="24"/>
          <w:szCs w:val="24"/>
        </w:rPr>
        <w:t>н</w:t>
      </w:r>
      <w:r>
        <w:rPr>
          <w:rFonts w:ascii="Times New Roman" w:eastAsia="MS Mincho" w:hAnsi="Times New Roman" w:cs="Times New Roman"/>
          <w:sz w:val="24"/>
          <w:szCs w:val="24"/>
        </w:rPr>
        <w:t>солидация норм административного права.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правовые отношения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Основные черты и особенности административно-правовых отношений. Их соо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ношение с другими правоотношениями.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отношений и критерии их классификации. Г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оризонтальные административно-правовые отношения: 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министративно-правовой договор (соглашение).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возникновения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отношений.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Субъекты административно-правовых отношений.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министративная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участников: 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дминистративная правоспособность, 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еспособность 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деликтоспособность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Юридические факты, как основания возникновения, изменения и прекращения административно-правовых отношений. Юридический состав.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Наука административного права</w:t>
      </w:r>
    </w:p>
    <w:p w:rsidR="00E67076" w:rsidRDefault="00CD63FA">
      <w:pPr>
        <w:tabs>
          <w:tab w:val="left" w:pos="13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науки административного права. Ее соотношение со смежными научными дисциплинами. Развитие науки административного права. </w:t>
      </w:r>
      <w:r>
        <w:rPr>
          <w:rFonts w:ascii="Times New Roman" w:eastAsia="MS Mincho" w:hAnsi="Times New Roman" w:cs="Times New Roman"/>
          <w:sz w:val="24"/>
          <w:szCs w:val="24"/>
        </w:rPr>
        <w:t>Наука административного пр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ва в России (вторая половина Х1Х века и в ХХ столетии). </w:t>
      </w:r>
      <w:r>
        <w:rPr>
          <w:rFonts w:ascii="Times New Roman" w:hAnsi="Times New Roman" w:cs="Times New Roman"/>
          <w:sz w:val="24"/>
          <w:szCs w:val="24"/>
        </w:rPr>
        <w:t>Современные проблемы науки административного права.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СУБЪЕКТЫ АДМИНИСТРАТИВНОГО ПРАВА РФ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6. Понятие и система субъектов административного права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Понятие субъектов административного права. Их классификация: индивидуальные и коллективные субъекты. Административная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Граждане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статуса граждан.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Конституция РФ о правах и обязанностях граждан в сфере государственного управления. Основа, структура и соде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жание административно-правового статуса граждан РФ в современный период.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стративно-правовые гарантии прав граждан. Обращения граждан: 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редложения, заявл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ния, жалобы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административно-правового статуса иностранных граждан и лиц без гражданства. 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Органы исполнительной власти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основы правового статуса органов исполнительной власти.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Признаки, функции, компетенция органов исполнительной власти.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органов исполнительной власти. Критерии их классификации.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Учреждение (образование), реорганизация и ликв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дация государственных управленческих органов.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органов исполнительной 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Принципы построения системы органов исполнительной власти.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дента РФ в сфере исполнительной власти.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Правовое положение Правительства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ральные министерства, федеральные агентства и федеральные службы. Указ Президента РФ «О системе и структуре федеральных органов исполнительной власти». Территор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органы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центральных органов федеральной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власти. Органы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нительной власти субъектов РФ.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Соотношение понятий «орган государства», «орган гос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дарственной власти», «орган исполнительной власти», «предприятие», «объединение», «учреждение», «организация». </w:t>
      </w:r>
      <w:proofErr w:type="gramEnd"/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Органы местного самоуправления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основы классификации органов местного самоуправления. Их соотн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шение с государственными органами. </w:t>
      </w:r>
      <w:r>
        <w:rPr>
          <w:rFonts w:ascii="Times New Roman" w:eastAsia="MS Mincho" w:hAnsi="Times New Roman" w:cs="Times New Roman"/>
          <w:sz w:val="24"/>
          <w:szCs w:val="24"/>
        </w:rPr>
        <w:t>Правовые основы организации и деятельности о</w:t>
      </w:r>
      <w:r>
        <w:rPr>
          <w:rFonts w:ascii="Times New Roman" w:eastAsia="MS Mincho" w:hAnsi="Times New Roman" w:cs="Times New Roman"/>
          <w:sz w:val="24"/>
          <w:szCs w:val="24"/>
        </w:rPr>
        <w:t>р</w:t>
      </w:r>
      <w:r>
        <w:rPr>
          <w:rFonts w:ascii="Times New Roman" w:eastAsia="MS Mincho" w:hAnsi="Times New Roman" w:cs="Times New Roman"/>
          <w:sz w:val="24"/>
          <w:szCs w:val="24"/>
        </w:rPr>
        <w:t>ганов местного самоуправления. Правовая природа и структура полномочий органов местного самоуправления. Основные начала взаимоотношений органов местного сам</w:t>
      </w:r>
      <w:r>
        <w:rPr>
          <w:rFonts w:ascii="Times New Roman" w:eastAsia="MS Mincho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>управления с государственными органами и их правовое обеспечение. Роль органов мес</w:t>
      </w:r>
      <w:r>
        <w:rPr>
          <w:rFonts w:ascii="Times New Roman" w:eastAsia="MS Mincho" w:hAnsi="Times New Roman" w:cs="Times New Roman"/>
          <w:sz w:val="24"/>
          <w:szCs w:val="24"/>
        </w:rPr>
        <w:t>т</w:t>
      </w:r>
      <w:r>
        <w:rPr>
          <w:rFonts w:ascii="Times New Roman" w:eastAsia="MS Mincho" w:hAnsi="Times New Roman" w:cs="Times New Roman"/>
          <w:sz w:val="24"/>
          <w:szCs w:val="24"/>
        </w:rPr>
        <w:t>ного самоуправления в реализации прав и свобод граждан.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Государственные служащие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Государственная служба как институт административного права.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Понятие, сущность, значение, и принципы государственной службы, ее соотношение с гражданской службой.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государственной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Правовое обесп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чение государственной службы.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правовых актов о государственной службе.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 и виды государственных служащих. Ф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ункции государственных служащих. Обяза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ности и права государственных служащих.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статуса служащих органов государственного управления.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Понятие должности и специальности. Должностные обязанности государственного служащего. Система отбора (поступление на государственную службу): равенство граждан, профессиональное образование, пол, во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раст, убеждения и взгляды, гражданство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прохождения государственной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Замещение должностей в органах государственн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 управления: конкурс, выборы, назначение, контракт. Классные чины, ранги, звания. Система аттестации, конкурсная система.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Стимулы деятельности государственных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(основное жалование, дополнительное вознаграждение, социальные льготы и 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ощрения). Прекращение государственных служебных отношений. Отставка. Ответстве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ность государственного служащего.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Правоограничения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государственного служащего.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Государственные унитарные предприятия и учреждения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государственных унитарных предприятий и учреждений. Их отличие от органов исполнительной власти. Виды предприятий и учреждений.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Административно-правовой статус государственных предприятий и учреждений.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тивно-правового статуса негосударственных организаций и учреждений. Порядок созд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ния и прекращения деятельности государственных предприятий и учреждений.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Комп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тенция администрации предприятия.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гарантии самостоятел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государственных предприятий и учреждений.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Юридическая ответственность пре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приятий и учреждений.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Общественные объединения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общественных объединений. Их отличие от органов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власти и местного самоуправления. Основы административно-правового статуса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объединений.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Сущность свободы совести и ее юридическое значение. Прав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вое положение религиозных организаций.  Административно-правовые гарантии прав 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лигиозных объединений.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ПРАВОВЫЕ ФОРМЫ И МЕТОДЫ ДЕ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ТЕЛЬНОСТИ ОРГАНОВ УПРАВЛЕНИЯ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Административно-правовые формы деятельности органов управления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ущность и назначение форм управления.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форм деятельности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управления. Соотношение организационных и правовых форм.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Административные (управленческие) процедуры.  Правовые акты управления: понятие и юридическое знач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правовых актов органов управления. Критерии их классификации.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нормативных актов органов исполнительной власти и управления. Их виды. Акты с административной санкцией. Особенности индивидуальных актов органов управления. Подготовка, согласование, принятие, опубликование, вступление в силу правовых актов органов управления. Требования к правовым актам органов управления,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последствия их несоблюдения (условия действительности актов управления). Неправомерные акты управления. Основные ошибки и аномалии в использовании административной власти. Порядок отмены, изменения и обжалования актов управления. Презумпция законности актов государственного управления.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правовых актов органов управления. Утр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силы, отмена, приостановление действия и исполнения актов. Ничтожные и оспоримые акты. Субъекты отмены и приостановления актов.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Административно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методы деятельности органов управления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 и назначение методов деятельности органов управления. Их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 методом административно-правового регулирования. Виды методов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органов управления: критерии классификации,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Административно-правовая сущность методов управляющего воздействия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тодов организации работы аппарата управления.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Убеждение как метод государственного управления.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принуждение: его сущность, основания, виды.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Админ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стративная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преюдиция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 Административно-предупредительные меры. Административное пресечение как мера административного принуждения. Меры административного прес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чения.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ОБЕСПЕЧЕНИЕ ЗАКОННОСТИ И ДИСЦИПЛИНЫ В ДЕЯТЕЛЬН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СТИ ОРГАНОВ УПРАВЛЕНИЯ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Режим законности в сфере управления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законности в сфере государственного управления. Способы обеспечения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конности и дисциплины в деятельности органов управления: понятие, система, принципы и методы. Законность, дисциплина, целесообразность. Усмотрение в государственном управлении.</w:t>
      </w:r>
    </w:p>
    <w:p w:rsidR="00E67076" w:rsidRDefault="00CD63F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Способы обеспечения законности в деятельности органов управления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Способы обеспечения законности в государственном управлении. Сущность, при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ципы и виды контроля в государственном управлении. Соотношение надзора и контроля.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полномочия Президента РФ. Контроль органов законодательной (предст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вительной) власти РФ. Контроль органов исполнительной власти. Административный надзор и контроль. Органы судебной власти и законность в деятельности органов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Роль судов общей юрисдикции и арбитражных судов в обеспечении законности в управлении. Роль Конституционного Суда РФ в обеспечении законности в исполнител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ной деятельности Роль и значение общего надзора прокуратуры в повышении эффекти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ности государственного управления: юридические и иные формы реагирования прокурора на нарушение законности в управлении по современному законодательству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исполнения требований правовых режимов.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 ПО АДМИНИСТРАТИВНОМУ ПРАВУ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Административная ответственность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основные черты административной ответственности.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Ее соотношение с административным принуждением и ответственностью в административном порядке.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конодательные основы административной ответственности. </w:t>
      </w:r>
      <w:r>
        <w:rPr>
          <w:rFonts w:ascii="Times New Roman" w:eastAsia="MS Mincho" w:hAnsi="Times New Roman" w:cs="Times New Roman"/>
          <w:sz w:val="24"/>
          <w:szCs w:val="24"/>
        </w:rPr>
        <w:t>Правовая характеристика глав и разделов КоАП РФ. Законодательство об административной ответственности организ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ций. </w:t>
      </w:r>
      <w:r>
        <w:rPr>
          <w:rFonts w:ascii="Times New Roman" w:hAnsi="Times New Roman" w:cs="Times New Roman"/>
          <w:sz w:val="24"/>
          <w:szCs w:val="24"/>
        </w:rPr>
        <w:t>Административное правонарушение – о</w:t>
      </w:r>
      <w:r>
        <w:rPr>
          <w:rFonts w:ascii="Times New Roman" w:eastAsia="MS Mincho" w:hAnsi="Times New Roman" w:cs="Times New Roman"/>
          <w:sz w:val="24"/>
          <w:szCs w:val="24"/>
        </w:rPr>
        <w:t>снование административной ответственн</w:t>
      </w:r>
      <w:r>
        <w:rPr>
          <w:rFonts w:ascii="Times New Roman" w:eastAsia="MS Mincho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>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Понятие и признаки административного правонарушения. Его отличие от преступл</w:t>
      </w:r>
      <w:r>
        <w:rPr>
          <w:rFonts w:ascii="Times New Roman" w:eastAsia="MS Mincho" w:hAnsi="Times New Roman" w:cs="Times New Roman"/>
          <w:sz w:val="24"/>
          <w:szCs w:val="24"/>
        </w:rPr>
        <w:t>е</w:t>
      </w:r>
      <w:r>
        <w:rPr>
          <w:rFonts w:ascii="Times New Roman" w:eastAsia="MS Mincho" w:hAnsi="Times New Roman" w:cs="Times New Roman"/>
          <w:sz w:val="24"/>
          <w:szCs w:val="24"/>
        </w:rPr>
        <w:t>ния, дисциплинарного проступка, гражданского деликта. Юридический состав админ</w:t>
      </w:r>
      <w:r>
        <w:rPr>
          <w:rFonts w:ascii="Times New Roman" w:eastAsia="MS Mincho" w:hAnsi="Times New Roman" w:cs="Times New Roman"/>
          <w:sz w:val="24"/>
          <w:szCs w:val="24"/>
        </w:rPr>
        <w:t>и</w:t>
      </w:r>
      <w:r>
        <w:rPr>
          <w:rFonts w:ascii="Times New Roman" w:eastAsia="MS Mincho" w:hAnsi="Times New Roman" w:cs="Times New Roman"/>
          <w:sz w:val="24"/>
          <w:szCs w:val="24"/>
        </w:rPr>
        <w:t>стративного правонарушения. Объект: понятие и виды. Объективная сторона: понятие и содержание. Субъект: понятие и виды.  Субъективная сторона: понятие и содержание. О</w:t>
      </w:r>
      <w:r>
        <w:rPr>
          <w:rFonts w:ascii="Times New Roman" w:eastAsia="MS Mincho" w:hAnsi="Times New Roman" w:cs="Times New Roman"/>
          <w:sz w:val="24"/>
          <w:szCs w:val="24"/>
        </w:rPr>
        <w:t>б</w:t>
      </w:r>
      <w:r>
        <w:rPr>
          <w:rFonts w:ascii="Times New Roman" w:eastAsia="MS Mincho" w:hAnsi="Times New Roman" w:cs="Times New Roman"/>
          <w:sz w:val="24"/>
          <w:szCs w:val="24"/>
        </w:rPr>
        <w:t>стоятельства, исключающие противоправность деяния и административную ответстве</w:t>
      </w:r>
      <w:r>
        <w:rPr>
          <w:rFonts w:ascii="Times New Roman" w:eastAsia="MS Mincho" w:hAnsi="Times New Roman" w:cs="Times New Roman"/>
          <w:sz w:val="24"/>
          <w:szCs w:val="24"/>
        </w:rPr>
        <w:t>н</w:t>
      </w:r>
      <w:r>
        <w:rPr>
          <w:rFonts w:ascii="Times New Roman" w:eastAsia="MS Mincho" w:hAnsi="Times New Roman" w:cs="Times New Roman"/>
          <w:sz w:val="24"/>
          <w:szCs w:val="24"/>
        </w:rPr>
        <w:t>ность. Крайняя необходимость. Освобождение от административной ответственности: п</w:t>
      </w:r>
      <w:r>
        <w:rPr>
          <w:rFonts w:ascii="Times New Roman" w:eastAsia="MS Mincho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нятие, юридические основания и условия. </w:t>
      </w:r>
      <w:r>
        <w:rPr>
          <w:rFonts w:ascii="Times New Roman" w:hAnsi="Times New Roman" w:cs="Times New Roman"/>
          <w:sz w:val="24"/>
          <w:szCs w:val="24"/>
        </w:rPr>
        <w:t>Ограничение административной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сти. </w:t>
      </w:r>
      <w:r>
        <w:rPr>
          <w:rFonts w:ascii="Times New Roman" w:eastAsia="MS Mincho" w:hAnsi="Times New Roman" w:cs="Times New Roman"/>
          <w:sz w:val="24"/>
          <w:szCs w:val="24"/>
        </w:rPr>
        <w:t>Административные наказания: понятие и виды. Порядок н</w:t>
      </w:r>
      <w:r>
        <w:rPr>
          <w:rFonts w:ascii="Times New Roman" w:hAnsi="Times New Roman" w:cs="Times New Roman"/>
          <w:sz w:val="24"/>
          <w:szCs w:val="24"/>
        </w:rPr>
        <w:t>аложения администрати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ных наказаний.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Административная ответственность организаций. Причины и условия, способствующие совершению административных правонарушений. </w:t>
      </w:r>
    </w:p>
    <w:p w:rsidR="00E67076" w:rsidRDefault="00CD63F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Дисциплинарная ответственность по административному праву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дисциплинарной ответственности. </w:t>
      </w:r>
      <w:r>
        <w:rPr>
          <w:rFonts w:ascii="Times New Roman" w:eastAsia="MS Mincho" w:hAnsi="Times New Roman" w:cs="Times New Roman"/>
          <w:sz w:val="24"/>
          <w:szCs w:val="24"/>
        </w:rPr>
        <w:t>Правовые основания дисциплинарной ответственности. Понятие дисциплинарного проступка. Субъекты дисциплинарной отве</w:t>
      </w:r>
      <w:r>
        <w:rPr>
          <w:rFonts w:ascii="Times New Roman" w:eastAsia="MS Mincho" w:hAnsi="Times New Roman" w:cs="Times New Roman"/>
          <w:sz w:val="24"/>
          <w:szCs w:val="24"/>
        </w:rPr>
        <w:t>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ственности.  Особенности ответственности государственных и гражданских служащих, военнослужащих. Дисциплинарные взыскания: их система и виды. </w:t>
      </w:r>
      <w:r>
        <w:rPr>
          <w:rFonts w:ascii="Times New Roman" w:hAnsi="Times New Roman" w:cs="Times New Roman"/>
          <w:sz w:val="24"/>
          <w:szCs w:val="24"/>
        </w:rPr>
        <w:t>Порядок применения дисциплинарных взысканий. Служебное расследование.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Материальная ответственность по административному праву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Основания материальной  ответственности  в административном порядке. Отличие от гражданско-правовой ответственности. Субъекты материальной ответственности. М</w:t>
      </w:r>
      <w:r>
        <w:rPr>
          <w:rFonts w:ascii="Times New Roman" w:eastAsia="MS Mincho" w:hAnsi="Times New Roman" w:cs="Times New Roman"/>
          <w:sz w:val="24"/>
          <w:szCs w:val="24"/>
        </w:rPr>
        <w:t>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ры материальной ответственности. Возмещение материального ущерба, причиненного административным правонарушением. </w:t>
      </w:r>
      <w:r>
        <w:rPr>
          <w:rFonts w:ascii="Times New Roman" w:hAnsi="Times New Roman" w:cs="Times New Roman"/>
          <w:sz w:val="24"/>
          <w:szCs w:val="24"/>
        </w:rPr>
        <w:t>Порядок применения материальной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ПРОЦЕССУАЛЬНОЕ ПРАВО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Административно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процессуальная деятельность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Понятие, сущность и основные черты административного процесса. Виды и стру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тура процесса. Субъекты административного процесса.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юрисдикция: основные черты, принципы, структура. Производство по делам об административных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вонарушениях: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понятие и виды (производство по принятию решений; производство по предложениям, заявлениям и жалобам граждан; дисциплинарное производство; произво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ство по применению мер материальной ответственности в административном порядке; согласительное производство; основы служебного и ведомственного расследования; пр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изводство по делам об административных правонарушениях).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государственных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миссий в установлении причин происшествий, аварий и катастроф.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Задачи и структура административного производства. Его правовая регламентация.  Органы и должностные лица, уполномоченные рассматривать дела об административных правонарушениях.  Подведомственность дел.  Процессуальные сроки. Возбуждение дела. Протокол об адм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нистративном правонарушении.  Меры процессуального обеспечения производства. Ра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смотрение дела: цели, участники, их процессуальные права и обязанности. Постановление по делу. Исполнение постановления по делу. Опротестование, обжалование и пересмотр постановления по делу.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ОСОБЕННАЯ ЧАСТЬ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ОСНОВЫ АДМИНИСТРАТИВНО-ПРАВОВОЙ ОРГАНИЗАЦИИ УПРАВЛЕНИЯ ЭКОНОМИКОЙ, СОЦИАЛЬНО-КУЛЬТУРНОЙ И АДМИН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СТРАТИВНО-ПОЛИТИЧЕСКИМИ СФЕРАМИ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Основы административной организации управления 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современных условиях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Необходимость, содержание и характер государственного управления. Понятие и цели организации управления. Правовые основы организации управления. Развитие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стемы функций, методов и форм управления в современных условиях. Рынок, иерархия и культура.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Сущность, роль, назначение и содержание административно-правовой организации управления административно-политической сферой, экономикой и социально-культурной областями. Современное законодательство РФ об организации управления администр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тивно-правовой сферой, экономикой и социально-культурной областью.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Территориальные, отраслевые и межотраслевые начала в управлении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разграничения компетенции в области управления между органами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нительной власти Российской Федерац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Административно-правовое обеспечение региональных начал в управлении, укреплении законности в деятельности региональных и межрегиональных органов.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Соотношение отраслевых, межотраслевых и территориальных начал в управлении. Коо</w:t>
      </w:r>
      <w:r>
        <w:rPr>
          <w:rFonts w:ascii="Times New Roman" w:eastAsia="MS Mincho" w:hAnsi="Times New Roman" w:cs="Times New Roman"/>
          <w:sz w:val="24"/>
          <w:szCs w:val="24"/>
        </w:rPr>
        <w:t>р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динация как функция управления. Государственные программы: юридическая природа, виды, порядок разработки, утверждения и реализации. Государственный контроль и надзор за выполнением программ. Организация местного самоуправления, его роль в обеспечении оптимальности управления на местах. </w:t>
      </w:r>
      <w:r>
        <w:rPr>
          <w:rFonts w:ascii="Times New Roman" w:hAnsi="Times New Roman" w:cs="Times New Roman"/>
          <w:sz w:val="24"/>
          <w:szCs w:val="24"/>
        </w:rPr>
        <w:t xml:space="preserve">Глобализация и право внутреннего управления. </w:t>
      </w:r>
    </w:p>
    <w:p w:rsidR="00E67076" w:rsidRDefault="001B23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23</w:t>
      </w:r>
      <w:r w:rsidR="00CD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управления в особых условиях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правовые основы управления в особых условиях. Органы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ления в особых условиях. Особенности их компетенции. 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АДМИНИСТРАТИВНОЕ ПРАВО И УПРАВЛЕНИЕ ЭКОНОМИКОЙ</w:t>
      </w:r>
    </w:p>
    <w:p w:rsidR="00E67076" w:rsidRDefault="00CD63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="001B2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Управление промышленностью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управления промышленностью. Особенности управления промышленностью. Развитие организационно-правовых форм управления промышленностью. Отраслевые органы государственного управления промышленностью. Их компетенция. Предприятия и объединения в промышленности. </w:t>
      </w:r>
      <w:r>
        <w:rPr>
          <w:rFonts w:ascii="Times New Roman" w:eastAsia="MS Mincho" w:hAnsi="Times New Roman" w:cs="Times New Roman"/>
          <w:sz w:val="24"/>
          <w:szCs w:val="24"/>
        </w:rPr>
        <w:t>Организация управл</w:t>
      </w:r>
      <w:r>
        <w:rPr>
          <w:rFonts w:ascii="Times New Roman" w:eastAsia="MS Mincho" w:hAnsi="Times New Roman" w:cs="Times New Roman"/>
          <w:sz w:val="24"/>
          <w:szCs w:val="24"/>
        </w:rPr>
        <w:t>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ния государственными предприятиями. </w:t>
      </w:r>
      <w:r>
        <w:rPr>
          <w:rFonts w:ascii="Times New Roman" w:hAnsi="Times New Roman" w:cs="Times New Roman"/>
          <w:sz w:val="24"/>
          <w:szCs w:val="24"/>
        </w:rPr>
        <w:t xml:space="preserve">Компетенция органов местного самоуправления в области управления промышленностью. Организационные формы и методы контроля (надзора) в управлении промышленностью. </w:t>
      </w:r>
      <w:r>
        <w:rPr>
          <w:rFonts w:ascii="Times New Roman" w:eastAsia="MS Mincho" w:hAnsi="Times New Roman" w:cs="Times New Roman"/>
          <w:sz w:val="24"/>
          <w:szCs w:val="24"/>
        </w:rPr>
        <w:t>Административная ответственность за сове</w:t>
      </w:r>
      <w:r>
        <w:rPr>
          <w:rFonts w:ascii="Times New Roman" w:eastAsia="MS Mincho" w:hAnsi="Times New Roman" w:cs="Times New Roman"/>
          <w:sz w:val="24"/>
          <w:szCs w:val="24"/>
        </w:rPr>
        <w:t>р</w:t>
      </w:r>
      <w:r>
        <w:rPr>
          <w:rFonts w:ascii="Times New Roman" w:eastAsia="MS Mincho" w:hAnsi="Times New Roman" w:cs="Times New Roman"/>
          <w:sz w:val="24"/>
          <w:szCs w:val="24"/>
        </w:rPr>
        <w:t>шение административного правонарушения в области промышленности, использования тепловой и электрической энергии.</w:t>
      </w:r>
    </w:p>
    <w:p w:rsidR="00E67076" w:rsidRDefault="001B23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25</w:t>
      </w:r>
      <w:r w:rsidR="00CD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агропромышленным комплексом и сельским хозяйством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сельским хозяйством. Особенности управления сельским хозяйством. Развитие организационно-правовых форм управления и регулирования сельским хозяйством. Отраслевые органы государственного управления сельским хозяйством. Их компетенция. Предприятия и объединения в сельском хозяйстве.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Управление государственным и иным сельскохозяйственным предприятием.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самоуправления в области управления сельским хозяйством.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 формы и методы контроля в управлении сельским хозяйством.</w:t>
      </w:r>
    </w:p>
    <w:p w:rsidR="00E67076" w:rsidRDefault="00CD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Организационно-правовые формы управления лесным хозяйством. Полномочия органов местного самоуправления в области лесного хозяйства. Управление лесхозом, леснич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ством. Организационно-правовые формы управления водным хозяйством и мелиорацией земель. Организационно-правовые формы управления рыбным хозяйством. Организац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онно-правовые формы управления охотничьим хозяйством.</w:t>
      </w:r>
    </w:p>
    <w:p w:rsidR="00E67076" w:rsidRDefault="001B2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26</w:t>
      </w:r>
      <w:r w:rsidR="00CD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Управление строительством, архитектурой 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 жилищно-коммунальным хозяйством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управления строительством, архите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организационно-правовых форм управления и регулирования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органы государственного управления строительством, архите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компетенция. Предприятия, объедин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учреждения в строительстве, архитектуре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жилищно-коммунальном хозяйстве.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Управление государственными предприятиями.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в области управления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формы и методы государственного надзора и контроля в управлении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жилищно-коммунальным 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зяйством.</w:t>
      </w:r>
    </w:p>
    <w:p w:rsidR="00E67076" w:rsidRDefault="001B23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27</w:t>
      </w:r>
      <w:r w:rsidR="00CD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транспортом и связью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и формы управления коммуникациями.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управления транспортным комплексом. Отраслевые органы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ственного управления железнодорожным транспортом. Их компетенция. Предприятия и объединения железнодорожного транспорта. Особенности организационных форм и 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 контроля на железнодорожном транспорте. Отраслевые органы управления автом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бильным, водным и воздушным транспортом. Их компетенция. Предприятия и объедин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автомобильного, водного и воздушного транспорта.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управления связью и информацией. Отраслевые органы управления связью и информатизацией. Их компетенция. Предприятия и объединения связи 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матики.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органов местного самоуправления в области управления коммуник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циями. Организационные формы и методы контроля на транспорте, в связи и информат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зации.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основы управления дорожным хозяйством. Особенн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управления дорожным хозяйством. Отраслевые органы государственного управления дорожным хозяйством. Их компетенция. Предприятия и объединения дорожного хозя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ства. Компетенция органов местного самоуправления в области управления дорожным хозяйством. Организационные формы и методы контроля в дорожном хозяйстве.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Административная ответственность за совершение административных проступков на транспорте,</w:t>
      </w:r>
      <w:r>
        <w:rPr>
          <w:rFonts w:ascii="Times New Roman" w:hAnsi="Times New Roman" w:cs="Times New Roman"/>
          <w:sz w:val="24"/>
          <w:szCs w:val="24"/>
        </w:rPr>
        <w:t xml:space="preserve"> в связи и информатизации.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охраной и использованием природных ресурсов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управления охраной и использованием приро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ресурсов. Особенности управления охраной и использованием природных ресурсов. Отраслевые органы государственного управления охраной и использованием природных ресурсов. Их компетенция.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Правовое положение МПРЭ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 учреждения в области использования и охраны природных ресурсов. Компетенция органов местного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моуправления в области охраны и использования природных ресурсов. Организационные формы и методы контроля в области охраны и использования природных ресурсов.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Фед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ральные контрольные надзорные органы и их роль в укреплении законности и правоп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рядка. </w:t>
      </w:r>
    </w:p>
    <w:p w:rsidR="00E67076" w:rsidRDefault="001B23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29</w:t>
      </w:r>
      <w:r w:rsidR="00CD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торговлей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управления торговлей. Особенности управления торговлей. Развитие организационно-правовых форм управления и регулирования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органы государственного управления торговлей. Их компетенция.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 и объединения торговли.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Управление государственными и иными организациями торговли и общественного питания.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самоуправления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управления торговлей. Организационные формы и методы контроля в торговле.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Обеспечение законности в сфере торговли.</w:t>
      </w:r>
    </w:p>
    <w:p w:rsidR="00E67076" w:rsidRDefault="00CD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Тема 3</w:t>
      </w:r>
      <w:r w:rsidR="001B23B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 Управление качеством продукции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Организационно-правовые основы и формы управления качеством продукции. Полномочия органов местного самоуправления по управлению качеством продукции. Управление учреждениями по сертификации продукции.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финансами и кредитом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финансами и кредитом. Развитие организационно-правовых форм управления и регулирования финансов и кредита. Органы управления финансами. Их компетенция. Организация кредитного дела. Финансово-кредитные предприятия и учреждения.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Управление финансово-кредитными предприяти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ми и учреждениями.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контроль. Организация налогового дела.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и правовая 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нова деятельности налоговой полиции.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ответственность за нарушение финансового и налогового законодательства. </w:t>
      </w:r>
    </w:p>
    <w:p w:rsidR="00E67076" w:rsidRDefault="00CD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самоуправления в области финансов, налогового и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дитного дела.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внешнеэкономической деятельности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и формы управления внешнеэкономической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ятельностью. Особенности управления внешнеэкономической деятельностью. Органы государственного управления в области внешнеэкономической деятельности. Их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тенция. Предприятия и организации – участники внешнеэкономической деятельности.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Торговые представительства.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формы и методы контроля в области внешнеэкономической деятельности. Валютный и экспортный контроль.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таможенного дела в России. Таможенные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ны. Их задачи и компетенция. Государственная служба в таможенных органах.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за нарушение законодательства в области внешнеэкономической деятельности. </w:t>
      </w:r>
    </w:p>
    <w:p w:rsidR="00E67076" w:rsidRDefault="00CD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. Управление в сфере использования государственного имущества. </w:t>
      </w:r>
    </w:p>
    <w:p w:rsidR="00E67076" w:rsidRDefault="00CD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Антимонопольная политика государства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управления и регулирования в сфере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государственного имущества. Органы управления государственным имуществом. Их компетенция.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Монополизм: его понятие, основные формы и проявления. Организационно-правовые основы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антимонопольной деятельности государства. Формы осуществления 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тимонопольной деятельности. Правовое положение ФАС России. Роль судебных органов в проведении антимонопольной политики государства.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за нарушение антимонопольного законодательства. 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АДМИНИСТРАТИВНОЕ ПРАВО И УПРАВЛЕНИЕ 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КУЛЬТУРНОЙ СФЕРОЙ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образованием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и формы управления образованием.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управления образованием. Отраслевые органы государственного управления наро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образованием.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Система органов и организаций государственного управления высшим образованием.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компетенция. Учреждения образования.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Правовое положение ВУЗа.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самоуправления в области управления образованием.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ганизационные формы и методы контроля в сфере образования. Лицензирование, аттест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и аккредитация в сфере образования.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здравоохранением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и формы управления здравоохранением.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 управления здравоохранением. Отраслевые органы государственного управл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здравоохранением. Их компетенция. Учреждения здравоохранения. Компетенция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местного самоуправления в области управления здравоохранением. Организацио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формы и методы контроля в области здравоохранения. </w:t>
      </w:r>
    </w:p>
    <w:p w:rsidR="00E67076" w:rsidRDefault="00CD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Санитарно-эпидемиологический надзор. Его органы, учреждения и их административные полномочия. Административная ответственность за нарушение законодательства в сфере санитарно-эпидемиологического благополучия населения.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наукой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и формы управления наукой и технической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литикой. Особенности управления наукой и технической политикой. Отраслевые органы государственного управления наукой и технической политикой. Научные учреждения и сообщества. Их подведомственность.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Российская Академия Наук. Правовое положение СО РАН. Организация подготовки научных кадров. Аттестация научных работников.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культурой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основы и формы управления культурой. Отраслевые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ганы государственного управления культурой. Учреждения культуры. Компетенция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 местного самоуправления в области культуры.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в области труда и социальной защиты граждан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и формы управления в области труда и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 граждан. Особенности государственного управления сферой труда и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 граждан. Органы государственного управления сферой труда и социальной защиты граждан. Их компетенция. Компетенция органов местного самоуправления в сф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управления трудом и социальной защитой граждан.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Управления предприятиями и учреждениями социальной защиты граждан.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 формы и методы контроля в сфере труда и социальной защиты граждан.</w:t>
      </w:r>
    </w:p>
    <w:p w:rsidR="00E67076" w:rsidRDefault="00E6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АДМИНИСТРАТИВНОЕ ПРАВО И УПРАВЛЕНИЕ АДМИНИСТР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ПОЛИТИЧЕСКОЙ СФЕРОЙ</w:t>
      </w:r>
    </w:p>
    <w:p w:rsidR="00E67076" w:rsidRDefault="001B23B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39</w:t>
      </w:r>
      <w:r w:rsidR="00CD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обороной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обороной. Особенности управления обороной.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Развитие и современные организационно-правовые формы управления обор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ной.  Административно-правовые аспекты военной реформы.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доктрина России. Отраслевые органы государственного управления обороной. Их компетенция. Комплект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Вооруженных Сил Российской Федерации. Военная служба как разновидность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Правовая защита военнослужащих. Правовое положение офице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ского корпуса России как ее национально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государственной гордости и чести.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органов местного самоуправления в области обороны.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Укрепление законности и пр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вопорядка в сфере обороны.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безопасностью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управления безопасностью. Особенности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безопасностью. Развитие организационно-правовых форм управления безопасн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стью. Органы государственного управления безопасностью. Их компетенция.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Правовое положение Совета безопасности России. Полномочия органов местного самоуправления в области безопасности. Правовое и организационное обеспечение охраны Государственной границы. Правовой статус ПВ. Укрепление законности и правопорядка в сфере безопасн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сти.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внутренними делами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и формы управления в области внутренних дел. Особенности управления внутренними делами. Отраслевые органы государственного управления внутренними делами. </w:t>
      </w:r>
      <w:r>
        <w:rPr>
          <w:rFonts w:ascii="Times New Roman" w:eastAsia="MS Mincho" w:hAnsi="Times New Roman" w:cs="Times New Roman"/>
          <w:sz w:val="24"/>
          <w:szCs w:val="24"/>
        </w:rPr>
        <w:t>Полномочия органов местного самоуправления в обл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>сти внутренних дел.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Административная ответственность за правонарушения в сфере общественного 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рядка и нарушений порядка управления. Организационно-правовые способы профилакт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ки административных правонарушений и преступлений в регионе, районе.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4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иностранными делами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основы управления иностранными делами. Министерство ин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странных дел Российской Федерации и его органы за рубежом. Их компетенция.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стративные полномочия консульств. Административно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правовое регулирование въезда в Российскую Федерацию и выезда из Российской Федерации.</w:t>
      </w:r>
    </w:p>
    <w:p w:rsidR="00E67076" w:rsidRDefault="00CD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4</w:t>
      </w:r>
      <w:r w:rsidR="001B23B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 Управление юстицией</w:t>
      </w:r>
    </w:p>
    <w:p w:rsidR="00E67076" w:rsidRDefault="00CD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Организационно-правовые формы управления юстицией. Административно-правовой ст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тус органов юстиции. Роль Минюста РФ в укреплении законности и правопорядка. Орг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низация правовой службы в сфере управления. Регистрация актов гражданского состо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ния. Организация нотариальной службы. Организация адвокатуры.</w:t>
      </w:r>
    </w:p>
    <w:p w:rsidR="00E67076" w:rsidRDefault="00CD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4</w:t>
      </w:r>
      <w:r w:rsidR="001B23B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 Административное право зарубежных стран</w:t>
      </w:r>
    </w:p>
    <w:p w:rsidR="00E67076" w:rsidRDefault="00CD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сновные институты и тенденции развития англосаксонской административно-правовой и континентальной системы административного права.  </w:t>
      </w:r>
    </w:p>
    <w:p w:rsidR="00E67076" w:rsidRDefault="00E6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6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76" w:rsidRDefault="00E6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ВСТУПИТЕЛЬНОГО ЭКЗАМЕНА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«АДМИНИСТРАТИВНОЕ ПРАВО»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предмет, метод и система административного права РФ.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науки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России. 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административного права в системе отраслей российского права.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нормы: понятие, классификация, реализация.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административного права. Административный договор.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отношения: понятие, признаки, структура и их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содержание государственного управления, его принципы и фун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как субъекты административного права.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образования как субъекты административного права.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 власть (сущность, признаки, элементы, функции).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структура органов исполнительной власти.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государственной службы РФ: понятие, виды, принципы, нормативно-правовое регулирование.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гражданская служба РФ.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государственного управления.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государственного управления.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принуждение.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административного предупреждения и пресечения.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признаки и основные черты административной ответственности.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административной ответственности. Юридический состав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правонарушения.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административных наказаний по КоАП РФ.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назначения административных наказаний.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 юридических лиц.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процесс (понятие, принципы, виды, структура).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Административно-процедурное производство: понятие, виды, содержание.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юрисдикционный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процесс: понятие и структура.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делам об административных правонарушениях: понятие, принципы, стадии.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административной юстиции.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режимы: понятие, виды и содержание.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Межотраслевое государственное управление.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законности и государственной дисциплины в сфере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управления.</w:t>
      </w:r>
    </w:p>
    <w:p w:rsidR="00E67076" w:rsidRDefault="00E670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6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76" w:rsidRDefault="00E670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076" w:rsidRDefault="00CD6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E67076" w:rsidRDefault="00CD63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: [для вузов по юридическим направлениям и специальностям] / Н. М. Конин, Е.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[Саратовская 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акад.], Москва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2014.</w:t>
      </w:r>
    </w:p>
    <w:p w:rsidR="00E67076" w:rsidRDefault="00CD63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право России : учебник / Л. Л. Попов, Ю.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В. Тихомиров; отв. ред. Л. Л. Попов ; М-во образования и науки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</w:t>
      </w:r>
      <w:r w:rsidR="001B23B2">
        <w:rPr>
          <w:rFonts w:ascii="Times New Roman" w:eastAsia="Times New Roman" w:hAnsi="Times New Roman" w:cs="Times New Roman"/>
          <w:sz w:val="24"/>
          <w:szCs w:val="24"/>
          <w:lang w:eastAsia="ru-RU"/>
        </w:rPr>
        <w:t>., М.</w:t>
      </w:r>
      <w:proofErr w:type="gramStart"/>
      <w:r w:rsidR="001B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B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 [и др.] 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E67076" w:rsidRDefault="00CD63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 России. Первая часть : учебник для юридических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 и факультетов / А. П. Алехин, А.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Кармолицкий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отв. ред. А. П. Алехин 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М. В. Ло</w:t>
      </w:r>
      <w:r w:rsidR="001B2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моносова, Москва : Зерцало ,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076" w:rsidRDefault="00CD63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право России. Вторая часть : учебник для юридических вузов и факультетов / А. П. Алехин, А.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Кармолицкий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отв. ред. А. П. Алехин 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М. В. Ломоносова, Москва : Зерцало , 2009.</w:t>
      </w:r>
    </w:p>
    <w:p w:rsidR="00E67076" w:rsidRDefault="00CD63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: [для студентов вузов,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по направлению "Юриспруденция", специальностям "Юриспруденция" и "Пр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воохранительная деятельность"] / А. Б. Агапов, Москва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2012.</w:t>
      </w:r>
    </w:p>
    <w:p w:rsidR="00E67076" w:rsidRDefault="00E67076">
      <w:pPr>
        <w:widowControl w:val="0"/>
        <w:tabs>
          <w:tab w:val="left" w:pos="1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sectPr w:rsidR="00E6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76" w:rsidRDefault="00CD63FA">
      <w:pPr>
        <w:widowControl w:val="0"/>
        <w:tabs>
          <w:tab w:val="left" w:pos="1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3.4 Критерии оценки ответов вступительного экзамена</w:t>
      </w:r>
    </w:p>
    <w:p w:rsidR="00E67076" w:rsidRDefault="00CD63FA"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3.4.1. 91-100 баллов (отлично)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экзаменуемому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, усвоившему пр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граммный материал, исчерпывающе, грамотно и логически стройно его излагающему, в свете которого тесно увязывается теория с практикой. При этом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экзаменуемый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не затру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няется с ответом при видоизменении задания, свободно справляется с вопросами и друг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ми видами контроля знаний.</w:t>
      </w:r>
    </w:p>
    <w:p w:rsidR="00E67076" w:rsidRDefault="00CD63FA">
      <w:pPr>
        <w:widowControl w:val="0"/>
        <w:tabs>
          <w:tab w:val="left" w:pos="709"/>
          <w:tab w:val="left" w:pos="1418"/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81-90 баллов (хорошо)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твердо знающему програм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ный материал, грамотно и по существу излагающего его, который не допускает сущ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ственных неточностей в ответе на вопрос, правильно применяет теоретические положения при решении практических вопросов.</w:t>
      </w:r>
    </w:p>
    <w:p w:rsidR="00E67076" w:rsidRDefault="00CD63FA">
      <w:pPr>
        <w:widowControl w:val="0"/>
        <w:tabs>
          <w:tab w:val="left" w:pos="709"/>
          <w:tab w:val="left" w:pos="1418"/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60- 80 баллов (удовлетворительно)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экзаменуемому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, который имеет знания только основного материала, но не усвоил его детали, допускает неточности, нед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статочно правильные формулировки, нарушения последовательности в изложении пр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граммного материала и испытывает трудности в выполнении практических заданий.</w:t>
      </w:r>
    </w:p>
    <w:p w:rsidR="00E67076" w:rsidRDefault="00CD63FA">
      <w:pPr>
        <w:widowControl w:val="0"/>
        <w:tabs>
          <w:tab w:val="left" w:pos="709"/>
          <w:tab w:val="left" w:pos="1418"/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0-59 баллов (неудовлетворительно)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экзаменуемому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, который не усвоил значительной части программного материала, допускает существенные ошибки.</w:t>
      </w:r>
    </w:p>
    <w:p w:rsidR="00E67076" w:rsidRDefault="00CD63FA"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3.4.2.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Проверка и оценка ответов на задания/вопросы вступительного экзамена проводится аттестационной комиссией,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действующей на основании: </w:t>
      </w:r>
    </w:p>
    <w:p w:rsidR="00E67076" w:rsidRDefault="00CD63FA"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Федеральный государственный образовательный стандарт высшего профе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сионального образования по направлению подготовки 40.04.01 (030900) «Юриспр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денция», утвержденный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России от 14.12.2010г.  № 1763;</w:t>
      </w:r>
    </w:p>
    <w:p w:rsidR="00E67076" w:rsidRDefault="00CD63FA"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Положение об основной образовательной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литета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 магистратуры в НИ ТГУ, утвержденное приказом ректора НИ ТГУ от 22.09.2015 №584/ОД;</w:t>
      </w:r>
      <w:proofErr w:type="gramEnd"/>
    </w:p>
    <w:p w:rsidR="00E67076" w:rsidRDefault="00CD63FA"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ООП магистратуры, реализуемая НИ ТГУ по направлению подготовки 40.</w:t>
      </w:r>
      <w:r w:rsidR="00F957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04.01 «Юриспруденция» (Программа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«Правовое регулирование организации и прохождения государст</w:t>
      </w:r>
      <w:r w:rsidR="00F957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венной и муниципальной службы»)</w:t>
      </w:r>
      <w:proofErr w:type="gramEnd"/>
    </w:p>
    <w:p w:rsidR="00E67076" w:rsidRDefault="00CD63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Общая оценка определяется как средний балл, выставленный всеми членами аттестационной комиссии по результатам вступительного экзамена.</w:t>
      </w:r>
    </w:p>
    <w:sectPr w:rsidR="00E6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E6"/>
    <w:multiLevelType w:val="hybridMultilevel"/>
    <w:tmpl w:val="6360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888"/>
    <w:multiLevelType w:val="hybridMultilevel"/>
    <w:tmpl w:val="39668DD4"/>
    <w:lvl w:ilvl="0" w:tplc="72963F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D3838"/>
    <w:multiLevelType w:val="multilevel"/>
    <w:tmpl w:val="D8F237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9F6E8D"/>
    <w:multiLevelType w:val="multilevel"/>
    <w:tmpl w:val="1346DE4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E1B0A"/>
    <w:multiLevelType w:val="multilevel"/>
    <w:tmpl w:val="038EDBE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E19CB"/>
    <w:multiLevelType w:val="multilevel"/>
    <w:tmpl w:val="53463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016B9"/>
    <w:multiLevelType w:val="multilevel"/>
    <w:tmpl w:val="0CE4DB4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D971BA"/>
    <w:multiLevelType w:val="hybridMultilevel"/>
    <w:tmpl w:val="761E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A372E"/>
    <w:multiLevelType w:val="multilevel"/>
    <w:tmpl w:val="4972F8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77C43"/>
    <w:multiLevelType w:val="multilevel"/>
    <w:tmpl w:val="B2A03F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C0003"/>
    <w:multiLevelType w:val="multilevel"/>
    <w:tmpl w:val="EB5824C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EF076C"/>
    <w:multiLevelType w:val="multilevel"/>
    <w:tmpl w:val="1FE602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40D09"/>
    <w:multiLevelType w:val="hybridMultilevel"/>
    <w:tmpl w:val="1598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F000A"/>
    <w:multiLevelType w:val="multilevel"/>
    <w:tmpl w:val="332A5C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3782180"/>
    <w:multiLevelType w:val="multilevel"/>
    <w:tmpl w:val="CE040A6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C23367"/>
    <w:multiLevelType w:val="hybridMultilevel"/>
    <w:tmpl w:val="2278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A4A59"/>
    <w:multiLevelType w:val="multilevel"/>
    <w:tmpl w:val="16FAC4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>
    <w:nsid w:val="5C1151B6"/>
    <w:multiLevelType w:val="multilevel"/>
    <w:tmpl w:val="D5943C1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1C3C77"/>
    <w:multiLevelType w:val="multilevel"/>
    <w:tmpl w:val="CE52C4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>
    <w:nsid w:val="63981115"/>
    <w:multiLevelType w:val="singleLevel"/>
    <w:tmpl w:val="1842E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B6426DD"/>
    <w:multiLevelType w:val="hybridMultilevel"/>
    <w:tmpl w:val="472012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D8F6659"/>
    <w:multiLevelType w:val="multilevel"/>
    <w:tmpl w:val="889080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755D61"/>
    <w:multiLevelType w:val="hybridMultilevel"/>
    <w:tmpl w:val="27B6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68422E"/>
    <w:multiLevelType w:val="multilevel"/>
    <w:tmpl w:val="4BB0FEF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505A9A"/>
    <w:multiLevelType w:val="hybridMultilevel"/>
    <w:tmpl w:val="8FD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F12"/>
    <w:multiLevelType w:val="hybridMultilevel"/>
    <w:tmpl w:val="E2C65C02"/>
    <w:lvl w:ilvl="0" w:tplc="95BCD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A350B"/>
    <w:multiLevelType w:val="multilevel"/>
    <w:tmpl w:val="AB046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EBD7543"/>
    <w:multiLevelType w:val="multilevel"/>
    <w:tmpl w:val="9DB6ED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4"/>
  </w:num>
  <w:num w:numId="9">
    <w:abstractNumId w:val="21"/>
  </w:num>
  <w:num w:numId="10">
    <w:abstractNumId w:val="23"/>
  </w:num>
  <w:num w:numId="11">
    <w:abstractNumId w:val="4"/>
  </w:num>
  <w:num w:numId="12">
    <w:abstractNumId w:val="17"/>
  </w:num>
  <w:num w:numId="13">
    <w:abstractNumId w:val="1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24"/>
  </w:num>
  <w:num w:numId="19">
    <w:abstractNumId w:val="15"/>
  </w:num>
  <w:num w:numId="20">
    <w:abstractNumId w:val="12"/>
  </w:num>
  <w:num w:numId="21">
    <w:abstractNumId w:val="7"/>
  </w:num>
  <w:num w:numId="22">
    <w:abstractNumId w:val="20"/>
  </w:num>
  <w:num w:numId="23">
    <w:abstractNumId w:val="13"/>
  </w:num>
  <w:num w:numId="24">
    <w:abstractNumId w:val="16"/>
  </w:num>
  <w:num w:numId="25">
    <w:abstractNumId w:val="18"/>
  </w:num>
  <w:num w:numId="26">
    <w:abstractNumId w:val="2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76"/>
    <w:rsid w:val="001B23B2"/>
    <w:rsid w:val="00280B75"/>
    <w:rsid w:val="003547BA"/>
    <w:rsid w:val="003834E1"/>
    <w:rsid w:val="004D28CD"/>
    <w:rsid w:val="00554F93"/>
    <w:rsid w:val="00B75036"/>
    <w:rsid w:val="00C36DBA"/>
    <w:rsid w:val="00CD63FA"/>
    <w:rsid w:val="00D673BC"/>
    <w:rsid w:val="00E67076"/>
    <w:rsid w:val="00F9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660" w:after="540" w:line="288" w:lineRule="exac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2">
    <w:name w:val="Основной текст2"/>
    <w:basedOn w:val="a"/>
    <w:link w:val="a3"/>
    <w:pPr>
      <w:widowControl w:val="0"/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">
    <w:name w:val="Абзац списка1"/>
    <w:basedOn w:val="a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4">
    <w:name w:val="Темплан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1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ody Text"/>
    <w:basedOn w:val="a"/>
    <w:link w:val="a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Для таблиц"/>
    <w:basedOn w:val="a"/>
    <w:p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660" w:after="540" w:line="288" w:lineRule="exac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2">
    <w:name w:val="Основной текст2"/>
    <w:basedOn w:val="a"/>
    <w:link w:val="a3"/>
    <w:pPr>
      <w:widowControl w:val="0"/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">
    <w:name w:val="Абзац списка1"/>
    <w:basedOn w:val="a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4">
    <w:name w:val="Темплан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1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ody Text"/>
    <w:basedOn w:val="a"/>
    <w:link w:val="a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Для таблиц"/>
    <w:basedOn w:val="a"/>
    <w:p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64761-FDFF-4AF1-8A8B-0FCDDEF7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Аня Ю. Мариничева</dc:creator>
  <cp:lastModifiedBy>ЮИ - Анна Ю. Мариничева</cp:lastModifiedBy>
  <cp:revision>4</cp:revision>
  <cp:lastPrinted>2019-03-06T04:19:00Z</cp:lastPrinted>
  <dcterms:created xsi:type="dcterms:W3CDTF">2020-03-06T08:30:00Z</dcterms:created>
  <dcterms:modified xsi:type="dcterms:W3CDTF">2020-03-10T03:18:00Z</dcterms:modified>
</cp:coreProperties>
</file>