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3B" w:rsidRDefault="00FD203B" w:rsidP="00FD2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FD203B" w:rsidRPr="00FD203B" w:rsidRDefault="00FD203B" w:rsidP="00FD2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3B">
        <w:rPr>
          <w:rFonts w:ascii="Times New Roman" w:hAnsi="Times New Roman" w:cs="Times New Roman"/>
          <w:b/>
          <w:sz w:val="24"/>
          <w:szCs w:val="24"/>
        </w:rPr>
        <w:t>Примерная тематика магистерских диссертаций (выпускных квалификационных работ).</w:t>
      </w:r>
    </w:p>
    <w:p w:rsidR="00607B3E" w:rsidRPr="00FD203B" w:rsidRDefault="00FD203B" w:rsidP="00FD2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3B">
        <w:rPr>
          <w:rFonts w:ascii="Times New Roman" w:hAnsi="Times New Roman" w:cs="Times New Roman"/>
          <w:b/>
          <w:sz w:val="24"/>
          <w:szCs w:val="24"/>
        </w:rPr>
        <w:t>Программа «Правовое регулирование организации и прохождения государственной и муниципальной службы».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Сущность государственной службы.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Проблемы определения предмета правового регулирования современного административного права.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Административное судопроизводство: проблемы и перспективы.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Административное деликтное законодательство: понятие, генезис, перспективы.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Реформа административно-деликтного законодательства.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Проблемы юридической ответственности государственных служащих.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Эффективность государственной службы (правовые вопросы).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Актуальные проблемы административной ответственности юридических лиц.</w:t>
      </w:r>
    </w:p>
    <w:p w:rsidR="00FD203B" w:rsidRPr="00FD203B" w:rsidRDefault="00FD203B" w:rsidP="00FD203B">
      <w:pPr>
        <w:numPr>
          <w:ilvl w:val="3"/>
          <w:numId w:val="1"/>
        </w:numPr>
        <w:tabs>
          <w:tab w:val="clear" w:pos="3240"/>
          <w:tab w:val="num" w:pos="993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t>Актуальные проблемы административной ответственности юридических лиц.</w:t>
      </w:r>
    </w:p>
    <w:p w:rsidR="00FD203B" w:rsidRPr="00FD203B" w:rsidRDefault="00FD203B" w:rsidP="00FD203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left"/>
        <w:rPr>
          <w:iCs/>
          <w:sz w:val="24"/>
          <w:szCs w:val="24"/>
        </w:rPr>
      </w:pPr>
      <w:r w:rsidRPr="00FD203B">
        <w:rPr>
          <w:iCs/>
          <w:sz w:val="24"/>
          <w:szCs w:val="24"/>
        </w:rPr>
        <w:t>Формы государственного управления.</w:t>
      </w:r>
    </w:p>
    <w:p w:rsidR="00FD203B" w:rsidRPr="00FD203B" w:rsidRDefault="00FD203B" w:rsidP="00FD203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left"/>
        <w:rPr>
          <w:iCs/>
          <w:sz w:val="24"/>
          <w:szCs w:val="24"/>
        </w:rPr>
      </w:pPr>
      <w:r w:rsidRPr="00FD203B">
        <w:rPr>
          <w:iCs/>
          <w:sz w:val="24"/>
          <w:szCs w:val="24"/>
        </w:rPr>
        <w:t>Методы государственного управления.</w:t>
      </w:r>
    </w:p>
    <w:p w:rsidR="00FD203B" w:rsidRPr="00FD203B" w:rsidRDefault="00FD203B" w:rsidP="00FD203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left"/>
        <w:rPr>
          <w:iCs/>
          <w:sz w:val="24"/>
          <w:szCs w:val="24"/>
        </w:rPr>
      </w:pPr>
      <w:r w:rsidRPr="00FD203B">
        <w:rPr>
          <w:iCs/>
          <w:sz w:val="24"/>
          <w:szCs w:val="24"/>
        </w:rPr>
        <w:t>Административное принуждение.</w:t>
      </w:r>
    </w:p>
    <w:p w:rsidR="00FD203B" w:rsidRPr="00FD203B" w:rsidRDefault="00FD203B" w:rsidP="00FD203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left"/>
        <w:rPr>
          <w:iCs/>
          <w:sz w:val="24"/>
          <w:szCs w:val="24"/>
        </w:rPr>
      </w:pPr>
      <w:r w:rsidRPr="00FD203B">
        <w:rPr>
          <w:iCs/>
          <w:sz w:val="24"/>
          <w:szCs w:val="24"/>
        </w:rPr>
        <w:t>Административное предупреждение и пресечение.</w:t>
      </w:r>
    </w:p>
    <w:p w:rsidR="00FD203B" w:rsidRPr="00FD203B" w:rsidRDefault="00FD203B" w:rsidP="00FD203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left"/>
        <w:rPr>
          <w:iCs/>
          <w:sz w:val="24"/>
          <w:szCs w:val="24"/>
        </w:rPr>
      </w:pPr>
      <w:r w:rsidRPr="00FD203B">
        <w:rPr>
          <w:iCs/>
          <w:sz w:val="24"/>
          <w:szCs w:val="24"/>
        </w:rPr>
        <w:t>Административная ответственность: определение, признаки, ее соотношение с уголовной и дисциплинарной ответственностью.</w:t>
      </w:r>
    </w:p>
    <w:p w:rsidR="00FD203B" w:rsidRPr="00FD203B" w:rsidRDefault="00FD203B" w:rsidP="00FD203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left"/>
        <w:rPr>
          <w:iCs/>
          <w:sz w:val="24"/>
          <w:szCs w:val="24"/>
        </w:rPr>
      </w:pPr>
      <w:r w:rsidRPr="00FD203B">
        <w:rPr>
          <w:iCs/>
          <w:sz w:val="24"/>
          <w:szCs w:val="24"/>
        </w:rPr>
        <w:t>Основание административной ответственности. Юридический состав административного правонарушения.</w:t>
      </w:r>
    </w:p>
    <w:p w:rsidR="00FD203B" w:rsidRPr="00FD203B" w:rsidRDefault="00FD203B" w:rsidP="00FD203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left"/>
        <w:rPr>
          <w:iCs/>
          <w:sz w:val="24"/>
          <w:szCs w:val="24"/>
        </w:rPr>
      </w:pPr>
      <w:r w:rsidRPr="00FD203B">
        <w:rPr>
          <w:iCs/>
          <w:sz w:val="24"/>
          <w:szCs w:val="24"/>
        </w:rPr>
        <w:t>Система административных наказаний по КоАП РФ, назначаемых физическим лицам.</w:t>
      </w:r>
    </w:p>
    <w:p w:rsidR="00FD203B" w:rsidRPr="00FD203B" w:rsidRDefault="00FD203B" w:rsidP="00FD203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 xml:space="preserve"> Особенности взаимодействия органов местного самоуправления и органов государственной власти. </w:t>
      </w:r>
    </w:p>
    <w:p w:rsidR="00FD203B" w:rsidRPr="00FD203B" w:rsidRDefault="00FD203B" w:rsidP="00FD203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 xml:space="preserve">Понятие и правовой статус депутата (члена) представительного органа муниципального образования. </w:t>
      </w:r>
    </w:p>
    <w:p w:rsidR="00FD203B" w:rsidRPr="00FD203B" w:rsidRDefault="00FD203B" w:rsidP="00FD203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Правовые акты представительного органа муниципального образования.</w:t>
      </w:r>
    </w:p>
    <w:p w:rsidR="00FD203B" w:rsidRPr="00FD203B" w:rsidRDefault="00FD203B" w:rsidP="00FD203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Правовой статус главы муниципального образования: порядок выборов, компетенция, организация работы и акты.</w:t>
      </w:r>
    </w:p>
    <w:p w:rsidR="00FD203B" w:rsidRPr="00FD203B" w:rsidRDefault="00FD203B" w:rsidP="00FD203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 xml:space="preserve">Муниципальная служба: понятие и правовое регулирование. </w:t>
      </w:r>
    </w:p>
    <w:p w:rsidR="00FD203B" w:rsidRPr="00FD203B" w:rsidRDefault="00FD203B" w:rsidP="00FD203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Принципы муниципальной службы.</w:t>
      </w:r>
    </w:p>
    <w:p w:rsidR="00FD203B" w:rsidRPr="00FD203B" w:rsidRDefault="00FD203B" w:rsidP="00FD203B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lastRenderedPageBreak/>
        <w:t>Понятие и виды муниципальных должностей. Квалификационные требования, предъявляемые к муниципальным должностям.</w:t>
      </w:r>
    </w:p>
    <w:p w:rsidR="00FD203B" w:rsidRPr="00FD203B" w:rsidRDefault="00FD203B" w:rsidP="00FD2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br w:type="page"/>
      </w:r>
      <w:r w:rsidRPr="00FD203B">
        <w:rPr>
          <w:rFonts w:ascii="Times New Roman" w:hAnsi="Times New Roman" w:cs="Times New Roman"/>
          <w:b/>
          <w:sz w:val="24"/>
          <w:szCs w:val="24"/>
        </w:rPr>
        <w:lastRenderedPageBreak/>
        <w:t>Программа «Российская уголовная юстиция»</w:t>
      </w:r>
    </w:p>
    <w:p w:rsidR="00FD203B" w:rsidRPr="00FD203B" w:rsidRDefault="00FD203B" w:rsidP="00FD20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Презумпция невиновности в уголовном процессе РФ: содержание и гарантии реализации.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Право на свободу и личную неприкосновенность в досудебных стадиях уголовного процесса.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Судебное заседание как организационно-процессуальная форма осуществления правосудия по уголовным делам в РФ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Тенденции развития судебного контроля в России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Процессуальные сроки на стадии предварительного расследования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Домашний арест и заключение под стражу как меры пресечения: сравнительный аспект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Реабилитация лиц, в отношении которых прекращено производство по уголовному делу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Деятельность следователя по собиранию доказательств на стадии предварительного расследования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Процессуальный статус прокурора при производстве предварительного следствия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Процессуальное положение прокурора в досудебных этапах уголовного судопроизводства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Участие прокурора в рассмотрении судом уголовного дела с целью разрешения его по существу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Потерпевший в уголовном процессе России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Процессуальный статус потерпевшего и механизм обеспечения его прав.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Процессуальное положение подозреваемого в уголовном процессе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Участие адвоката защитника в собирании доказательств на стадии предварительного расследования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Участие адвоката-защитника в следственных действиях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Участие защитника в собирании доказательств на стадии предварительного расследования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Адвокат в уголовном судопроизводстве России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Участие защитника на судебном следствии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Обеспечение прав личности при прекращении уголовного дела, уголовного преследования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lastRenderedPageBreak/>
        <w:t>Обеспечение прав лиц при производстве следственных действий, ограничивающих конституционные права и свободы человека и гражданина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Обеспечение прав потерпевших и свидетелей в уголовном судопроизводстве.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Обеспечение в уголовном процессе прав лиц, не владеющих языком уголовного судопроизводства.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Допрос как средство процессуального доказывания на предварительном следствии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Формирование внутреннего убеждения судьи в процессе оценки доказательств по уголовному делу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Использование результатов оперативно-розыскной деятельности в процессе доказывания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 xml:space="preserve">Прокурорский надзор за процессуальной деятельностью органов предварительного следствия и дознания 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Прокурорский надзор за процессуальной деятельностью следователей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Прокурорский надзор за исполнением законов судебными приставами-исполнителями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Прокурорский надзор за процессуальной деятельностью дознавателей районных отделов внутренних дел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Прокурорский надзор за процессуальной деятельностью органов предварительного следствия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Прокурорский надзор за законностью рассмотрения сообщений о преступлений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Особый порядок принятия судебного решения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Особенности производства при заключении досудебного соглашения о сотрудничестве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Стадия возбуждения уголовного дела по уголовно-процессуальному законодательству РФ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Возвращение уголовных дел судом прокурору как институт уголовного процесса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Возбуждение уголовных дел по делам о хищении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Судебное следствие по делам о незаконном обороте наркотических средств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Процессуальный порядок расследования уголовных дел о преступлениях, предусмотренных ч.1 ст.105 УК РФ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Особенности производства по уголовным делам у мировых судей.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lastRenderedPageBreak/>
        <w:t>Процессуальные особенности рассмотрения дел частного обвинения.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Особенности рассмотрения судом с участием присяжных заседателей уголовного дела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Особенности судебного следствия в суде присяжных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Процессуальный порядок обжалования и проверки судебного приговора в суде апелляционной инстанции по УПК РФ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Особый порядок принятия судебного решения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Возобновления уголовного дела ввиду новых или вновь открывшихся обстоятельств.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Социальные факторы формирования уголовно-исполнительной политики и формы ее юридического выражения.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Тенденции развития уголовно-исполнительного законодательства.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Уголовно-исполнительные правоотношения.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Применение норм смежных отраслей права в уголовно</w:t>
      </w:r>
      <w:r w:rsidRPr="00FD203B">
        <w:rPr>
          <w:rFonts w:ascii="Times New Roman" w:hAnsi="Times New Roman" w:cs="Times New Roman"/>
          <w:lang w:val="ru-RU"/>
        </w:rPr>
        <w:softHyphen/>
        <w:t>исполнительной практике.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Подзаконные нормативные правовые акты в области исполнения уголовных наказаний.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Акты применения права в уголовно-исполнительной практике.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Проблемы реализации международных стандартов обращения с осужденными в уголовно-исполнительной системе России.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Принципы уголовно-исполнительного права.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Карательно-воспитательный процесс и его правовое регулирование.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Правовое положение осужденных в свете Конституции РФ.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FD203B">
        <w:rPr>
          <w:rFonts w:ascii="Times New Roman" w:hAnsi="Times New Roman" w:cs="Times New Roman"/>
        </w:rPr>
        <w:t>Правовой статус судимых лиц.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Обеспечение свободы совести и свободы вероисповедания осуж</w:t>
      </w:r>
      <w:r w:rsidRPr="00FD203B">
        <w:rPr>
          <w:rFonts w:ascii="Times New Roman" w:hAnsi="Times New Roman" w:cs="Times New Roman"/>
          <w:lang w:val="ru-RU"/>
        </w:rPr>
        <w:softHyphen/>
        <w:t>денных.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Особенности правового положения отдельных категорий осуж</w:t>
      </w:r>
      <w:r w:rsidRPr="00FD203B">
        <w:rPr>
          <w:rFonts w:ascii="Times New Roman" w:hAnsi="Times New Roman" w:cs="Times New Roman"/>
          <w:lang w:val="ru-RU"/>
        </w:rPr>
        <w:softHyphen/>
        <w:t>денных (по согласованию).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Обеспечение законности в деятельности учреждений и органов, исполняющих уголовные наказания.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Правовой статус уголовно-исполнительных инспекций.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Правовой статус исправительных учреждений и проблемы его реализации.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 xml:space="preserve">Основные тенденции карательной политики России в </w:t>
      </w:r>
      <w:r w:rsidRPr="00FD203B">
        <w:rPr>
          <w:rFonts w:ascii="Times New Roman" w:hAnsi="Times New Roman" w:cs="Times New Roman"/>
        </w:rPr>
        <w:t>XX</w:t>
      </w:r>
      <w:r w:rsidRPr="00FD203B">
        <w:rPr>
          <w:rFonts w:ascii="Times New Roman" w:hAnsi="Times New Roman" w:cs="Times New Roman"/>
          <w:lang w:val="ru-RU"/>
        </w:rPr>
        <w:t xml:space="preserve"> - начале </w:t>
      </w:r>
      <w:r w:rsidRPr="00FD203B">
        <w:rPr>
          <w:rFonts w:ascii="Times New Roman" w:hAnsi="Times New Roman" w:cs="Times New Roman"/>
        </w:rPr>
        <w:t>XXI</w:t>
      </w:r>
      <w:r w:rsidRPr="00FD203B">
        <w:rPr>
          <w:rFonts w:ascii="Times New Roman" w:hAnsi="Times New Roman" w:cs="Times New Roman"/>
          <w:lang w:val="ru-RU"/>
        </w:rPr>
        <w:t xml:space="preserve"> вв.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Научные основы пенализации и депенализации.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Цели и механизм уголовного наказания.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Уголовное наказание и принципы уголовного права.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lastRenderedPageBreak/>
        <w:t>Факторы, определяющие систему уголовных наказаний (история и современность).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«Пенитенциарное право» как право лишения свободы.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 xml:space="preserve">Лишение свободы в системе уголовных наказаний й практика его применения в </w:t>
      </w:r>
      <w:r w:rsidRPr="00FD203B">
        <w:rPr>
          <w:rFonts w:ascii="Times New Roman" w:hAnsi="Times New Roman" w:cs="Times New Roman"/>
        </w:rPr>
        <w:t>XX</w:t>
      </w:r>
      <w:r w:rsidRPr="00FD203B">
        <w:rPr>
          <w:rFonts w:ascii="Times New Roman" w:hAnsi="Times New Roman" w:cs="Times New Roman"/>
          <w:lang w:val="ru-RU"/>
        </w:rPr>
        <w:t xml:space="preserve"> - начале </w:t>
      </w:r>
      <w:r w:rsidRPr="00FD203B">
        <w:rPr>
          <w:rFonts w:ascii="Times New Roman" w:hAnsi="Times New Roman" w:cs="Times New Roman"/>
        </w:rPr>
        <w:t>XXI</w:t>
      </w:r>
      <w:r w:rsidRPr="00FD203B">
        <w:rPr>
          <w:rFonts w:ascii="Times New Roman" w:hAnsi="Times New Roman" w:cs="Times New Roman"/>
          <w:lang w:val="ru-RU"/>
        </w:rPr>
        <w:t xml:space="preserve"> вв.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Условия эффективности отдельных видов наказаний (по согласованию с руководителем).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Специфика уголовных наказаний, применяемых к несовершеннолетним.</w:t>
      </w:r>
    </w:p>
    <w:p w:rsidR="00FD203B" w:rsidRPr="00FD203B" w:rsidRDefault="00FD203B" w:rsidP="00FD203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FD203B">
        <w:rPr>
          <w:rFonts w:ascii="Times New Roman" w:hAnsi="Times New Roman" w:cs="Times New Roman"/>
          <w:lang w:val="ru-RU"/>
        </w:rPr>
        <w:t>Условное осуждение и проблемы его реализации.</w:t>
      </w:r>
    </w:p>
    <w:p w:rsidR="00FD203B" w:rsidRPr="00FD203B" w:rsidRDefault="00FD203B" w:rsidP="00FD20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03B">
        <w:rPr>
          <w:rFonts w:ascii="Times New Roman" w:hAnsi="Times New Roman" w:cs="Times New Roman"/>
          <w:sz w:val="24"/>
          <w:szCs w:val="24"/>
        </w:rPr>
        <w:br w:type="page"/>
      </w:r>
    </w:p>
    <w:p w:rsidR="00FD203B" w:rsidRPr="00FD203B" w:rsidRDefault="00FD203B" w:rsidP="00FD2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3B">
        <w:rPr>
          <w:rFonts w:ascii="Times New Roman" w:hAnsi="Times New Roman" w:cs="Times New Roman"/>
          <w:b/>
          <w:sz w:val="24"/>
          <w:szCs w:val="24"/>
        </w:rPr>
        <w:lastRenderedPageBreak/>
        <w:t>Программа «Российское обязательственное право»</w:t>
      </w:r>
    </w:p>
    <w:p w:rsidR="00FD203B" w:rsidRPr="00FD203B" w:rsidRDefault="00FD203B" w:rsidP="00FD20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Понятие обязательства по российскому гражданскому праву.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Добросовестность в российском обязательственном праве.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Система обязательств строго личного характера по российскому гражданскому праву.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Возникновение договорных обязательств по российскому гражданскому праву.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Участие третьего лица на стороне должника в обязательстве.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Динамика договорного обязательства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Взаимные и встречные обязательства по гражданскому праву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Передача прав кредитора другому лицу на основании закона.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Смешанные договоры по российскому гражданскому праву.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Типизация гражданско-правовых договоров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Форма договора по российскому гражданскому праву.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Возмездность и безвозмездность в гражданском праве.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Договор в пользу третьего лица.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Преддоговорные правоотношения в российском гражданском праве.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Заключение гражданско-правового договора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Система договоров розничной купли-продажи.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Правовое регулирование договорных отношений в сфере электроэнергетики.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Поставка товаров для государственных и муниципальных нужд.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Особенности динамики заключенного договора аренды.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Подрядные обязательства в российском гражданском праве.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возмездного оказания услуг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color w:val="000000"/>
          <w:lang w:val="ru-RU" w:eastAsia="ru-RU"/>
        </w:rPr>
        <w:t>Защита прав потребителей при заключении договоров возмездного оказания медицинских услуг.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color w:val="000000"/>
          <w:lang w:val="ru-RU" w:eastAsia="ru-RU"/>
        </w:rPr>
        <w:t>Защита прав потребителей при предоставлении услуг связи.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Договорное условие о качестве товара, выполненной работы, оказанной услуги.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Транспортные обязательства по российскому гражданскому праву.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Договоры, направленные на организацию перевозки груза.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транспортной экспедиции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займа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Обязательство коммерческого кредитования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lastRenderedPageBreak/>
        <w:t>Договор банковского счета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Расчетные правоотношения в российском гражданском праве.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Особенности оборота безналичных денежных средств.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хранения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Хранение в силу закона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складского хранения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Посреднические правоотношения в гражданском праве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коммерческой концессии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доверительного управления имуществом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простого товарищества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Действие в чужом интересе без поручения.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Правовое регулирование игр и пари.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Понятие и система деликтных обязательств.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bCs/>
          <w:lang w:eastAsia="ru-RU"/>
        </w:rPr>
        <w:t>Возмещение вреда, причиненного несовершеннолетними</w:t>
      </w:r>
      <w:r w:rsidRPr="00FD203B">
        <w:rPr>
          <w:rFonts w:ascii="Times New Roman" w:hAnsi="Times New Roman" w:cs="Times New Roman"/>
          <w:bCs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bCs/>
          <w:lang w:eastAsia="ru-RU"/>
        </w:rPr>
        <w:t>Формы неосновательного обогащения</w:t>
      </w:r>
      <w:r w:rsidRPr="00FD203B">
        <w:rPr>
          <w:rFonts w:ascii="Times New Roman" w:hAnsi="Times New Roman" w:cs="Times New Roman"/>
          <w:bCs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авторского заказа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Лицензионные договоры о предоставлении права использования произведения.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bCs/>
          <w:lang w:val="ru-RU" w:eastAsia="ru-RU"/>
        </w:rPr>
        <w:t>Нарушение договорных обязательств в сфере интеллектуальной деятельности.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Проблемы обеспечения защиты прав потребителей в жилищной сфере.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Предоставление и пользование жилыми помещениями специализированного жилищного фонда.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Договоры в жилищной сфере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color w:val="000000"/>
          <w:lang w:eastAsia="ru-RU"/>
        </w:rPr>
        <w:t>Международные бартерные сделки</w:t>
      </w:r>
      <w:r w:rsidRPr="00FD203B">
        <w:rPr>
          <w:rFonts w:ascii="Times New Roman" w:hAnsi="Times New Roman" w:cs="Times New Roman"/>
          <w:color w:val="000000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bCs/>
          <w:lang w:eastAsia="ru-RU"/>
        </w:rPr>
        <w:t>Договор международного факторинга</w:t>
      </w:r>
      <w:r w:rsidRPr="00FD203B">
        <w:rPr>
          <w:rFonts w:ascii="Times New Roman" w:hAnsi="Times New Roman" w:cs="Times New Roman"/>
          <w:bCs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Предпринимательский договор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Принцип свободы договора и его ограничение по гражданскому праву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Исковая давность в современном гражданском праве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Исполнение гражданско-правового обязательства: понятие и принципы.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Принципы обязательственного права.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Предварительный договор: понятие, обеспечение исполнения и последствия нарушения.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 xml:space="preserve">Недействительный и незаключенный договор: понятие, разграничение, </w:t>
      </w:r>
      <w:r w:rsidRPr="00FD203B">
        <w:rPr>
          <w:rFonts w:ascii="Times New Roman" w:hAnsi="Times New Roman" w:cs="Times New Roman"/>
          <w:lang w:eastAsia="ru-RU"/>
        </w:rPr>
        <w:lastRenderedPageBreak/>
        <w:t>последствия.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Денежное обязательство и последствия его нарушения по гражданскому законодательству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Ответственность за нарушение договорного гражданско-правового обязательства.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Убытки в современном гражданском праве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Неустойка и задаток в современном гражданском праве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Обеспечение исполнения гражданско-правового обязательства по современному праву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залога недвижимого имущества (ипотека) по гражданскому праву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Залог движимого имущества по гражданскому праву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поручительства как способ обеспечения исполнения обязательств.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Обеспечительный платеж по современному гражданскому праву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Уступка права (требования) по гражданскому праву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обязательного страхования гражданской ответственности владельцев транспортных средств.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имущественного страхования.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дарения.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продажи недвижимости по гражданскому праву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Применение норм «мягкого права» в сфере договорных обязательств.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Современные тенденции развития и применения источников международного обязательственного права.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Влияние категории «иммунитет» на исполнение обязательств государства.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Договор международной купли-продажи товаров между субъектами предпринимательской деятельности Стран Содружества Независимых государств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Соглашение об арбитраже в системе частноправового обеспечения внешнеэкономических сделок: методология формирования и практика применения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Ответственность туроператора по договору оказания международных туристских услуг.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Гражданско-правовые договоры в сфере привлечения иностранных инвестиций.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Концессии и концессионные соглашения в современных условиях.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Правовые формы участия юридических лиц в международном коммерческом обороте.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lastRenderedPageBreak/>
        <w:t>Особенности применения конструкций и категорий обязательственного права в сфере защиты прав потребителей.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Ценные бумаги как инструмент исполнения гражданско-правовых обязательств.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Принцип реального исполнения обязательств в современном гражданском праве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Правовое регулирование изменения и расторжения гражданско-правовых договоров.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Категория цены в современном обязательственном праве России.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FD203B">
        <w:rPr>
          <w:rFonts w:ascii="Times New Roman" w:hAnsi="Times New Roman" w:cs="Times New Roman"/>
          <w:lang w:eastAsia="ru-RU"/>
        </w:rPr>
        <w:t>Толкование гражданско-правового договора</w:t>
      </w:r>
      <w:r w:rsidRPr="00FD203B">
        <w:rPr>
          <w:rFonts w:ascii="Times New Roman" w:hAnsi="Times New Roman" w:cs="Times New Roman"/>
          <w:lang w:val="ru-RU" w:eastAsia="ru-RU"/>
        </w:rPr>
        <w:t>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Новация в российском гражданском праве.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Гражданско-правовое регулирование отношений, направленных на удовлетворение государственных и муниципальных нужд.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Договор дистанционной розничной купли-продажи товаров.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Договор воздушной перевозки грузов и пассажиров.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Гражданско-правовая защита прав и интересов сторон договора оказания туристских услуг.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Правовое регулирование коммерческой концессии и франчайзинга в России и зарубежных стран.</w:t>
      </w:r>
    </w:p>
    <w:p w:rsidR="00FD203B" w:rsidRPr="00FD203B" w:rsidRDefault="00FD203B" w:rsidP="00FD203B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lang w:val="ru-RU" w:eastAsia="ru-RU"/>
        </w:rPr>
      </w:pPr>
      <w:r w:rsidRPr="00FD203B">
        <w:rPr>
          <w:rFonts w:ascii="Times New Roman" w:hAnsi="Times New Roman" w:cs="Times New Roman"/>
          <w:lang w:val="ru-RU" w:eastAsia="ru-RU"/>
        </w:rPr>
        <w:t>Категория вины в обязательствах вследствие причинения вреда.</w:t>
      </w:r>
    </w:p>
    <w:p w:rsidR="00FD203B" w:rsidRPr="00FD203B" w:rsidRDefault="00FD203B" w:rsidP="00FD20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D203B" w:rsidRPr="00FD2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07" w:rsidRDefault="00A46707" w:rsidP="00FD203B">
      <w:pPr>
        <w:spacing w:after="0" w:line="240" w:lineRule="auto"/>
      </w:pPr>
      <w:r>
        <w:separator/>
      </w:r>
    </w:p>
  </w:endnote>
  <w:endnote w:type="continuationSeparator" w:id="0">
    <w:p w:rsidR="00A46707" w:rsidRDefault="00A46707" w:rsidP="00FD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9934"/>
      <w:docPartObj>
        <w:docPartGallery w:val="Page Numbers (Bottom of Page)"/>
        <w:docPartUnique/>
      </w:docPartObj>
    </w:sdtPr>
    <w:sdtEndPr/>
    <w:sdtContent>
      <w:p w:rsidR="00FD203B" w:rsidRDefault="00FD20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9F">
          <w:rPr>
            <w:noProof/>
          </w:rPr>
          <w:t>10</w:t>
        </w:r>
        <w:r>
          <w:fldChar w:fldCharType="end"/>
        </w:r>
      </w:p>
    </w:sdtContent>
  </w:sdt>
  <w:p w:rsidR="00FD203B" w:rsidRDefault="00FD2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07" w:rsidRDefault="00A46707" w:rsidP="00FD203B">
      <w:pPr>
        <w:spacing w:after="0" w:line="240" w:lineRule="auto"/>
      </w:pPr>
      <w:r>
        <w:separator/>
      </w:r>
    </w:p>
  </w:footnote>
  <w:footnote w:type="continuationSeparator" w:id="0">
    <w:p w:rsidR="00A46707" w:rsidRDefault="00A46707" w:rsidP="00FD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AA0"/>
    <w:multiLevelType w:val="hybridMultilevel"/>
    <w:tmpl w:val="A4D89662"/>
    <w:styleLink w:val="15"/>
    <w:lvl w:ilvl="0" w:tplc="A4A4D5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A27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644A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C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495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838B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63D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2C6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6655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086AB8"/>
    <w:multiLevelType w:val="hybridMultilevel"/>
    <w:tmpl w:val="A4D89662"/>
    <w:numStyleLink w:val="15"/>
  </w:abstractNum>
  <w:abstractNum w:abstractNumId="2">
    <w:nsid w:val="328420E6"/>
    <w:multiLevelType w:val="hybridMultilevel"/>
    <w:tmpl w:val="8CAA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24CD"/>
    <w:multiLevelType w:val="hybridMultilevel"/>
    <w:tmpl w:val="70F00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3B"/>
    <w:rsid w:val="001B539F"/>
    <w:rsid w:val="00607B3E"/>
    <w:rsid w:val="00A46707"/>
    <w:rsid w:val="00FD203B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3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a4">
    <w:name w:val="УМК_Основной текст"/>
    <w:basedOn w:val="a"/>
    <w:rsid w:val="00FD203B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numbering" w:customStyle="1" w:styleId="15">
    <w:name w:val="Импортированный стиль 15"/>
    <w:rsid w:val="00FD203B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FD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03B"/>
  </w:style>
  <w:style w:type="paragraph" w:styleId="a7">
    <w:name w:val="footer"/>
    <w:basedOn w:val="a"/>
    <w:link w:val="a8"/>
    <w:uiPriority w:val="99"/>
    <w:unhideWhenUsed/>
    <w:rsid w:val="00FD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3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a4">
    <w:name w:val="УМК_Основной текст"/>
    <w:basedOn w:val="a"/>
    <w:rsid w:val="00FD203B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numbering" w:customStyle="1" w:styleId="15">
    <w:name w:val="Импортированный стиль 15"/>
    <w:rsid w:val="00FD203B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FD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03B"/>
  </w:style>
  <w:style w:type="paragraph" w:styleId="a7">
    <w:name w:val="footer"/>
    <w:basedOn w:val="a"/>
    <w:link w:val="a8"/>
    <w:uiPriority w:val="99"/>
    <w:unhideWhenUsed/>
    <w:rsid w:val="00FD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Олег В. Воронин</dc:creator>
  <cp:lastModifiedBy>ЮИ - Анна Ю. Мариничева</cp:lastModifiedBy>
  <cp:revision>2</cp:revision>
  <dcterms:created xsi:type="dcterms:W3CDTF">2018-09-05T04:09:00Z</dcterms:created>
  <dcterms:modified xsi:type="dcterms:W3CDTF">2018-09-05T04:09:00Z</dcterms:modified>
</cp:coreProperties>
</file>