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0B" w:rsidRDefault="00AB090B" w:rsidP="00AB090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090B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Pr="00AB090B">
        <w:rPr>
          <w:rFonts w:ascii="Times New Roman" w:hAnsi="Times New Roman" w:cs="Times New Roman"/>
          <w:sz w:val="28"/>
          <w:szCs w:val="28"/>
        </w:rPr>
        <w:t xml:space="preserve"> МАГИСТРАНТЫ-ЗАОЧИКИ ПЕРВОГО КУРСА! </w:t>
      </w:r>
    </w:p>
    <w:p w:rsidR="002C1F67" w:rsidRDefault="002C1F67" w:rsidP="00AB090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F67" w:rsidRPr="006F622F" w:rsidRDefault="002C1F67" w:rsidP="00AB090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22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для тех, кто </w:t>
      </w:r>
      <w:r w:rsidRPr="006F622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не определился</w:t>
      </w:r>
      <w:r w:rsidRPr="006F62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темами магистерских диссертаций </w:t>
      </w:r>
    </w:p>
    <w:p w:rsidR="00611EFE" w:rsidRDefault="00AB090B" w:rsidP="00AB09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A07" w:rsidRDefault="00401A07" w:rsidP="00AB09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Pr="002C1F67">
        <w:rPr>
          <w:rFonts w:ascii="Times New Roman" w:hAnsi="Times New Roman" w:cs="Times New Roman"/>
          <w:sz w:val="28"/>
          <w:szCs w:val="28"/>
          <w:highlight w:val="yellow"/>
        </w:rPr>
        <w:t>15 ноября 2017</w:t>
      </w:r>
      <w:r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AB090B">
        <w:rPr>
          <w:rFonts w:ascii="Times New Roman" w:hAnsi="Times New Roman" w:cs="Times New Roman"/>
          <w:sz w:val="28"/>
          <w:szCs w:val="28"/>
        </w:rPr>
        <w:t xml:space="preserve">ам необходимо определиться с темой магистерской диссертации и научным руководителем. Для этого следует выбрать тему выпускной квалификационной работы из перечня примерных тем магистерских диссертаций, а также преподавателя соответствующей кафедры </w:t>
      </w:r>
      <w:r w:rsidR="002C1F67">
        <w:rPr>
          <w:rFonts w:ascii="Times New Roman" w:hAnsi="Times New Roman" w:cs="Times New Roman"/>
          <w:sz w:val="28"/>
          <w:szCs w:val="28"/>
        </w:rPr>
        <w:t xml:space="preserve">из прилагаемого списка </w:t>
      </w:r>
      <w:r w:rsidR="00AB090B">
        <w:rPr>
          <w:rFonts w:ascii="Times New Roman" w:hAnsi="Times New Roman" w:cs="Times New Roman"/>
          <w:sz w:val="28"/>
          <w:szCs w:val="28"/>
        </w:rPr>
        <w:t>и написать ему электрон</w:t>
      </w:r>
      <w:r>
        <w:rPr>
          <w:rFonts w:ascii="Times New Roman" w:hAnsi="Times New Roman" w:cs="Times New Roman"/>
          <w:sz w:val="28"/>
          <w:szCs w:val="28"/>
        </w:rPr>
        <w:t xml:space="preserve">ной письмо с просьбой установить научное руководство и уточнить </w:t>
      </w:r>
      <w:r w:rsidR="002C1F67">
        <w:rPr>
          <w:rFonts w:ascii="Times New Roman" w:hAnsi="Times New Roman" w:cs="Times New Roman"/>
          <w:sz w:val="28"/>
          <w:szCs w:val="28"/>
        </w:rPr>
        <w:t xml:space="preserve">(утвердить) </w:t>
      </w:r>
      <w:r>
        <w:rPr>
          <w:rFonts w:ascii="Times New Roman" w:hAnsi="Times New Roman" w:cs="Times New Roman"/>
          <w:sz w:val="28"/>
          <w:szCs w:val="28"/>
        </w:rPr>
        <w:t xml:space="preserve">предложенную вами тему. Вы также можете предложить свой вариант темы магистерской диссертации. В обязательном порядке электронное письмо необходимо продублировать на электронный адрес кафедры и магистратуры.  После окончательного утверждения темы и научного руководителя следует заполнить в электронном виде бланк заявления и направить его на три электронных адреса: преподавателя, кафедры и магистратуры. </w:t>
      </w:r>
    </w:p>
    <w:p w:rsidR="006F622F" w:rsidRDefault="006F622F" w:rsidP="00AB09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22F" w:rsidRDefault="00401A07" w:rsidP="00AB09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Алгоритм:</w:t>
      </w:r>
    </w:p>
    <w:p w:rsidR="00401A07" w:rsidRDefault="00401A07" w:rsidP="00AB09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F67" w:rsidRDefault="002C1F67" w:rsidP="00401A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Выбираете тему магистерской диссертации или предлагаете свою.</w:t>
      </w:r>
    </w:p>
    <w:p w:rsidR="002C1F67" w:rsidRDefault="002C1F67" w:rsidP="00401A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Выбираете преподавателя кафедры в рамках магистерской программы.</w:t>
      </w:r>
    </w:p>
    <w:p w:rsidR="006F622F" w:rsidRDefault="002C1F67" w:rsidP="00401A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Пишите электронное письмо преподавателю</w:t>
      </w:r>
      <w:r w:rsidR="006F622F">
        <w:rPr>
          <w:rFonts w:ascii="Times New Roman" w:hAnsi="Times New Roman" w:cs="Times New Roman"/>
          <w:sz w:val="28"/>
          <w:szCs w:val="28"/>
        </w:rPr>
        <w:t xml:space="preserve">, на кафедру и в магистратуру с указанием темы и преподавателя. </w:t>
      </w:r>
    </w:p>
    <w:p w:rsidR="006F622F" w:rsidRDefault="006F622F" w:rsidP="00401A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Окончательно утверждаете тему диссертации и научного руководителя (удаленно).</w:t>
      </w:r>
    </w:p>
    <w:p w:rsidR="006F622F" w:rsidRDefault="006F622F" w:rsidP="006F62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бланк-заявления на диссертацию и направляете на три адреса: преподавателю, на кафедру и в магистратуру.</w:t>
      </w:r>
    </w:p>
    <w:p w:rsidR="006F622F" w:rsidRDefault="002C1F67" w:rsidP="006F622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A07" w:rsidRPr="00401A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622F" w:rsidRDefault="006F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622F" w:rsidRPr="006F622F" w:rsidRDefault="006F622F" w:rsidP="006F62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0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6F622F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lastRenderedPageBreak/>
        <w:t xml:space="preserve">Перечень примерных  тем выпускных квалификационных работ (магистерских диссертаций) </w:t>
      </w:r>
    </w:p>
    <w:p w:rsidR="006F622F" w:rsidRPr="006F622F" w:rsidRDefault="006F622F" w:rsidP="006F62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0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6F622F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Программа «Российская уголовная юстиция»</w:t>
      </w:r>
    </w:p>
    <w:p w:rsidR="006F622F" w:rsidRPr="006F622F" w:rsidRDefault="006F622F" w:rsidP="006F62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3544"/>
        <w:gridCol w:w="7053"/>
      </w:tblGrid>
      <w:tr w:rsidR="006F622F" w:rsidRPr="006F622F" w:rsidTr="006F622F">
        <w:tc>
          <w:tcPr>
            <w:tcW w:w="3544" w:type="dxa"/>
          </w:tcPr>
          <w:p w:rsidR="006F622F" w:rsidRPr="006F622F" w:rsidRDefault="006F622F" w:rsidP="006F622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Кафедра уголовного процесса, прокурорского надзора и правоохранительной деятельности</w:t>
            </w:r>
          </w:p>
        </w:tc>
        <w:tc>
          <w:tcPr>
            <w:tcW w:w="7053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Презумпция невиновности в уголовном процессе РФ: содержание и гарантии реализации.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Право на свободу и личную неприкосновенность в досудебных стадиях уголовного процесса.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Процессуальные сроки на стадии предварительного расследования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Домашний арест и заключение под стражу как меры пресечения: сравнительный аспект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Реабилитация лиц, в отношении которых прекращено производство по уголовному делу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Деятельность следователя по собиранию доказательств на стадии предварительного расследования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Процессуальный статус прокурора при производстве предварительного следствия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Процессуальное положение прокурора в досудебных этапах уголовного судопроизводства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Участие прокурора в рассмотрении судом уголовного дела с целью разрешения его по существу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Потерпевший в уголовном процессе России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Процессуальный статус потерпевшего и механизм обеспечения его прав.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Процессуальное положение 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подозреваемого</w:t>
            </w:r>
            <w:proofErr w:type="gramEnd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в уголовном процессе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Участие адвоката защитника в собирании доказательств на стадии предварительного расследования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Участие адвоката-защитника в следственных действиях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Участие защитника в собирании доказательств на стадии предварительного расследования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Адвокат в уголовном судопроизводстве России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Участие защитника на судебном следствии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Обеспечение прав личности при прекращении уголовного дела, уголовного преследования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Обеспечение прав лиц при производстве следственных действий, ограничивающих конституционные права и свободы человека и гражданина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Обеспечение прав потерпевших и свидетелей в уголовном судопроизводстве.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Обеспечение в уголовном процессе прав лиц, не владеющих языком уголовного судопроизводства.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Допрос как средство процессуального доказывания на предварительном следствии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Формирование внутреннего убеждения судьи в процессе оценки доказательств по уголовному делу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Использование результатов оперативно-розыскной деятельности в процессе доказывания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Прокурорский надзор за процессуальной деятельностью органов предварительного следствия и дознания 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Прокурорский надзор за процессуальной деятельностью следователей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Прокурорский надзор за исполнением законов судебными приставами-исполнителями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Прокурорский надзор за процессуальной деятельностью дознавателей районных отделов внутренних дел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Прокурорский надзор за процессуальной деятельностью органов предварительного следствия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Прокурорский надзор за законностью рассмотрения сообщений 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proofErr w:type="gramEnd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преступлений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Особый порядок принятия судебного решения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Особенности производства при заключении досудебного соглашения о сотрудничестве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Стадия возбуждения уголовного дела по уголовно-процессуальному законодательству РФ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Возвращение уголовных дел судом прокурору как институт уголовного процесса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Возбуждение уголовных дел по делам о хищении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Судебное следствие по делам о незаконном обороте наркотических средств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Процессуальный порядок расследования уголовных дел о преступлениях, предусмотренных ч.1 ст.105 УК РФ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Особенности производства по уголовным делам у мировых судей.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Процессуальные особенности рассмотрения дел частного обвинения.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Особенности рассмотрения судом с участием присяжных заседателей уголовного дела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Особенности судебного следствия в суде присяжных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Процессуальный порядок обжалования и проверки судебного приговора в суде апелляционной инстанции по УПК РФ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Особый порядок принятия судебного решения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Возобновления уголовного дела ввиду новых или вновь открывшихся обстоятельств.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Социальные факторы формирования уголовно-исполнительной политики и формы ее юридического выражения.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Судебное заседание как организационно-процессуальная форма осуществления правосудия по уголовным делам в РФ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Тенденции развития судебного контроля в России.</w:t>
            </w:r>
          </w:p>
          <w:p w:rsidR="006F622F" w:rsidRPr="006F622F" w:rsidRDefault="006F622F" w:rsidP="006F622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6F622F" w:rsidRPr="006F622F" w:rsidTr="006F622F">
        <w:tc>
          <w:tcPr>
            <w:tcW w:w="3544" w:type="dxa"/>
          </w:tcPr>
          <w:p w:rsidR="006F622F" w:rsidRPr="006F622F" w:rsidRDefault="006F622F" w:rsidP="006F622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Кафедра уголовно-исполнительного права</w:t>
            </w:r>
          </w:p>
        </w:tc>
        <w:tc>
          <w:tcPr>
            <w:tcW w:w="7053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Тенденции развития уголовно-исполнительного законодательства.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Уголовно-исполнительные правоотношения.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Применение норм смежных отраслей права в </w:t>
            </w:r>
            <w:proofErr w:type="spell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уголовно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softHyphen/>
              <w:t>исполнительной</w:t>
            </w:r>
            <w:proofErr w:type="spellEnd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практике.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Подзаконные нормативные правовые акты в области исполнения уголовных наказаний.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Акты применения права в уголовно-исполнительной практике.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Проблемы реализации международных стандартов обращения с осужденными в уголовно-исполнительной системе России.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Принципы уголовно-исполнительного права.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Карательно-воспитательный процесс и его правовое регулирование.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Правовое положение осужденных в свете Конституции РФ.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Правовой статус судимых лиц.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Обеспечение свободы совести и свободы вероисповедания осуж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softHyphen/>
              <w:t>денных.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Особенности правового положения отдельных категорий осуж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softHyphen/>
              <w:t>денных (по согласованию).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Обеспечение законности в деятельности учреждений и органов, исполняющих уголовные наказания.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Правовой статус уголовно-исполнительных инспекций.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Правовой статус исправительных учреждений и проблемы его реализации.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Основные тенденции карательной политики России в XX - начале XXI вв.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Научные основы </w:t>
            </w:r>
            <w:proofErr w:type="spell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пенализации</w:t>
            </w:r>
            <w:proofErr w:type="spellEnd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и </w:t>
            </w:r>
            <w:proofErr w:type="spell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депенализации</w:t>
            </w:r>
            <w:proofErr w:type="spellEnd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6F622F" w:rsidRPr="006F622F" w:rsidRDefault="006F622F" w:rsidP="006F622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6F622F" w:rsidRPr="006F622F" w:rsidTr="006F622F">
        <w:tc>
          <w:tcPr>
            <w:tcW w:w="3544" w:type="dxa"/>
          </w:tcPr>
          <w:p w:rsidR="006F622F" w:rsidRPr="006F622F" w:rsidRDefault="006F622F" w:rsidP="006F622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Кафедра уголовного права</w:t>
            </w:r>
          </w:p>
        </w:tc>
        <w:tc>
          <w:tcPr>
            <w:tcW w:w="7053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Цели и механизм уголовного наказания.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Уголовное наказание и принципы уголовного права.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Факторы, определяющие систему уголовных наказаний (история и современность).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«Пенитенциарное право» как право лишения свободы.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Лишение свободы в системе уголовных наказаний й практика его применения в XX - начале XXI вв.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Условия эффективности отдельных видов наказаний (по согласованию с руководителем).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Специфика уголовных наказаний, применяемых к несовершеннолетним.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Условное осуждение и проблемы его реализации.</w:t>
            </w:r>
          </w:p>
          <w:p w:rsidR="006F622F" w:rsidRPr="006F622F" w:rsidRDefault="006F622F" w:rsidP="006F622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6F622F" w:rsidRPr="006F622F" w:rsidTr="006F622F">
        <w:tc>
          <w:tcPr>
            <w:tcW w:w="3544" w:type="dxa"/>
          </w:tcPr>
          <w:p w:rsidR="006F622F" w:rsidRPr="006F622F" w:rsidRDefault="006F622F" w:rsidP="006F622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Кафедра криминалистики</w:t>
            </w:r>
          </w:p>
        </w:tc>
        <w:tc>
          <w:tcPr>
            <w:tcW w:w="7053" w:type="dxa"/>
          </w:tcPr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объекта и предмета отечественной криминалистики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Проблемные вопросы системы отечественной криминалистики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Методология криминалистической науки: проблемы и решения.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формирования частных криминалистический теорий (учений)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Частная теория криминалистической идентификации: проблемы теории и практики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 xml:space="preserve">Проблемы криминалистической </w:t>
            </w:r>
            <w:proofErr w:type="spell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ситуалогии</w:t>
            </w:r>
            <w:proofErr w:type="spellEnd"/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криминалистической теории личности.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 криминалистического мышления.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создания криминалистических информационных технологий и их применения в досудебном производстве.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 xml:space="preserve">Проблемы теории и практики алгоритмизации расследования преступлений 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криминалистического обеспечения расследования преступлений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 xml:space="preserve">Проблемы теории и практики криминалистического обеспечения производства по делам об административных правонарушениях. 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 xml:space="preserve">Проблемы теории и практики преодоления противодействия расследованию преступлений 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криминалистического обеспечения безопасности лиц, заключивших досудебное соглашение о сотрудничестве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криминалистического обеспечения безопасности потерпевших и свидетелей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оперативно-розыскного обеспечения расследования преступлений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производства оперативно-розыскных мероприятий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использования результатов оперативно-розыскной деятельности при расследовании преступлений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взаимодействия следователя и сотрудников органа, осуществляющего оперативно-розыскную деятельность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криминалистической профилактики преступлений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программного и информационного обеспечения судебно-экспертной деятельности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методического обеспечения судебно-экспертной деятельности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криминалистической дерматоглифики.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методов судебно-экспертных исследований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экспертно-криминалистической деятельности в органах внутренних дел.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использования специальных знаний при расследовании преступлений</w:t>
            </w:r>
            <w:proofErr w:type="gramStart"/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.</w:t>
            </w:r>
            <w:proofErr w:type="gramEnd"/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ситуационного моделирования при расследовании преступлений.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тактики производства следственных действий в суде.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криминалистической систематики.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Частная криминалистическая методика как форма криминалистических рекомендаций.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Криминалистическая классификация преступлений как предпосылка создания частной криминалистической методики.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расследования определенного вида преступлений (группы преступлений).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этапов криминалистической деятельности.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тактики производства отдельных следственных действий.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 xml:space="preserve">Проблемы теории и практики тактической комбинации. 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 xml:space="preserve">Проблемы теории и практики тактической операции. 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расследования преступлений, совершенных в отношении несовершеннолетних.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расследования вовлечения несовершеннолетних в совершение преступлений.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 xml:space="preserve">Проблемы теории и практики производства судебных экспертиз.  </w:t>
            </w:r>
          </w:p>
          <w:p w:rsidR="006F622F" w:rsidRPr="006F622F" w:rsidRDefault="006F622F" w:rsidP="006F62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•</w:t>
            </w:r>
            <w:r w:rsidRPr="006F62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ab/>
              <w:t>Проблемы теории и практики формализации сведений используемых в ходе расследования преступлений.</w:t>
            </w:r>
          </w:p>
        </w:tc>
      </w:tr>
    </w:tbl>
    <w:p w:rsidR="006F622F" w:rsidRPr="006F622F" w:rsidRDefault="006F622F" w:rsidP="006F62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6F622F" w:rsidRPr="006F622F" w:rsidRDefault="006F622F" w:rsidP="006F62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6F622F" w:rsidRPr="006F622F" w:rsidRDefault="006F622F" w:rsidP="006F62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6F622F" w:rsidRPr="006F622F" w:rsidRDefault="006F622F" w:rsidP="006F62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0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6F622F" w:rsidRDefault="006F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622F" w:rsidRPr="006F622F" w:rsidRDefault="006F622F" w:rsidP="006F622F">
      <w:pPr>
        <w:spacing w:after="0" w:line="240" w:lineRule="auto"/>
        <w:ind w:firstLine="400"/>
        <w:jc w:val="center"/>
        <w:rPr>
          <w:rFonts w:ascii="Times New Roman" w:eastAsia="Arial Unicode MS" w:hAnsi="Times New Roman" w:cs="Times New Roman"/>
          <w:b/>
          <w:color w:val="000000"/>
          <w:szCs w:val="24"/>
          <w:u w:color="000000"/>
          <w:lang w:eastAsia="ru-RU"/>
        </w:rPr>
      </w:pPr>
      <w:r w:rsidRPr="006F622F">
        <w:rPr>
          <w:rFonts w:ascii="Times New Roman" w:eastAsia="Arial Unicode MS" w:hAnsi="Times New Roman" w:cs="Times New Roman"/>
          <w:b/>
          <w:color w:val="000000"/>
          <w:szCs w:val="24"/>
          <w:u w:color="000000"/>
          <w:lang w:eastAsia="ru-RU"/>
        </w:rPr>
        <w:lastRenderedPageBreak/>
        <w:t xml:space="preserve">Перечень примерных  тем выпускных квалификационных работ (магистерских диссертаций) </w:t>
      </w:r>
    </w:p>
    <w:p w:rsidR="006F622F" w:rsidRPr="006F622F" w:rsidRDefault="006F622F" w:rsidP="006F622F">
      <w:pPr>
        <w:spacing w:after="0" w:line="240" w:lineRule="auto"/>
        <w:ind w:firstLine="400"/>
        <w:jc w:val="center"/>
        <w:rPr>
          <w:rFonts w:ascii="Times New Roman" w:eastAsia="Arial Unicode MS" w:hAnsi="Times New Roman" w:cs="Times New Roman"/>
          <w:b/>
          <w:color w:val="000000"/>
          <w:szCs w:val="24"/>
          <w:u w:color="000000"/>
          <w:lang w:eastAsia="ru-RU"/>
        </w:rPr>
      </w:pPr>
      <w:r w:rsidRPr="006F622F">
        <w:rPr>
          <w:rFonts w:ascii="Times New Roman" w:eastAsia="Arial Unicode MS" w:hAnsi="Times New Roman" w:cs="Times New Roman"/>
          <w:b/>
          <w:color w:val="000000"/>
          <w:szCs w:val="24"/>
          <w:u w:color="000000"/>
          <w:lang w:eastAsia="ru-RU"/>
        </w:rPr>
        <w:t>Программа «Российское обязательственное право»</w:t>
      </w:r>
    </w:p>
    <w:tbl>
      <w:tblPr>
        <w:tblStyle w:val="1"/>
        <w:tblpPr w:leftFromText="180" w:rightFromText="180" w:horzAnchor="margin" w:tblpY="801"/>
        <w:tblW w:w="0" w:type="auto"/>
        <w:tblLook w:val="04A0" w:firstRow="1" w:lastRow="0" w:firstColumn="1" w:lastColumn="0" w:noHBand="0" w:noVBand="1"/>
      </w:tblPr>
      <w:tblGrid>
        <w:gridCol w:w="2268"/>
        <w:gridCol w:w="6946"/>
      </w:tblGrid>
      <w:tr w:rsidR="006F622F" w:rsidRPr="006F622F" w:rsidTr="006F622F">
        <w:trPr>
          <w:trHeight w:val="132"/>
        </w:trPr>
        <w:tc>
          <w:tcPr>
            <w:tcW w:w="2268" w:type="dxa"/>
          </w:tcPr>
          <w:p w:rsidR="006F622F" w:rsidRPr="006F622F" w:rsidRDefault="006F622F" w:rsidP="006F6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color="000000"/>
              </w:rPr>
            </w:pPr>
            <w:r w:rsidRPr="006F622F">
              <w:rPr>
                <w:rFonts w:ascii="Times New Roman" w:hAnsi="Times New Roman" w:cs="Times New Roman"/>
                <w:b/>
                <w:sz w:val="20"/>
                <w:szCs w:val="20"/>
                <w:u w:color="000000"/>
              </w:rPr>
              <w:t>кафедра</w:t>
            </w:r>
          </w:p>
        </w:tc>
        <w:tc>
          <w:tcPr>
            <w:tcW w:w="6946" w:type="dxa"/>
          </w:tcPr>
          <w:p w:rsidR="006F622F" w:rsidRPr="006F622F" w:rsidRDefault="006F622F" w:rsidP="006F6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color="000000"/>
              </w:rPr>
            </w:pPr>
            <w:r w:rsidRPr="006F622F">
              <w:rPr>
                <w:rFonts w:ascii="Times New Roman" w:hAnsi="Times New Roman" w:cs="Times New Roman"/>
                <w:b/>
                <w:sz w:val="20"/>
                <w:szCs w:val="20"/>
                <w:u w:color="000000"/>
              </w:rPr>
              <w:t>темы</w:t>
            </w:r>
          </w:p>
        </w:tc>
      </w:tr>
      <w:tr w:rsidR="006F622F" w:rsidRPr="006F622F" w:rsidTr="006F622F">
        <w:tc>
          <w:tcPr>
            <w:tcW w:w="2268" w:type="dxa"/>
            <w:vMerge w:val="restart"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b/>
                <w:sz w:val="20"/>
                <w:szCs w:val="20"/>
                <w:u w:color="000000"/>
              </w:rPr>
            </w:pPr>
            <w:r w:rsidRPr="006F622F">
              <w:rPr>
                <w:rFonts w:ascii="Times New Roman" w:hAnsi="Times New Roman" w:cs="Times New Roman"/>
                <w:b/>
                <w:sz w:val="20"/>
                <w:szCs w:val="20"/>
                <w:u w:color="000000"/>
              </w:rPr>
              <w:t>Гражданского права</w:t>
            </w: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Конституционное право на жилище и его реализация.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Принцип неприкосновенности жилища.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Жилищное законодательство и его соотношение с гражданским законодательством.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Виды жилищных фондов.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Понятие и признаки жилого помещения.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Понятие и порядок переустройства и перепланировки жилого помещения.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Соотношение права собственности на жилое помещение и права пользования.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Правовой статус членов семьи собственника и бывших членов семьи собственника как титульных пользователей жилых помещений.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Пользование жилым помещением на основании договора ренты.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Пользование жилым помещением на основании завещательного отказа.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Правовой режим специализированных жилищных фондов.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Правовой статус членов жилищного и жилищного строительного кооператива до и после выплаты ими пая.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Создание ТСЖ как способ управления многоквартирным домом.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Правовое положение членов ТСЖ.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45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Договор управления многоквартирным домом.</w:t>
            </w:r>
          </w:p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Законодательство о Защите прав потребителей.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color="000000"/>
                <w:lang w:eastAsia="ru-RU"/>
              </w:rPr>
              <w:t>Государственные органы по защите прав потребителей, их задачи, функции и полномочия.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Права потребителей: их сущность и содержание.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Общественная защита прав потребителей.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Судебная защита прав потребителей.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Защита прав потребителей при продаже товаров.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Защита прав потребителей при выполнении работ.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Защита прав потребителей при оказании услуг.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Право потребителя на информацию.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u w:color="000000"/>
                <w:lang w:eastAsia="ru-RU"/>
              </w:rPr>
              <w:t>Соблюдение прав потребителей при реализации продуктов питания.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Административный порядок защиты прав потребителей.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Потребитель и жилищно-коммунальные услуги.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Защита прав потребителей при заключении договоров возмездного оказания медицинских услуг.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Защита прав потребителей в договоре бытового подряда.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Защита прав потребителей при заключении договора проката.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Претензионный порядок защиты прав потребителей.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Соблюдение прав потребителей при комиссионной торговле.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Защита прав потребителей при предоставлении услуг связи.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Особенности возмещения морального вреда при нарушении прав потребителей.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Порядок проведения экспертизы качества товаров, работ, услуг.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Добровольное медицинское страхование и права потребителя.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Потребитель и гостиничное обслуживание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Потребительский «экстремизм»: понятие и предотвращение</w:t>
            </w:r>
          </w:p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Тенденции развития МЧП в России и за рубежом.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Регламенты международных организаций как источники международного частного права.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Материально-правовая унификация международного торгового права.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Роль доктрины в развитии международного частного права.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Общепризнанные принципы как источник международного частного права.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Право международных организаций как источник МЧП.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Значение международных обычаев в международной торговле.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Тенденции развития коллизионного права в России и за рубежом.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Ограничение применения иностранного права в МЧП: теоретические и практические аспекты.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900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 xml:space="preserve">Проблема применения императивных и </w:t>
            </w:r>
            <w:proofErr w:type="spellStart"/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сверхимперативных</w:t>
            </w:r>
            <w:proofErr w:type="spellEnd"/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 xml:space="preserve"> норм в МЧП.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900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Оговорка о публичном порядке: понятие, особенности правового регулирования и практики применения.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900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Публичный порядок в МЧП и его значение для судебной практики государств.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900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Доктрина «обхода закона» в материальном и процессуальном праве государств.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900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Квалификация юридических понятий разных стран и установление содержания иностранного закон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900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Принцип тесной связи как основополагающий для правового регулирования в МЧП.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900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Автономия воли сторон в обязательственных правоотношениях с иностранным элементом: правовое регулирование в РФ и за рубежом.</w:t>
            </w:r>
          </w:p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Принципы международных коммерческих договоров. (Принципы УНИДРУА).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Конвенция об исковой давности в международной купле-продаже товаров. Общая характеристика.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Конвенция УНИДРУА о международном финансовом лизинге.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Последствия нарушения договора международной купли-продажи товаров.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Понятие международного коммерческого контракта и его виды.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Основные условия международных коммерческих контрактов.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Основания освобождения от ответственности за ненадлежащее исполнение международных коммерческих контрактов.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Основные типы международных коммерческих контрактов.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Договор международной купли-продажи товаров: общая характеристика, виды.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Способы заключения договора международной купли-продажи товаров. 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Стороны договора международной купли-продажи товаров.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Классификация условий договора международной купли-продажи товаров.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Содержание договора международной купли-продажи товаров.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Ответственность сторон за нарушение обязательств по договору международной купли-продажи товаров.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Разрешение международных торговых споров международным коммерческим арбитражем.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Посредничество в международных коммерческих спорах.</w:t>
            </w:r>
          </w:p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Принцип добросовестности и запрет злоупотребления правом в договорном праве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Презумпция добросовестности родителей в системе гарантий конституционных прав детей.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Категория добросовестности в западной традиции права.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 дискуссии о добросовестности давностного владельца.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Добросовестность при исполнении обязательства.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Добросовестность в публичном праве.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Добросовестность в российском и зарубежном гражданском праве.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Понятие добросовестного владельца по российскому гражданскому праву.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Понятие добросовестного приобретателя по российскому гражданскому праву.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Значение добросовестности при реализации механизма аналогии права.</w:t>
            </w:r>
          </w:p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Передача земельных участков в собственность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Значение государственной регистрации в динамике обязательства по передачи недвижимости в собственность.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Отмена дарения и право собственности одаряемого.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Место обязанности уплаты цены в структуре обязательств, возникающих из договора мены.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 xml:space="preserve">Правовая природа </w:t>
            </w:r>
            <w:proofErr w:type="gramStart"/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договоре</w:t>
            </w:r>
            <w:proofErr w:type="gramEnd"/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 xml:space="preserve"> ренты.</w:t>
            </w:r>
          </w:p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Система договоров в сфере интеллектуальной собственности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Правовая характеристика лицензионного договора в сфере интеллектуальной собственности 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Договоры о распоряжении исключительным правом на произведения науки, литературы и искусства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Нарушение договорных обязатель</w:t>
            </w:r>
            <w:proofErr w:type="gramStart"/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ств в сф</w:t>
            </w:r>
            <w:proofErr w:type="gramEnd"/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ере интеллектуальной деятельности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Договор коммерческой концессии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Особенности оборота информации, составляющей секрет производства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Обязательства, направленные на передачу результатов интеллектуальной деятельности в пользование.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Обязательства, направленные на отчуждение прав на результаты интеллектуальной деятельности.</w:t>
            </w:r>
          </w:p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Охранительные и регулятивные обязательства по российскому гражданскому праву: сравнительная характеристика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Учение о вине по российскому гражданскому праву.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Учение о профессиональном риске.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Учение о непреодолимой силе.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Возмещение вреда, причиненного несовершеннолетними.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Возмещение вреда, причиненного источником повышенной опасности.</w:t>
            </w:r>
          </w:p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Понятие и признаки недвижимого имущества.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Земельные участки как недвижимость.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Предприятия как недвижимость.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Недвижимость в жилищной сфере.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Соотношение понятий «здание (сооружение)» и «помещение в здании (сооружении)».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Понятие и виды прав на недвижимость.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Ограничения (обременения) прав на недвижимость.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Кадастровый и технический учет недвижимости. 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Понятие и виды сделок с недвижимостью.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Возникновение прав на недвижимость при ее создании (строительстве).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Понятие государственной регистрации недвижимости.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История систем регистрации недвижимости.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Значение Единого государственного реестра для регистрации недвижимости.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Право собственности на недвижимость.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Сервитуты на недвижимость.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Государственная регистрация аренды недвижимости.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Государственная регистрация ипотеки.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Наследование земельных участков.   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Классификация объектов недвижимости.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Основания возникновения прав на недвижимость, не относящиеся к 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lastRenderedPageBreak/>
              <w:t>сделкам.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Публичность (гласность) регистрации недвижимости.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Вещные права на недвижимость.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Обязательства по поводу недвижимости.</w:t>
            </w:r>
          </w:p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Корпорации по праву США.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Корпорации в европейских государствах.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Отечественное учение о корпорации.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Правовой статус участника хозяйственного товарищества и общества.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Правовой статус участника некоммерческой корпоративной организации.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Управление акционерным обществом.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Договоры, направленные на создание юридического лица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Особенности применения договора в механизме реорганизации корпорации.</w:t>
            </w:r>
          </w:p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Динамика наследственного правоотношения.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Классификация юридических фактов в наследственном праве.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Сделки в наследственном праве.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Понятие и состав наследства.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Форма и содержание завещания.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Приобретение наследственных прав.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Юридическое лицо как участник наследственного правоотношения.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Особенности наследования выморочного имущества.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Охрана и управление наследством. 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Признание завещания </w:t>
            </w:r>
            <w:proofErr w:type="gramStart"/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недействительным</w:t>
            </w:r>
            <w:proofErr w:type="gramEnd"/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Наследование как универсальное правопреемство.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Порядок оформления завещания.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Особенности завещания, совершенного в чрезвычайных обстоятельствах.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Общее и особенное при наследовании по закону и завещанию.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Установление юридически значимых фактов в наследственном праве.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Принятие наследства конклюдентными действиями.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Наследование нетрудоспособными иждивенцами.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Права пережившего супруга при наследовании.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Правовые последствия пропуска наследником срока, установленного для принятия наследства.</w:t>
            </w:r>
          </w:p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Фиктивный брак.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Проблема снижения брачного возраста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Недееспособность лица, вступающего в брак как основание признания брака </w:t>
            </w:r>
            <w:proofErr w:type="gramStart"/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недействительным</w:t>
            </w:r>
            <w:proofErr w:type="gramEnd"/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Имущественные отношения фактических супругов.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Понятие алиментного обязательства.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Единовременное взыскание алиментов.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Прекращение алиментного обязательства.</w:t>
            </w:r>
          </w:p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  <w:t>Источники правового регулирования страхования в Российской Федерации: состояние, перспективы.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Выгодоприобретатель по договору личного страхования.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Принципы правового регулирования обязательного страхования.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Добровольное страхование имущества граждан.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Неполное имущественное страхование.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Перестрахование.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Проблемы исполнения обязательств по страхованию.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Правовая природа обязательства из поручительства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Залог товаров в обороте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Содержание правоотношений по реализации права удержания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Акцессорный характер обеспечительных обязательств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Абстрактность банковской гарантии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proofErr w:type="gramStart"/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Соглашении</w:t>
            </w:r>
            <w:proofErr w:type="gramEnd"/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 xml:space="preserve"> о предоставлении банковской гарантии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>Залог имущественных прав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 w:rsidRPr="006F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  <w:t xml:space="preserve">Функции обеспечительных обязательств 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</w:p>
        </w:tc>
      </w:tr>
      <w:tr w:rsidR="006F622F" w:rsidRPr="006F622F" w:rsidTr="006F622F">
        <w:tc>
          <w:tcPr>
            <w:tcW w:w="2268" w:type="dxa"/>
            <w:vMerge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6946" w:type="dxa"/>
          </w:tcPr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Значение принципа свободы договора в гражданском праве.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Поименованные и непоименованные договоры в гражданском праве.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Учение о смешанном договоре.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Особенности заключения договора в обязательном порядке.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Типизация гражданско-правовых договоров.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Толкование условий договора.</w:t>
            </w:r>
          </w:p>
          <w:p w:rsidR="006F622F" w:rsidRPr="006F622F" w:rsidRDefault="006F622F" w:rsidP="006F622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Теория прекращения договора.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</w:p>
        </w:tc>
      </w:tr>
      <w:tr w:rsidR="006F622F" w:rsidRPr="006F622F" w:rsidTr="006F622F">
        <w:trPr>
          <w:cantSplit/>
          <w:trHeight w:val="1134"/>
        </w:trPr>
        <w:tc>
          <w:tcPr>
            <w:tcW w:w="2268" w:type="dxa"/>
          </w:tcPr>
          <w:p w:rsidR="006F622F" w:rsidRPr="006F622F" w:rsidRDefault="006F622F" w:rsidP="006F622F">
            <w:pPr>
              <w:rPr>
                <w:rFonts w:ascii="Times New Roman" w:hAnsi="Times New Roman" w:cs="Times New Roman"/>
                <w:b/>
                <w:sz w:val="20"/>
                <w:szCs w:val="20"/>
                <w:u w:color="000000"/>
              </w:rPr>
            </w:pPr>
            <w:r w:rsidRPr="006F622F">
              <w:rPr>
                <w:rFonts w:ascii="Times New Roman" w:hAnsi="Times New Roman" w:cs="Times New Roman"/>
                <w:b/>
                <w:sz w:val="20"/>
                <w:szCs w:val="20"/>
                <w:u w:color="000000"/>
              </w:rPr>
              <w:t>Кафедра трудового права</w:t>
            </w:r>
          </w:p>
        </w:tc>
        <w:tc>
          <w:tcPr>
            <w:tcW w:w="6946" w:type="dxa"/>
          </w:tcPr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Механизм правового регулирования трудовых отношений государственных и муниципальных служащих.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 xml:space="preserve">Особенности пенсионного обеспечения государственных и муниципальных служащих в системе </w:t>
            </w:r>
            <w:proofErr w:type="spellStart"/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пенсионирования</w:t>
            </w:r>
            <w:proofErr w:type="spellEnd"/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 xml:space="preserve"> в Российской Федерации.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Меры социальной защиты военнослужащих и членов их семей в РФ.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Правовые средства и формы защиты трудовых прав  в  РФ.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Правовое регулирование охраны труда в РФ.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Правовое регулирование материальной ответственности сторон  трудовых отношений.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 xml:space="preserve">Особенности разрешения </w:t>
            </w:r>
            <w:proofErr w:type="spellStart"/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трудоправовых</w:t>
            </w:r>
            <w:proofErr w:type="spellEnd"/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 xml:space="preserve"> конфликтов (споров)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Особенности договорного регулирования труда в РФ.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Правовое регулирование медицинского страхования в РФ.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Правовое регулирование социального страхования в РФ.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Проблемы современного пенсионного  страхования.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Трудовой договор как основание возникновения трудового правоотношения (сделка).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Юридическая природа коллективного договора.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 xml:space="preserve">Коллективный договор в системе социального партнёрства в России и в некоторых зарубежных странах: сравнительно-правовой анализ. 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 xml:space="preserve">Правовые основы деятельности профессионального союза в организации на современном этапе. 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Трудовой стаж как основание и мера социального обеспечения.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Правовое регулирование труда и социального обеспечения инвалидов в РФ.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Правовое регулирование социального обслуживания населения в РФ.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Правовое регулирование труда в сфере профессионального спорта.</w:t>
            </w:r>
          </w:p>
          <w:p w:rsidR="006F622F" w:rsidRPr="006F622F" w:rsidRDefault="006F622F" w:rsidP="006F622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</w:pP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lang w:val="x-none" w:eastAsia="ru-RU"/>
              </w:rPr>
              <w:tab/>
              <w:t>Правовое регулирование обеспечения граждан пособиями за счет  социального страхования.</w:t>
            </w:r>
          </w:p>
        </w:tc>
      </w:tr>
    </w:tbl>
    <w:p w:rsidR="006F622F" w:rsidRPr="006F622F" w:rsidRDefault="006F622F" w:rsidP="006F622F">
      <w:pPr>
        <w:widowControl w:val="0"/>
        <w:spacing w:after="0" w:line="240" w:lineRule="auto"/>
        <w:ind w:firstLine="40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</w:p>
    <w:p w:rsidR="006F622F" w:rsidRDefault="006F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622F" w:rsidRDefault="006F622F" w:rsidP="006F622F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«Правовое регулирование организации и прохождения государственной и муниципальной службы»</w:t>
      </w:r>
    </w:p>
    <w:p w:rsidR="006F622F" w:rsidRPr="006F622F" w:rsidRDefault="006F622F" w:rsidP="006F622F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примерных тем магистерских диссертаций</w:t>
      </w:r>
    </w:p>
    <w:tbl>
      <w:tblPr>
        <w:tblStyle w:val="2"/>
        <w:tblpPr w:leftFromText="180" w:rightFromText="180" w:vertAnchor="page" w:horzAnchor="margin" w:tblpXSpec="center" w:tblpY="2324"/>
        <w:tblW w:w="10774" w:type="dxa"/>
        <w:tblLook w:val="04A0" w:firstRow="1" w:lastRow="0" w:firstColumn="1" w:lastColumn="0" w:noHBand="0" w:noVBand="1"/>
      </w:tblPr>
      <w:tblGrid>
        <w:gridCol w:w="4043"/>
        <w:gridCol w:w="6731"/>
      </w:tblGrid>
      <w:tr w:rsidR="006F622F" w:rsidRPr="006F622F" w:rsidTr="006F622F">
        <w:tc>
          <w:tcPr>
            <w:tcW w:w="4254" w:type="dxa"/>
          </w:tcPr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Теории и истории государства и права, административного права</w:t>
            </w:r>
          </w:p>
        </w:tc>
        <w:tc>
          <w:tcPr>
            <w:tcW w:w="6520" w:type="dxa"/>
          </w:tcPr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num" w:pos="993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Сущность государственной службы.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num" w:pos="993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Проблемы определения предмета правового регулирования современного административного права.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num" w:pos="993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Административное судопроизводство: проблемы и перспективы.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num" w:pos="993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Административное </w:t>
            </w:r>
            <w:proofErr w:type="spellStart"/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деликтное</w:t>
            </w:r>
            <w:proofErr w:type="spellEnd"/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законодательство: понятие, генезис, перспективы.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num" w:pos="993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Реформа административно-</w:t>
            </w:r>
            <w:proofErr w:type="spellStart"/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деликтного</w:t>
            </w:r>
            <w:proofErr w:type="spellEnd"/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законодательства.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num" w:pos="993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Проблемы юридической ответственности государственных служащих.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num" w:pos="993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Эффективность государственной службы (правовые вопросы).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num" w:pos="993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Актуальные проблемы административной ответственности юридических лиц.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num" w:pos="993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Актуальные проблемы административной ответственности юридических лиц.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left" w:pos="1134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6F622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Формы государственного управления.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left" w:pos="1134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6F622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Методы государственного управления.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left" w:pos="1134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6F622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Административное принуждение.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left" w:pos="1134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6F622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Административное предупреждение и пресечение.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left" w:pos="1134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6F622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Административная ответственность: определение, признаки, ее соотношение с уголовной и дисциплинарной ответственностью.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left" w:pos="1134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6F622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Основание административной ответственности. Юридический состав административного правонарушения.</w:t>
            </w:r>
          </w:p>
          <w:p w:rsidR="006F622F" w:rsidRPr="006F622F" w:rsidRDefault="006F622F" w:rsidP="006F622F">
            <w:pPr>
              <w:numPr>
                <w:ilvl w:val="0"/>
                <w:numId w:val="6"/>
              </w:numPr>
              <w:tabs>
                <w:tab w:val="left" w:pos="1134"/>
                <w:tab w:val="center" w:pos="4677"/>
                <w:tab w:val="right" w:pos="9355"/>
              </w:tabs>
              <w:suppressAutoHyphens/>
              <w:ind w:left="141" w:right="317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6F622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Система административных наказаний по КоАП РФ, назначаемых физическим лицам.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622F" w:rsidRPr="006F622F" w:rsidTr="006F622F">
        <w:tc>
          <w:tcPr>
            <w:tcW w:w="4254" w:type="dxa"/>
          </w:tcPr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Конституционного и муниципального права</w:t>
            </w:r>
          </w:p>
        </w:tc>
        <w:tc>
          <w:tcPr>
            <w:tcW w:w="6520" w:type="dxa"/>
          </w:tcPr>
          <w:p w:rsidR="006F622F" w:rsidRPr="006F622F" w:rsidRDefault="006F622F" w:rsidP="006F622F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ind w:left="282" w:right="175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Особенности взаимодействия органов местного самоуправления и органов государственной власти. </w:t>
            </w:r>
          </w:p>
          <w:p w:rsidR="006F622F" w:rsidRPr="006F622F" w:rsidRDefault="006F622F" w:rsidP="006F622F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ind w:left="282" w:right="175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Понятие и правовой статус депутата (члена) представительного органа муниципального образования. </w:t>
            </w:r>
          </w:p>
          <w:p w:rsidR="006F622F" w:rsidRPr="006F622F" w:rsidRDefault="006F622F" w:rsidP="006F622F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ind w:left="282" w:right="175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Правовые акты представительного органа муниципального образования.</w:t>
            </w:r>
          </w:p>
          <w:p w:rsidR="006F622F" w:rsidRPr="006F622F" w:rsidRDefault="006F622F" w:rsidP="006F622F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ind w:left="282" w:right="175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Правовой статус главы муниципального образования: порядок выборов, компетенция, организация работы и акты.</w:t>
            </w:r>
          </w:p>
          <w:p w:rsidR="006F622F" w:rsidRPr="006F622F" w:rsidRDefault="006F622F" w:rsidP="006F622F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ind w:left="282" w:right="175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Муниципальная служба: понятие и правовое регулирование. </w:t>
            </w:r>
          </w:p>
          <w:p w:rsidR="006F622F" w:rsidRPr="006F622F" w:rsidRDefault="006F622F" w:rsidP="006F622F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ind w:left="282" w:right="175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Принципы муниципальной службы.</w:t>
            </w:r>
          </w:p>
          <w:p w:rsidR="006F622F" w:rsidRPr="006F622F" w:rsidRDefault="006F622F" w:rsidP="006F622F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ind w:left="282" w:right="175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Понятие и виды муниципальных должностей. Квалификационные требования, предъявляемые к муниципальным должностям.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ind w:lef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622F" w:rsidRPr="006F622F" w:rsidTr="006F622F">
        <w:tc>
          <w:tcPr>
            <w:tcW w:w="4254" w:type="dxa"/>
          </w:tcPr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Финансового права</w:t>
            </w:r>
          </w:p>
        </w:tc>
        <w:tc>
          <w:tcPr>
            <w:tcW w:w="6520" w:type="dxa"/>
          </w:tcPr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Финансы Российской Федерации в рыночной экономике: правовые основы.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Целевые финансовые фонды России: бюджетные и внебюджетные.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Региональные и муниципальные финансы в современных условиях.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Финансовые фонды государственных и муниципальных предприятий.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Финансовая система России: становление, развитие, правовые основы.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Конституционные основы финансов и финансовой деятельности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Организационно-правовые принципы, формы и методы финансовой деятельности в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Финансовая деятельность и управление государственными (муниципальными) финансами в Российской Федерации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Финансово-кредитные органы в системе органов государственной власти.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Министерство финансов Российской Федерации в условиях развития финансового федерализма.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Управление финансами в системе местного самоуправления.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Финансовое право как отрасль права и отрасль законодательства России: становление и перспективы развития.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Особенности предмета и системы российского финансового права в новых экономических условиях.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 xml:space="preserve">Финансовый процесс в системе отрасли финансового права России. 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 xml:space="preserve">Финансовая дисциплина и финансово-правовые меры ее обеспечения. 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Финансы и финансовое право зарубежных стран.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Международные финансовые отношения: правовое регулирование.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Финансово-правовая наука в России: становление и перспективы развития.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Государственный финансовый контроль: становление и развитие.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Правовые основы финансового контроля в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Счетная палата Российской Федерации и организация финансового контроля законодательных органов в регионах.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Финансовая деятельность Минфина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Налоговый контроль в Российской Федерации: становление и развитие.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Правовое регулирование аудиторской деятельности в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Аудиторский контроль в сфере финансов.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Аудиторский и внутрихозяйственный контроль в отраслевой (ведомственной) системе управления финансами.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Организационно-правовые основы аудита в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Бюджет как финансовая база общественно-территориального образования.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Государственные внебюджетные фонды в бюджетной системе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Развитие законодательства о бюджетных правах в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Самостоятельность бюджета как принцип межбюджетных отношений: перспективы развития.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Межбюджетные отношения в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Финансовые основы местного самоуправления в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Бюджетная система и бюджетное устройство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Бюджетное планирование и бюджетный процесс в современной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Исполнение бюджетов в Российской Федерации: становление и перспективы развития.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Правовое положение участников бюджетного процесса.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Бюджетный кодекс Российской Федерации о государственном принуждении и юридической ответственности за нарушение бюджетной дисциплины.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Бюджетное устройство развитых зарубежных стран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Государственные доходы России в новых экономических условиях.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Платежи за природные ресурсы в системе государственных и муниципальных доходов.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Правовой режим и управление финансами казенных предприятий.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Налоговый кодекс России и развитие налогового законодательства.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Налоговое право и налоговое законодательство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Налоговая система России: основные направления совершенствования.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Налогообложение прибыли предприятий и организаций.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Налогообложение имущества предприятий и организаций.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Специальные налоговые режимы в системе налогов.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Налоговые обязательства при проведении процедур банкротства по российскому законодательству.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Физическое лицо как субъект налогового права.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Налог на доходы физических лиц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Особенности налогообложения имущества физических лиц в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Транспортный налог в России и за рубежом.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Косвенное налогообложение в Российской Федерации: теория и практика.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Налог на добавленную стоимость в России и за рубежом.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Акцизы в России и за рубежом.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Местные налоги и сборы России: становление и пути совершенствования.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Местное налогообложение в системе формирования доходной части муниципального бюджета.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Сборы и пошлины в налоговой системе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Ответственность за нарушение налогового законодательства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Налоговое правонарушение и финансово-правовая ответственность.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Федеральная налоговая служба на страже налогового законодательства.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Налоги и налоговое право развитых зарубежных стран.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Международные налоговые отношения: правовое обеспечение.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Финансово-правовое регулирование государственного кредита в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Государственные и муниципальные займы в системе доходов.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Правовая организация сберегательного дела в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Денежно-вещевые лотереи в системе государственных и муниципальных доходов: особенности правового режима.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Организационно-правовое регулирование эмиссии и обращения ценных бумаг в муниципальных образованиях.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Особенности эмиссии и обращения облигационных займов субъектов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Эмиссия и правовое обеспечение ценных бумаг в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Финансово-правовое регулирование рынка ценных бумаг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Государственное страхование: финансово-правовые вопросы.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Организационно-правовое регулирование страховой медицины в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Правовые основы государственных и муниципальных расходов.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Правовые основы инвестиционной и инновационной деятельности в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Государственное регулирование банковского кредита в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Центральный банк и банковская система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Правовые основы управления и организации банковской системы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Правовые основы реструктуризации банков в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Контрольно-надзорная деятельность Банка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Банковская система США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Расчетная дисциплина в рыночной экономике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Расчетные отношения в финансовом праве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Денежная система и денежное обращение в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Развитие законодательства о денежной системе России (правовое оформление денежных реформ).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Банк России и денежное обращение.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Валютное регулирование в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Валютный контроль и его правовое обеспечение в России.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Правовой режим обращения драгоценных металлов и драгоценных камней в Российской Федерации.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Развитие международных валютно-финансовых отношений.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•</w:t>
            </w:r>
            <w:r w:rsidRPr="006F622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ab/>
              <w:t>Международное валютное право: пути его становления и развития.</w:t>
            </w: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622F" w:rsidRPr="006F622F" w:rsidRDefault="006F622F" w:rsidP="006F622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6F622F" w:rsidRPr="006F622F" w:rsidRDefault="006F622F" w:rsidP="006F62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0E3A72" w:rsidRPr="00FE3ED4" w:rsidRDefault="000E3A72" w:rsidP="000E3A7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ED4">
        <w:rPr>
          <w:rFonts w:ascii="Times New Roman" w:hAnsi="Times New Roman" w:cs="Times New Roman"/>
          <w:b/>
          <w:sz w:val="24"/>
          <w:szCs w:val="24"/>
          <w:u w:val="single"/>
        </w:rPr>
        <w:t xml:space="preserve">М А Г И С Т </w:t>
      </w:r>
      <w:proofErr w:type="gramStart"/>
      <w:r w:rsidRPr="00FE3ED4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  <w:r w:rsidRPr="00FE3E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 Т У Р А  Ю И  Н И  Т Г У</w:t>
      </w:r>
    </w:p>
    <w:p w:rsidR="000E3A72" w:rsidRDefault="000E3A72" w:rsidP="000E3A7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КОНТАКТНОЙ ИНФОРМАЦИИ ДЛЯ ОПРЕДЕЛЕНИЯ ТЕМ МАГИСТЕРСКИХ ДИССЕРТАЦИЙ И НАУЧНЫХ РУКОВОДИТЕЛЕЙ</w:t>
      </w:r>
    </w:p>
    <w:p w:rsidR="000E3A72" w:rsidRDefault="000E3A72" w:rsidP="000E3A7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8-(3822)-75-35-85, 8-(3822)-52-99-05, 8-909-543-35-85, </w:t>
      </w:r>
      <w:hyperlink r:id="rId8" w:history="1">
        <w:r w:rsidRPr="00B93345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MUI.TSU@MAIL.RU</w:t>
        </w:r>
      </w:hyperlink>
    </w:p>
    <w:p w:rsidR="000E3A72" w:rsidRDefault="000E3A72" w:rsidP="000E3A7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A72" w:rsidRPr="000E3A72" w:rsidRDefault="000E3A72" w:rsidP="000E3A7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4"/>
        <w:gridCol w:w="425"/>
        <w:gridCol w:w="2552"/>
        <w:gridCol w:w="2409"/>
        <w:gridCol w:w="2410"/>
        <w:gridCol w:w="1276"/>
      </w:tblGrid>
      <w:tr w:rsidR="000E3A72" w:rsidRPr="00FE3ED4" w:rsidTr="002622D0">
        <w:trPr>
          <w:cantSplit/>
          <w:trHeight w:val="406"/>
          <w:tblHeader/>
        </w:trPr>
        <w:tc>
          <w:tcPr>
            <w:tcW w:w="964" w:type="dxa"/>
            <w:vMerge w:val="restart"/>
            <w:textDirection w:val="btLr"/>
          </w:tcPr>
          <w:p w:rsidR="000E3A72" w:rsidRPr="00F00C49" w:rsidRDefault="000E3A72" w:rsidP="002622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C49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</w:t>
            </w:r>
          </w:p>
        </w:tc>
        <w:tc>
          <w:tcPr>
            <w:tcW w:w="425" w:type="dxa"/>
            <w:vMerge w:val="restart"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Кафедра, реализующая программу </w:t>
            </w:r>
          </w:p>
        </w:tc>
        <w:tc>
          <w:tcPr>
            <w:tcW w:w="6095" w:type="dxa"/>
            <w:gridSpan w:val="3"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</w:p>
        </w:tc>
      </w:tr>
      <w:tr w:rsidR="000E3A72" w:rsidRPr="00FE3ED4" w:rsidTr="002622D0">
        <w:trPr>
          <w:cantSplit/>
          <w:trHeight w:val="689"/>
          <w:tblHeader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Default="000E3A72" w:rsidP="0026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A72" w:rsidRPr="00F00C49" w:rsidRDefault="000E3A72" w:rsidP="0026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2410" w:type="dxa"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3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276" w:type="dxa"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b/>
                <w:sz w:val="24"/>
                <w:szCs w:val="24"/>
              </w:rPr>
              <w:t>Тел. кафедры</w:t>
            </w:r>
          </w:p>
        </w:tc>
      </w:tr>
      <w:tr w:rsidR="000E3A72" w:rsidRPr="00FE3ED4" w:rsidTr="002622D0">
        <w:trPr>
          <w:trHeight w:val="313"/>
        </w:trPr>
        <w:tc>
          <w:tcPr>
            <w:tcW w:w="964" w:type="dxa"/>
            <w:vMerge w:val="restart"/>
            <w:textDirection w:val="btLr"/>
          </w:tcPr>
          <w:p w:rsidR="000E3A72" w:rsidRPr="005B6515" w:rsidRDefault="000E3A72" w:rsidP="002622D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Российское обязательственное право</w:t>
            </w:r>
          </w:p>
        </w:tc>
        <w:tc>
          <w:tcPr>
            <w:tcW w:w="425" w:type="dxa"/>
            <w:vMerge w:val="restart"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b/>
                <w:sz w:val="24"/>
                <w:szCs w:val="24"/>
              </w:rPr>
              <w:t>prirodores@mail.ru</w:t>
            </w: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Болтанова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prirodores@mail.ru</w:t>
            </w:r>
          </w:p>
        </w:tc>
        <w:tc>
          <w:tcPr>
            <w:tcW w:w="1276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78-35-84</w:t>
            </w:r>
          </w:p>
        </w:tc>
      </w:tr>
      <w:tr w:rsidR="000E3A72" w:rsidRPr="00FE3ED4" w:rsidTr="002622D0">
        <w:trPr>
          <w:trHeight w:val="313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Бутенко Светлана Викторовна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prirodores@mail.ru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13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Имекова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prirodores@mail.ru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13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Баришпольская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Юльевна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prirodores@mail.ru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13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Хлебников Александр Викторович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prirodores@mail.ru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13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Татаркина Ксения Павловна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prirodores@mail.ru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13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Екатерина </w:t>
            </w: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Нодариевна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prirodores@mail.ru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13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Титов Николай Дмитриевич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prirodores@mail.ru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19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трудового права и </w:t>
            </w:r>
            <w:proofErr w:type="gram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права социального обеспечения</w:t>
            </w:r>
            <w:proofErr w:type="gramEnd"/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3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trudovoepravotsu@yandex.ru</w:t>
            </w: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Пашкова Галина Георгиевна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trudovoepravotsu@yandex.ru</w:t>
            </w:r>
          </w:p>
        </w:tc>
        <w:tc>
          <w:tcPr>
            <w:tcW w:w="1276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783-581</w:t>
            </w:r>
          </w:p>
        </w:tc>
      </w:tr>
      <w:tr w:rsidR="002622D0" w:rsidRPr="00FE3ED4" w:rsidTr="002622D0">
        <w:trPr>
          <w:trHeight w:val="319"/>
        </w:trPr>
        <w:tc>
          <w:tcPr>
            <w:tcW w:w="964" w:type="dxa"/>
            <w:vMerge/>
          </w:tcPr>
          <w:p w:rsidR="002622D0" w:rsidRPr="005B6515" w:rsidRDefault="002622D0" w:rsidP="0026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622D0" w:rsidRPr="00FE3ED4" w:rsidRDefault="002622D0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22D0" w:rsidRPr="00FE3ED4" w:rsidRDefault="002622D0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22D0" w:rsidRDefault="002622D0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 </w:t>
            </w:r>
            <w:r w:rsidR="006103AA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="006103AA">
              <w:rPr>
                <w:rFonts w:ascii="Times New Roman" w:hAnsi="Times New Roman" w:cs="Times New Roman"/>
                <w:sz w:val="24"/>
                <w:szCs w:val="24"/>
              </w:rPr>
              <w:t>Вольтович</w:t>
            </w:r>
            <w:proofErr w:type="spellEnd"/>
          </w:p>
        </w:tc>
        <w:tc>
          <w:tcPr>
            <w:tcW w:w="2410" w:type="dxa"/>
          </w:tcPr>
          <w:p w:rsidR="002622D0" w:rsidRPr="005B6515" w:rsidRDefault="006103AA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AA">
              <w:rPr>
                <w:rFonts w:ascii="Times New Roman" w:hAnsi="Times New Roman" w:cs="Times New Roman"/>
                <w:sz w:val="20"/>
                <w:szCs w:val="20"/>
              </w:rPr>
              <w:t>trudovoepravotsu@yandex.ru</w:t>
            </w:r>
          </w:p>
        </w:tc>
        <w:tc>
          <w:tcPr>
            <w:tcW w:w="1276" w:type="dxa"/>
            <w:vMerge/>
          </w:tcPr>
          <w:p w:rsidR="002622D0" w:rsidRPr="00FE3ED4" w:rsidRDefault="002622D0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D0" w:rsidRPr="00FE3ED4" w:rsidTr="002622D0">
        <w:trPr>
          <w:trHeight w:val="319"/>
        </w:trPr>
        <w:tc>
          <w:tcPr>
            <w:tcW w:w="964" w:type="dxa"/>
            <w:vMerge/>
          </w:tcPr>
          <w:p w:rsidR="002622D0" w:rsidRPr="005B6515" w:rsidRDefault="002622D0" w:rsidP="0026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622D0" w:rsidRPr="00FE3ED4" w:rsidRDefault="002622D0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22D0" w:rsidRPr="00FE3ED4" w:rsidRDefault="002622D0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22D0" w:rsidRDefault="002622D0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 Виктор Сергеевич</w:t>
            </w:r>
          </w:p>
        </w:tc>
        <w:tc>
          <w:tcPr>
            <w:tcW w:w="2410" w:type="dxa"/>
          </w:tcPr>
          <w:p w:rsidR="002622D0" w:rsidRPr="005B6515" w:rsidRDefault="006103AA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AA">
              <w:rPr>
                <w:rFonts w:ascii="Times New Roman" w:hAnsi="Times New Roman" w:cs="Times New Roman"/>
                <w:sz w:val="20"/>
                <w:szCs w:val="20"/>
              </w:rPr>
              <w:t>trudovoepravotsu@yandex.ru</w:t>
            </w:r>
          </w:p>
        </w:tc>
        <w:tc>
          <w:tcPr>
            <w:tcW w:w="1276" w:type="dxa"/>
            <w:vMerge/>
          </w:tcPr>
          <w:p w:rsidR="002622D0" w:rsidRPr="00FE3ED4" w:rsidRDefault="002622D0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19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2622D0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</w:t>
            </w:r>
            <w:r w:rsidR="006103AA">
              <w:rPr>
                <w:rFonts w:ascii="Times New Roman" w:hAnsi="Times New Roman" w:cs="Times New Roman"/>
                <w:sz w:val="24"/>
                <w:szCs w:val="24"/>
              </w:rPr>
              <w:t>Любовь Алексеевна</w:t>
            </w:r>
          </w:p>
        </w:tc>
        <w:tc>
          <w:tcPr>
            <w:tcW w:w="2410" w:type="dxa"/>
          </w:tcPr>
          <w:p w:rsidR="000E3A72" w:rsidRPr="005B6515" w:rsidRDefault="006103AA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AA">
              <w:rPr>
                <w:rFonts w:ascii="Times New Roman" w:hAnsi="Times New Roman" w:cs="Times New Roman"/>
                <w:sz w:val="20"/>
                <w:szCs w:val="20"/>
              </w:rPr>
              <w:t>trudovoepravotsu@yandex.ru</w:t>
            </w:r>
            <w:bookmarkStart w:id="0" w:name="_GoBack"/>
            <w:bookmarkEnd w:id="0"/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1033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процесса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b/>
                <w:sz w:val="24"/>
                <w:szCs w:val="24"/>
              </w:rPr>
              <w:t>529728@mail.ru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Князев Дмитрий Владимирович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529728@mail.ru</w:t>
            </w:r>
          </w:p>
        </w:tc>
        <w:tc>
          <w:tcPr>
            <w:tcW w:w="1276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52-97-28</w:t>
            </w:r>
          </w:p>
        </w:tc>
      </w:tr>
      <w:tr w:rsidR="000E3A72" w:rsidRPr="00FE3ED4" w:rsidTr="002622D0">
        <w:trPr>
          <w:trHeight w:val="1032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Галковская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529728@mail.ru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985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0E3A72" w:rsidRPr="00FE3ED4" w:rsidRDefault="002622D0" w:rsidP="002622D0">
            <w:pPr>
              <w:spacing w:line="3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9" w:history="1">
              <w:r w:rsidR="000E3A72" w:rsidRPr="00FE3ED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Кафедра природоресурсного, </w:t>
              </w:r>
              <w:r w:rsidR="000E3A72" w:rsidRPr="00FE3ED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lastRenderedPageBreak/>
                <w:t>земельного и экологического права</w:t>
              </w:r>
            </w:hyperlink>
          </w:p>
          <w:p w:rsidR="000E3A72" w:rsidRPr="00FE3ED4" w:rsidRDefault="000E3A72" w:rsidP="002622D0">
            <w:pPr>
              <w:spacing w:line="3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E3ED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prirodores@mail.ru</w:t>
            </w:r>
          </w:p>
          <w:p w:rsidR="000E3A72" w:rsidRPr="00FE3ED4" w:rsidRDefault="000E3A72" w:rsidP="002622D0">
            <w:pPr>
              <w:spacing w:line="3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72" w:rsidRPr="00FE3ED4" w:rsidRDefault="000E3A72" w:rsidP="002622D0">
            <w:pPr>
              <w:spacing w:line="3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72" w:rsidRPr="00FE3ED4" w:rsidRDefault="000E3A72" w:rsidP="002622D0">
            <w:pPr>
              <w:spacing w:line="3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Дедкова Татьяна Анатольевна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prirodores@mail.ru</w:t>
            </w:r>
          </w:p>
        </w:tc>
        <w:tc>
          <w:tcPr>
            <w:tcW w:w="1276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783-582</w:t>
            </w:r>
          </w:p>
        </w:tc>
      </w:tr>
      <w:tr w:rsidR="000E3A72" w:rsidRPr="00FE3ED4" w:rsidTr="002622D0">
        <w:trPr>
          <w:trHeight w:val="1060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spacing w:line="3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Мельникова Валентина Григорьевна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prirodores@mail.ru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1059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spacing w:line="3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Лебедев Владимир Максимович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prirodores@mail.ru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225"/>
        </w:trPr>
        <w:tc>
          <w:tcPr>
            <w:tcW w:w="964" w:type="dxa"/>
            <w:vMerge w:val="restart"/>
            <w:textDirection w:val="btLr"/>
          </w:tcPr>
          <w:p w:rsidR="000E3A72" w:rsidRPr="005B6515" w:rsidRDefault="000E3A72" w:rsidP="002622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Российская уголовная юстиция</w:t>
            </w:r>
          </w:p>
        </w:tc>
        <w:tc>
          <w:tcPr>
            <w:tcW w:w="425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126BE1" w:rsidRDefault="000E3A72" w:rsidP="00262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B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ugolovnoetgu</w:t>
            </w:r>
            <w:proofErr w:type="spellEnd"/>
            <w:r w:rsidRPr="00126BE1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r w:rsidRPr="00126B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126BE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126B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Мананкова Раиса Петровна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ugolovnoetgu@mail.ru</w:t>
            </w:r>
          </w:p>
        </w:tc>
        <w:tc>
          <w:tcPr>
            <w:tcW w:w="1276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783-580</w:t>
            </w:r>
          </w:p>
        </w:tc>
      </w:tr>
      <w:tr w:rsidR="000E3A72" w:rsidRPr="00FE3ED4" w:rsidTr="002622D0">
        <w:trPr>
          <w:trHeight w:val="225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Шеслер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sofish@inbox.ru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225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Ольховик Николай Владимирович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lawtsu@rambler.ru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533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Елисеев Сергей Александрович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ugolovnoetgu@mail.ru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25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Кафедра уголовно-исполнительного права и криминологии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3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krim_tsu@mail.ru</w:t>
            </w: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Никитина Ирина Александровна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krim_tsu@mail.ru</w:t>
            </w:r>
          </w:p>
        </w:tc>
        <w:tc>
          <w:tcPr>
            <w:tcW w:w="1276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529-510</w:t>
            </w:r>
          </w:p>
        </w:tc>
      </w:tr>
      <w:tr w:rsidR="000E3A72" w:rsidRPr="00FE3ED4" w:rsidTr="002622D0">
        <w:trPr>
          <w:trHeight w:val="70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Пропостин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propostin@mail.ru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25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Карелин Дмитрий Владимирович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karelin@inbox.ru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25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Валеев Марат </w:t>
            </w: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mtv666@yandex.ru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25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Прозументов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Лев Михайлович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krim_tsu@mail.ru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25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Уткин Владимир Александрович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utkin@ui.tsu.ru utkinva@inbox.ru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25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Чубраков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Валериевич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chubrakov@mail.ru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276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Кафедра криминалистики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tsu</w:t>
            </w:r>
            <w:proofErr w:type="spellEnd"/>
            <w:r w:rsidRPr="00FE3E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3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crime</w:t>
            </w:r>
            <w:r w:rsidRPr="00FE3ED4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FE3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E3E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E3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Князьков Алексей Степанович</w:t>
            </w:r>
          </w:p>
        </w:tc>
        <w:tc>
          <w:tcPr>
            <w:tcW w:w="2410" w:type="dxa"/>
            <w:vMerge w:val="restart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ask011050@yandex.ru</w:t>
            </w:r>
          </w:p>
        </w:tc>
        <w:tc>
          <w:tcPr>
            <w:tcW w:w="1276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52-96-97</w:t>
            </w:r>
          </w:p>
        </w:tc>
      </w:tr>
      <w:tr w:rsidR="000E3A72" w:rsidRPr="00FE3ED4" w:rsidTr="002622D0">
        <w:trPr>
          <w:trHeight w:val="276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229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Si_An@mail.ru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229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Кривошеин Иван Тимофеевич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tsu-crime@mail.ru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229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Дергач Николай Сергеевич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tsu-crime@mail.ru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229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Ахмедшин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Линарович</w:t>
            </w:r>
            <w:proofErr w:type="spellEnd"/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raist@sibmail.com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229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Фоминых Илья Сергеевич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fomis2001@mail.ru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54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процесса, прокурорского надзора и правоохранительной </w:t>
            </w:r>
            <w:r w:rsidRPr="00FE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b/>
                <w:sz w:val="24"/>
                <w:szCs w:val="24"/>
              </w:rPr>
              <w:t>kafedra.ups@mail.ru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Воронин Олег Викторович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jur2018@mail.ru</w:t>
            </w:r>
          </w:p>
        </w:tc>
        <w:tc>
          <w:tcPr>
            <w:tcW w:w="1276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529-</w:t>
            </w: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0E3A72" w:rsidRPr="00FE3ED4" w:rsidTr="002622D0">
        <w:trPr>
          <w:trHeight w:val="353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Чаднова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rolandab@yandex.ru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53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Свиридов Михаил </w:t>
            </w:r>
            <w:r w:rsidRPr="00FE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kafedra.ups@mail.ru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53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Андреева Ольга Ивановна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univer_tgu@rambler.ru</w:t>
            </w:r>
          </w:p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andreevaoi_70@mail.ru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53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Рукавишникова Анастасия Анатольевна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satsana@yandex.ru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53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Лонь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Леонтьевич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lonsl@mail.ru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53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Мезинов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mez_da@mail.ru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53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trubn@mail.ru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53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Лозинский Игорь Владиславович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kafedra.ups@mail.ru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353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Ясельская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yaselskaya@sibmail.com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683"/>
        </w:trPr>
        <w:tc>
          <w:tcPr>
            <w:tcW w:w="964" w:type="dxa"/>
            <w:vMerge w:val="restart"/>
            <w:textDirection w:val="btLr"/>
          </w:tcPr>
          <w:p w:rsidR="000E3A72" w:rsidRPr="005B6515" w:rsidRDefault="000E3A72" w:rsidP="002622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регулирование организации и прохождения гос. и </w:t>
            </w:r>
            <w:proofErr w:type="spellStart"/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. службы</w:t>
            </w:r>
          </w:p>
        </w:tc>
        <w:tc>
          <w:tcPr>
            <w:tcW w:w="425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права, административного права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00C49" w:rsidRDefault="000E3A72" w:rsidP="0026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ktigp@mail.ru</w:t>
            </w: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Гааг Людмила Владимировна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gaaglv@mail.ru</w:t>
            </w:r>
          </w:p>
        </w:tc>
        <w:tc>
          <w:tcPr>
            <w:tcW w:w="1276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528-406</w:t>
            </w:r>
          </w:p>
        </w:tc>
      </w:tr>
      <w:tr w:rsidR="000E3A72" w:rsidRPr="00FE3ED4" w:rsidTr="002622D0">
        <w:trPr>
          <w:trHeight w:val="420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Ведяшкин Сергей Викторович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sergved@rambler.ru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20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Журавлев Михаил Михайлович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ktigp@mail.ru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298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Трынченков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alexeyt1975@mail.ru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298"/>
        </w:trPr>
        <w:tc>
          <w:tcPr>
            <w:tcW w:w="964" w:type="dxa"/>
            <w:vMerge/>
            <w:textDirection w:val="btLr"/>
          </w:tcPr>
          <w:p w:rsidR="000E3A72" w:rsidRPr="005B6515" w:rsidRDefault="000E3A72" w:rsidP="002622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Илюшин Алексей Владимирович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alex_ilu@mail.ru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554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Кафедра конституционного и международного права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cafedra</w:t>
            </w:r>
            <w:proofErr w:type="spellEnd"/>
            <w:r w:rsidRPr="00FE3ED4">
              <w:rPr>
                <w:rFonts w:ascii="Times New Roman" w:hAnsi="Times New Roman" w:cs="Times New Roman"/>
                <w:b/>
                <w:sz w:val="24"/>
                <w:szCs w:val="24"/>
              </w:rPr>
              <w:t>206@</w:t>
            </w:r>
            <w:r w:rsidRPr="00FE3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E3E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E3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Барнашов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Матвеевич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cafedra206@mail.ru</w:t>
            </w:r>
          </w:p>
        </w:tc>
        <w:tc>
          <w:tcPr>
            <w:tcW w:w="1276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529-728</w:t>
            </w:r>
          </w:p>
        </w:tc>
      </w:tr>
      <w:tr w:rsidR="000E3A72" w:rsidRPr="00FE3ED4" w:rsidTr="002622D0">
        <w:trPr>
          <w:trHeight w:val="405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Татаринов Сергей Александрович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cafedra206@mail.ru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11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Кровельщикова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cafedra206@mail.ru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11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Кучин Алексей Сергеевич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Askuchin@rambler.ru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11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Митюков Михаил Алексеевич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cafedra206@mail.ru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11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Геймбух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Наджеда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Генриховна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nadin@tom-ltd.ru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17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Кафедра финансового права</w:t>
            </w: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72" w:rsidRPr="00FE3ED4" w:rsidRDefault="000E3A72" w:rsidP="00262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fin_pravo@mail.ru</w:t>
            </w:r>
          </w:p>
        </w:tc>
        <w:tc>
          <w:tcPr>
            <w:tcW w:w="2409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 Сергей Сергеевич</w:t>
            </w:r>
          </w:p>
        </w:tc>
        <w:tc>
          <w:tcPr>
            <w:tcW w:w="2410" w:type="dxa"/>
            <w:vMerge w:val="restart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fin_pravo@mail.ru</w:t>
            </w:r>
          </w:p>
        </w:tc>
        <w:tc>
          <w:tcPr>
            <w:tcW w:w="1276" w:type="dxa"/>
            <w:vMerge w:val="restart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783-</w:t>
            </w: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0E3A72" w:rsidRPr="00FE3ED4" w:rsidTr="002622D0">
        <w:trPr>
          <w:trHeight w:val="417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i/>
                <w:strike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17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Мальцева Ирина Николаевна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advokatpro@sibmail.com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23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Туляй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fin_pravo@mail.ru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23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Туляй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fin_pravo@mail.ru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72" w:rsidRPr="00FE3ED4" w:rsidTr="002622D0">
        <w:trPr>
          <w:trHeight w:val="423"/>
        </w:trPr>
        <w:tc>
          <w:tcPr>
            <w:tcW w:w="964" w:type="dxa"/>
            <w:vMerge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>Безикова</w:t>
            </w:r>
            <w:proofErr w:type="spellEnd"/>
            <w:r w:rsidRPr="00FE3ED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2410" w:type="dxa"/>
          </w:tcPr>
          <w:p w:rsidR="000E3A72" w:rsidRPr="005B6515" w:rsidRDefault="000E3A72" w:rsidP="0026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515">
              <w:rPr>
                <w:rFonts w:ascii="Times New Roman" w:hAnsi="Times New Roman" w:cs="Times New Roman"/>
                <w:sz w:val="20"/>
                <w:szCs w:val="20"/>
              </w:rPr>
              <w:t>kathy_bezikova@mail.ru</w:t>
            </w:r>
          </w:p>
        </w:tc>
        <w:tc>
          <w:tcPr>
            <w:tcW w:w="1276" w:type="dxa"/>
            <w:vMerge/>
          </w:tcPr>
          <w:p w:rsidR="000E3A72" w:rsidRPr="00FE3ED4" w:rsidRDefault="000E3A72" w:rsidP="0026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A72" w:rsidRDefault="000E3A72" w:rsidP="000E3A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A72" w:rsidRDefault="000E3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3A72" w:rsidRPr="000E3A72" w:rsidRDefault="000E3A72" w:rsidP="000E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3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МИНОБРНАУКИ РОССИИ</w:t>
      </w:r>
    </w:p>
    <w:p w:rsidR="000E3A72" w:rsidRPr="000E3A72" w:rsidRDefault="000E3A72" w:rsidP="000E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0E3A7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НАЦИОНАЛЬНЫЙ ИССЛЕДОВАТЕЛЬСКИЙ </w:t>
      </w:r>
    </w:p>
    <w:p w:rsidR="000E3A72" w:rsidRPr="000E3A72" w:rsidRDefault="000E3A72" w:rsidP="000E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0E3A7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ТОМСКИЙ ГОСУДАРСТВЕННЫЙ УНИВЕРСИТЕТ</w:t>
      </w:r>
    </w:p>
    <w:p w:rsidR="000E3A72" w:rsidRPr="000E3A72" w:rsidRDefault="000E3A72" w:rsidP="000E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0E3A72" w:rsidRPr="000E3A72" w:rsidRDefault="000E3A72" w:rsidP="000E3A72">
      <w:pPr>
        <w:jc w:val="center"/>
        <w:rPr>
          <w:rFonts w:ascii="Times New Roman" w:hAnsi="Times New Roman" w:cs="Times New Roman"/>
          <w:b/>
          <w:sz w:val="24"/>
        </w:rPr>
      </w:pP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</w:rPr>
        <w:t>Магистерская программа:_______________________________________________________</w:t>
      </w: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</w:rPr>
        <w:t>ФИО (магистранта)_____________________________________________________________</w:t>
      </w: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</w:rPr>
        <w:t>Тел.:_____________________________</w:t>
      </w: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  <w:lang w:val="en-US"/>
        </w:rPr>
        <w:t>E</w:t>
      </w:r>
      <w:r w:rsidRPr="000E3A72">
        <w:rPr>
          <w:rFonts w:ascii="Times New Roman" w:hAnsi="Times New Roman" w:cs="Times New Roman"/>
          <w:sz w:val="24"/>
        </w:rPr>
        <w:t>-</w:t>
      </w:r>
      <w:r w:rsidRPr="000E3A72">
        <w:rPr>
          <w:rFonts w:ascii="Times New Roman" w:hAnsi="Times New Roman" w:cs="Times New Roman"/>
          <w:sz w:val="24"/>
          <w:lang w:val="en-US"/>
        </w:rPr>
        <w:t>mail</w:t>
      </w:r>
      <w:r w:rsidRPr="000E3A72">
        <w:rPr>
          <w:rFonts w:ascii="Times New Roman" w:hAnsi="Times New Roman" w:cs="Times New Roman"/>
          <w:sz w:val="24"/>
        </w:rPr>
        <w:t>____________________________</w:t>
      </w: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</w:rPr>
        <w:t>ФИО (научного руководителя)___________________________________________________</w:t>
      </w: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</w:rPr>
        <w:t>Тема магистерской диссертации:_________________________________________________</w:t>
      </w: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</w:rPr>
        <w:t>Подпись руководителя программы____________________________________________</w:t>
      </w: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</w:rPr>
        <w:t>Подпись зав. кафедрой______________________________________________________</w:t>
      </w: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</w:rPr>
        <w:t>Подпись научного руководителя______________________________________________</w:t>
      </w: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</w:rPr>
        <w:t>Подпись магистранта________________________________________________________</w:t>
      </w: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</w:p>
    <w:p w:rsidR="000E3A72" w:rsidRPr="000E3A72" w:rsidRDefault="000E3A72" w:rsidP="000E3A72">
      <w:pPr>
        <w:jc w:val="both"/>
        <w:rPr>
          <w:rFonts w:ascii="Times New Roman" w:hAnsi="Times New Roman" w:cs="Times New Roman"/>
          <w:sz w:val="24"/>
        </w:rPr>
      </w:pPr>
      <w:r w:rsidRPr="000E3A72">
        <w:rPr>
          <w:rFonts w:ascii="Times New Roman" w:hAnsi="Times New Roman" w:cs="Times New Roman"/>
          <w:sz w:val="24"/>
        </w:rPr>
        <w:t>Дата_________________</w:t>
      </w:r>
    </w:p>
    <w:p w:rsidR="006F622F" w:rsidRPr="000E3A72" w:rsidRDefault="006F622F" w:rsidP="000E3A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622F" w:rsidRPr="000E3A7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8B" w:rsidRDefault="00B43A8B" w:rsidP="003F1BC1">
      <w:pPr>
        <w:spacing w:after="0" w:line="240" w:lineRule="auto"/>
      </w:pPr>
      <w:r>
        <w:separator/>
      </w:r>
    </w:p>
  </w:endnote>
  <w:endnote w:type="continuationSeparator" w:id="0">
    <w:p w:rsidR="00B43A8B" w:rsidRDefault="00B43A8B" w:rsidP="003F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995568"/>
      <w:docPartObj>
        <w:docPartGallery w:val="Page Numbers (Bottom of Page)"/>
        <w:docPartUnique/>
      </w:docPartObj>
    </w:sdtPr>
    <w:sdtContent>
      <w:p w:rsidR="002622D0" w:rsidRDefault="002622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AA">
          <w:rPr>
            <w:noProof/>
          </w:rPr>
          <w:t>15</w:t>
        </w:r>
        <w:r>
          <w:fldChar w:fldCharType="end"/>
        </w:r>
      </w:p>
    </w:sdtContent>
  </w:sdt>
  <w:p w:rsidR="002622D0" w:rsidRDefault="002622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8B" w:rsidRDefault="00B43A8B" w:rsidP="003F1BC1">
      <w:pPr>
        <w:spacing w:after="0" w:line="240" w:lineRule="auto"/>
      </w:pPr>
      <w:r>
        <w:separator/>
      </w:r>
    </w:p>
  </w:footnote>
  <w:footnote w:type="continuationSeparator" w:id="0">
    <w:p w:rsidR="00B43A8B" w:rsidRDefault="00B43A8B" w:rsidP="003F1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F0F"/>
    <w:multiLevelType w:val="hybridMultilevel"/>
    <w:tmpl w:val="F4EC988A"/>
    <w:lvl w:ilvl="0" w:tplc="FC305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7A0A27"/>
    <w:multiLevelType w:val="hybridMultilevel"/>
    <w:tmpl w:val="35964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7A720F"/>
    <w:multiLevelType w:val="hybridMultilevel"/>
    <w:tmpl w:val="DEC4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815BB"/>
    <w:multiLevelType w:val="hybridMultilevel"/>
    <w:tmpl w:val="D14AB2A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37376DCF"/>
    <w:multiLevelType w:val="hybridMultilevel"/>
    <w:tmpl w:val="F3F47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A162F1"/>
    <w:multiLevelType w:val="hybridMultilevel"/>
    <w:tmpl w:val="F0E04C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C33F3E"/>
    <w:multiLevelType w:val="hybridMultilevel"/>
    <w:tmpl w:val="2432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0B"/>
    <w:rsid w:val="000E3A72"/>
    <w:rsid w:val="002622D0"/>
    <w:rsid w:val="002C1F67"/>
    <w:rsid w:val="003F1BC1"/>
    <w:rsid w:val="00401A07"/>
    <w:rsid w:val="005D4089"/>
    <w:rsid w:val="006103AA"/>
    <w:rsid w:val="00611EFE"/>
    <w:rsid w:val="006F622F"/>
    <w:rsid w:val="00AB090B"/>
    <w:rsid w:val="00AC0C3D"/>
    <w:rsid w:val="00B43A8B"/>
    <w:rsid w:val="00F4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07"/>
    <w:pPr>
      <w:ind w:left="720"/>
      <w:contextualSpacing/>
    </w:pPr>
  </w:style>
  <w:style w:type="table" w:styleId="a4">
    <w:name w:val="Table Grid"/>
    <w:basedOn w:val="a1"/>
    <w:uiPriority w:val="39"/>
    <w:rsid w:val="006F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F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F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E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A72"/>
  </w:style>
  <w:style w:type="character" w:styleId="a7">
    <w:name w:val="Hyperlink"/>
    <w:basedOn w:val="a0"/>
    <w:uiPriority w:val="99"/>
    <w:unhideWhenUsed/>
    <w:rsid w:val="000E3A72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F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07"/>
    <w:pPr>
      <w:ind w:left="720"/>
      <w:contextualSpacing/>
    </w:pPr>
  </w:style>
  <w:style w:type="table" w:styleId="a4">
    <w:name w:val="Table Grid"/>
    <w:basedOn w:val="a1"/>
    <w:uiPriority w:val="39"/>
    <w:rsid w:val="006F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F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F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E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A72"/>
  </w:style>
  <w:style w:type="character" w:styleId="a7">
    <w:name w:val="Hyperlink"/>
    <w:basedOn w:val="a0"/>
    <w:uiPriority w:val="99"/>
    <w:unhideWhenUsed/>
    <w:rsid w:val="000E3A72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F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I.TSU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i.tsu.ru/?page_id=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Олег В. Воронин</dc:creator>
  <cp:lastModifiedBy>ЮИ - Анна Ю. Мариничева</cp:lastModifiedBy>
  <cp:revision>4</cp:revision>
  <dcterms:created xsi:type="dcterms:W3CDTF">2017-10-18T08:55:00Z</dcterms:created>
  <dcterms:modified xsi:type="dcterms:W3CDTF">2017-10-20T03:51:00Z</dcterms:modified>
</cp:coreProperties>
</file>