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0" w:rsidRDefault="00661D00" w:rsidP="00661D00">
      <w:pPr>
        <w:ind w:firstLine="284"/>
        <w:contextualSpacing/>
        <w:rPr>
          <w:b/>
          <w:color w:val="auto"/>
        </w:rPr>
      </w:pPr>
      <w:r>
        <w:rPr>
          <w:b/>
          <w:color w:val="auto"/>
        </w:rPr>
        <w:t xml:space="preserve">Учебно-методическое пособие для магистрантов 1 года </w:t>
      </w:r>
      <w:proofErr w:type="gramStart"/>
      <w:r>
        <w:rPr>
          <w:b/>
          <w:color w:val="auto"/>
        </w:rPr>
        <w:t>обучения по программам</w:t>
      </w:r>
      <w:proofErr w:type="gramEnd"/>
      <w:r>
        <w:rPr>
          <w:b/>
          <w:color w:val="auto"/>
        </w:rPr>
        <w:t xml:space="preserve"> магистратуры ЮИ ТГУ. </w:t>
      </w:r>
    </w:p>
    <w:p w:rsidR="005D1F0B" w:rsidRDefault="00661D00" w:rsidP="00661D00">
      <w:pPr>
        <w:ind w:firstLine="284"/>
        <w:contextualSpacing/>
        <w:rPr>
          <w:b/>
          <w:color w:val="auto"/>
        </w:rPr>
      </w:pPr>
      <w:r>
        <w:rPr>
          <w:b/>
          <w:color w:val="auto"/>
        </w:rPr>
        <w:t>Для подготовки к семинарским занятиям по учебной дисциплине «</w:t>
      </w:r>
      <w:r w:rsidRPr="00110C25">
        <w:rPr>
          <w:b/>
          <w:color w:val="auto"/>
        </w:rPr>
        <w:t>Проблемы теории судебного процесса</w:t>
      </w:r>
      <w:r>
        <w:rPr>
          <w:b/>
          <w:color w:val="auto"/>
        </w:rPr>
        <w:t xml:space="preserve">» </w:t>
      </w:r>
    </w:p>
    <w:p w:rsidR="00661D00" w:rsidRDefault="00661D00" w:rsidP="00661D00">
      <w:pPr>
        <w:ind w:firstLine="284"/>
        <w:contextualSpacing/>
        <w:rPr>
          <w:b/>
          <w:color w:val="auto"/>
        </w:rPr>
      </w:pPr>
      <w:r>
        <w:rPr>
          <w:b/>
          <w:color w:val="auto"/>
        </w:rPr>
        <w:t>студентами дневного отделения магистратуры</w:t>
      </w:r>
      <w:r w:rsidR="005D1F0B">
        <w:rPr>
          <w:b/>
          <w:color w:val="auto"/>
        </w:rPr>
        <w:t xml:space="preserve"> - 2019-</w:t>
      </w:r>
      <w:r>
        <w:rPr>
          <w:b/>
          <w:color w:val="auto"/>
        </w:rPr>
        <w:t>20</w:t>
      </w:r>
      <w:r w:rsidR="00A3408B">
        <w:rPr>
          <w:b/>
          <w:color w:val="auto"/>
        </w:rPr>
        <w:t>20</w:t>
      </w:r>
      <w:r w:rsidR="005D1F0B">
        <w:rPr>
          <w:b/>
          <w:color w:val="auto"/>
        </w:rPr>
        <w:t xml:space="preserve"> </w:t>
      </w:r>
      <w:proofErr w:type="spellStart"/>
      <w:r w:rsidR="005D1F0B">
        <w:rPr>
          <w:b/>
          <w:color w:val="auto"/>
        </w:rPr>
        <w:t>уч</w:t>
      </w:r>
      <w:proofErr w:type="gramStart"/>
      <w:r w:rsidR="005D1F0B">
        <w:rPr>
          <w:b/>
          <w:color w:val="auto"/>
        </w:rPr>
        <w:t>.г</w:t>
      </w:r>
      <w:proofErr w:type="gramEnd"/>
      <w:r w:rsidR="005D1F0B">
        <w:rPr>
          <w:b/>
          <w:color w:val="auto"/>
        </w:rPr>
        <w:t>од</w:t>
      </w:r>
      <w:proofErr w:type="spellEnd"/>
      <w:r>
        <w:rPr>
          <w:b/>
          <w:color w:val="auto"/>
        </w:rPr>
        <w:t>.</w:t>
      </w:r>
    </w:p>
    <w:p w:rsidR="00661D00" w:rsidRDefault="00661D00" w:rsidP="00661D00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F44AA2" w:rsidRDefault="00F44AA2" w:rsidP="00661D0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Список рекомендованных нормативных актов и литературы</w:t>
      </w:r>
      <w:r w:rsidR="00240652">
        <w:rPr>
          <w:sz w:val="24"/>
          <w:szCs w:val="24"/>
        </w:rPr>
        <w:t>:</w:t>
      </w:r>
      <w:r>
        <w:rPr>
          <w:sz w:val="24"/>
          <w:szCs w:val="24"/>
        </w:rPr>
        <w:t xml:space="preserve"> основной и дополнительной в рабочей программе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\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«Проблемы теории судебного процесса»</w:t>
      </w:r>
    </w:p>
    <w:p w:rsidR="00F44AA2" w:rsidRPr="001979C4" w:rsidRDefault="00F44AA2" w:rsidP="00661D0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1D00" w:rsidRPr="003061AB" w:rsidRDefault="00661D00" w:rsidP="00661D00">
      <w:pPr>
        <w:tabs>
          <w:tab w:val="left" w:pos="284"/>
          <w:tab w:val="left" w:pos="709"/>
        </w:tabs>
        <w:jc w:val="both"/>
        <w:rPr>
          <w:b/>
        </w:rPr>
      </w:pPr>
      <w:r w:rsidRPr="003061AB">
        <w:rPr>
          <w:b/>
        </w:rPr>
        <w:t>Семинар 1</w:t>
      </w:r>
      <w:r w:rsidR="00A3408B" w:rsidRPr="00A3408B">
        <w:t xml:space="preserve"> </w:t>
      </w:r>
      <w:r w:rsidR="00A3408B" w:rsidRPr="003061AB">
        <w:t>(2 часа)</w:t>
      </w:r>
      <w:r w:rsidR="00A3408B">
        <w:t>.</w:t>
      </w:r>
    </w:p>
    <w:p w:rsidR="00661D00" w:rsidRPr="00661D00" w:rsidRDefault="00661D00" w:rsidP="00661D0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661D00">
        <w:rPr>
          <w:b/>
          <w:sz w:val="24"/>
          <w:szCs w:val="24"/>
        </w:rPr>
        <w:t>Вопросы.</w:t>
      </w:r>
    </w:p>
    <w:p w:rsidR="00661D00" w:rsidRDefault="00661D00" w:rsidP="00661D00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42F58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 учебного курса ТПСП в подготовке магистрантов.</w:t>
      </w:r>
    </w:p>
    <w:p w:rsidR="00661D00" w:rsidRDefault="00661D00" w:rsidP="00661D0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и система учебного курса. </w:t>
      </w:r>
    </w:p>
    <w:p w:rsidR="00661D00" w:rsidRDefault="00661D00" w:rsidP="00661D0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Методология системного анализа юридической реальности судебного процесса в государстве.</w:t>
      </w:r>
      <w:r w:rsidRPr="00E1092D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Методология обобщения и анализа судебного процесса.</w:t>
      </w:r>
    </w:p>
    <w:p w:rsidR="00661D00" w:rsidRDefault="00661D00" w:rsidP="00661D00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Историческая, социальная, нормативная основа учебного курса</w:t>
      </w:r>
    </w:p>
    <w:p w:rsidR="00661D00" w:rsidRDefault="00661D00" w:rsidP="00661D00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661D00" w:rsidRPr="003061AB" w:rsidRDefault="00661D00" w:rsidP="00A3408B">
      <w:pPr>
        <w:tabs>
          <w:tab w:val="left" w:pos="284"/>
          <w:tab w:val="left" w:pos="709"/>
        </w:tabs>
        <w:jc w:val="both"/>
      </w:pPr>
      <w:r w:rsidRPr="003061AB">
        <w:rPr>
          <w:b/>
        </w:rPr>
        <w:t>Тема. «</w:t>
      </w:r>
      <w:r w:rsidRPr="003061AB">
        <w:rPr>
          <w:b/>
          <w:bCs/>
        </w:rPr>
        <w:t>Судебный процесс: история становления в России</w:t>
      </w:r>
      <w:r w:rsidRPr="003061AB">
        <w:rPr>
          <w:b/>
        </w:rPr>
        <w:t>»</w:t>
      </w:r>
      <w:r w:rsidRPr="003061AB">
        <w:t xml:space="preserve">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Правовые основы древнерусского судопроизводства.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>Судоустройство Киевской Руси. Характер, цели и основные принципы судебного процесса Древней Руси (IX—XIV вв.</w:t>
      </w:r>
      <w:r w:rsidR="002703CC">
        <w:rPr>
          <w:sz w:val="24"/>
          <w:szCs w:val="24"/>
        </w:rPr>
        <w:t>, 862 – 1240…</w:t>
      </w:r>
      <w:r w:rsidRPr="00EE7387">
        <w:rPr>
          <w:sz w:val="24"/>
          <w:szCs w:val="24"/>
        </w:rPr>
        <w:t xml:space="preserve">). </w:t>
      </w:r>
      <w:proofErr w:type="gramStart"/>
      <w:r w:rsidR="00643834">
        <w:rPr>
          <w:sz w:val="24"/>
          <w:szCs w:val="24"/>
        </w:rPr>
        <w:t>Русская</w:t>
      </w:r>
      <w:proofErr w:type="gramEnd"/>
      <w:r w:rsidR="00643834">
        <w:rPr>
          <w:sz w:val="24"/>
          <w:szCs w:val="24"/>
        </w:rPr>
        <w:t xml:space="preserve"> Правда 1016 и ее редакции до </w:t>
      </w:r>
      <w:r w:rsidR="00643834">
        <w:rPr>
          <w:sz w:val="24"/>
          <w:szCs w:val="24"/>
          <w:lang w:val="en-US"/>
        </w:rPr>
        <w:t>XV</w:t>
      </w:r>
      <w:r w:rsidR="00643834" w:rsidRPr="00495D32">
        <w:rPr>
          <w:sz w:val="24"/>
          <w:szCs w:val="24"/>
        </w:rPr>
        <w:t>-</w:t>
      </w:r>
      <w:r w:rsidR="00643834">
        <w:rPr>
          <w:sz w:val="24"/>
          <w:szCs w:val="24"/>
          <w:lang w:val="en-US"/>
        </w:rPr>
        <w:t>XVI</w:t>
      </w:r>
      <w:r w:rsidR="00643834" w:rsidRPr="00495D32">
        <w:rPr>
          <w:sz w:val="24"/>
          <w:szCs w:val="24"/>
        </w:rPr>
        <w:t xml:space="preserve"> </w:t>
      </w:r>
      <w:r w:rsidR="00643834">
        <w:rPr>
          <w:sz w:val="24"/>
          <w:szCs w:val="24"/>
        </w:rPr>
        <w:t>вв.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>Судебная система и особенности судебного процесса в Московском централизованном государстве</w:t>
      </w:r>
      <w:r w:rsidR="002703CC">
        <w:rPr>
          <w:sz w:val="24"/>
          <w:szCs w:val="24"/>
        </w:rPr>
        <w:t xml:space="preserve"> (Иван </w:t>
      </w:r>
      <w:r w:rsidR="002703CC">
        <w:rPr>
          <w:sz w:val="24"/>
          <w:szCs w:val="24"/>
          <w:lang w:val="en-US"/>
        </w:rPr>
        <w:t>IV</w:t>
      </w:r>
      <w:r w:rsidR="002703CC" w:rsidRPr="002703CC">
        <w:rPr>
          <w:sz w:val="24"/>
          <w:szCs w:val="24"/>
        </w:rPr>
        <w:t xml:space="preserve"> </w:t>
      </w:r>
      <w:r w:rsidR="002703CC">
        <w:rPr>
          <w:sz w:val="24"/>
          <w:szCs w:val="24"/>
        </w:rPr>
        <w:t>Грозный</w:t>
      </w:r>
      <w:r w:rsidR="00CC1A6E">
        <w:rPr>
          <w:sz w:val="24"/>
          <w:szCs w:val="24"/>
        </w:rPr>
        <w:t>,</w:t>
      </w:r>
      <w:r w:rsidR="002703CC">
        <w:rPr>
          <w:sz w:val="24"/>
          <w:szCs w:val="24"/>
        </w:rPr>
        <w:t xml:space="preserve"> правление 1547-1584)</w:t>
      </w:r>
      <w:r w:rsidRPr="00EE7387">
        <w:rPr>
          <w:sz w:val="24"/>
          <w:szCs w:val="24"/>
        </w:rPr>
        <w:t xml:space="preserve">.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>Преобразование судебного процесса в эпоху правления Петра I</w:t>
      </w:r>
      <w:r w:rsidR="00CB3D21">
        <w:rPr>
          <w:sz w:val="24"/>
          <w:szCs w:val="24"/>
        </w:rPr>
        <w:t xml:space="preserve"> (1682-1725)</w:t>
      </w:r>
      <w:r w:rsidRPr="00EE7387">
        <w:rPr>
          <w:sz w:val="24"/>
          <w:szCs w:val="24"/>
        </w:rPr>
        <w:t>: основные реформы и их результаты.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>Основные идеи реформирования судебного процесса Екатерины II</w:t>
      </w:r>
      <w:r w:rsidR="00CB3D21">
        <w:rPr>
          <w:sz w:val="24"/>
          <w:szCs w:val="24"/>
        </w:rPr>
        <w:t xml:space="preserve"> (</w:t>
      </w:r>
      <w:r w:rsidR="00CB3D21">
        <w:rPr>
          <w:rFonts w:ascii="Arial" w:hAnsi="Arial" w:cs="Arial"/>
          <w:color w:val="333333"/>
          <w:sz w:val="20"/>
          <w:szCs w:val="20"/>
          <w:shd w:val="clear" w:color="auto" w:fill="FFFFFF"/>
        </w:rPr>
        <w:t>1762 – 1796)</w:t>
      </w:r>
      <w:r w:rsidRPr="00EE7387">
        <w:rPr>
          <w:sz w:val="24"/>
          <w:szCs w:val="24"/>
        </w:rPr>
        <w:t xml:space="preserve">, особенности правоприменительной практики данного периода. </w:t>
      </w:r>
    </w:p>
    <w:p w:rsidR="00661D00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Реорганизация судебной системы и судопроизводства в первой половине XIX в. Особенности судопроизводства России по Судебным уставам </w:t>
      </w:r>
      <w:smartTag w:uri="urn:schemas-microsoft-com:office:smarttags" w:element="metricconverter">
        <w:smartTagPr>
          <w:attr w:name="ProductID" w:val="1864 г"/>
        </w:smartTagPr>
        <w:r w:rsidRPr="00EE7387">
          <w:rPr>
            <w:sz w:val="24"/>
            <w:szCs w:val="24"/>
          </w:rPr>
          <w:t>1864 г</w:t>
        </w:r>
      </w:smartTag>
      <w:r w:rsidRPr="00EE7387">
        <w:rPr>
          <w:sz w:val="24"/>
          <w:szCs w:val="24"/>
        </w:rPr>
        <w:t>.</w:t>
      </w:r>
    </w:p>
    <w:p w:rsidR="00661D00" w:rsidRDefault="00661D00" w:rsidP="00661D00">
      <w:pPr>
        <w:pStyle w:val="31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Революционные преобразования судебной системы после 1917 года и особенности реализации судебной власти в первой половине 20-века.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</w:p>
    <w:p w:rsidR="00661D00" w:rsidRDefault="00661D00" w:rsidP="00661D00">
      <w:pPr>
        <w:tabs>
          <w:tab w:val="left" w:pos="284"/>
          <w:tab w:val="left" w:pos="709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Подготовить электронный документ в судебном процессе.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Сделать подборку литературы, источников по истории судебного процесса России и нормативных актов в истории развития России.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Презентацию по 1 историческому документу или периода или тенденции развития.</w:t>
      </w:r>
    </w:p>
    <w:p w:rsidR="00661D00" w:rsidRDefault="00661D00" w:rsidP="00661D00">
      <w:pPr>
        <w:tabs>
          <w:tab w:val="left" w:pos="709"/>
        </w:tabs>
        <w:ind w:firstLine="567"/>
        <w:rPr>
          <w:b/>
          <w:sz w:val="24"/>
          <w:szCs w:val="24"/>
        </w:rPr>
      </w:pPr>
    </w:p>
    <w:p w:rsidR="00661D00" w:rsidRPr="003061AB" w:rsidRDefault="00661D00" w:rsidP="00495D32">
      <w:pPr>
        <w:tabs>
          <w:tab w:val="left" w:pos="284"/>
          <w:tab w:val="left" w:pos="709"/>
        </w:tabs>
      </w:pPr>
      <w:r w:rsidRPr="003061AB">
        <w:rPr>
          <w:b/>
        </w:rPr>
        <w:t>Тема «</w:t>
      </w:r>
      <w:r w:rsidRPr="003061AB">
        <w:rPr>
          <w:b/>
          <w:bCs/>
        </w:rPr>
        <w:t>Судебная власть и судебная система в современной России»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Понятие и </w:t>
      </w:r>
      <w:r>
        <w:rPr>
          <w:sz w:val="24"/>
          <w:szCs w:val="24"/>
        </w:rPr>
        <w:t>характеризующие признаки</w:t>
      </w:r>
      <w:r w:rsidRPr="00EE7387">
        <w:rPr>
          <w:sz w:val="24"/>
          <w:szCs w:val="24"/>
        </w:rPr>
        <w:t xml:space="preserve"> государственной власти</w:t>
      </w:r>
      <w:r>
        <w:rPr>
          <w:sz w:val="24"/>
          <w:szCs w:val="24"/>
        </w:rPr>
        <w:t>. Понятие, специфические признаки и</w:t>
      </w:r>
      <w:r w:rsidRPr="00EE7387">
        <w:rPr>
          <w:sz w:val="24"/>
          <w:szCs w:val="24"/>
        </w:rPr>
        <w:t xml:space="preserve"> место судебной власти в системе разделения властей. </w:t>
      </w:r>
      <w:r>
        <w:rPr>
          <w:sz w:val="24"/>
          <w:szCs w:val="24"/>
        </w:rPr>
        <w:t>Системные связи судебной, исполнительной и законодательной властей в реализации государственной власти в обществе.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Система государственных органов, </w:t>
      </w:r>
      <w:r>
        <w:rPr>
          <w:sz w:val="24"/>
          <w:szCs w:val="24"/>
        </w:rPr>
        <w:t xml:space="preserve">реализующих судебную власть и </w:t>
      </w:r>
      <w:r w:rsidRPr="00EE7387">
        <w:rPr>
          <w:sz w:val="24"/>
          <w:szCs w:val="24"/>
        </w:rPr>
        <w:t xml:space="preserve">образующих судебную систему России.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Единство </w:t>
      </w:r>
      <w:r>
        <w:rPr>
          <w:sz w:val="24"/>
          <w:szCs w:val="24"/>
        </w:rPr>
        <w:t xml:space="preserve">организации и двойственность построения </w:t>
      </w:r>
      <w:r w:rsidRPr="00EE7387">
        <w:rPr>
          <w:sz w:val="24"/>
          <w:szCs w:val="24"/>
        </w:rPr>
        <w:t xml:space="preserve">судебной системы Российской Федерации. </w:t>
      </w:r>
      <w:r>
        <w:rPr>
          <w:sz w:val="24"/>
          <w:szCs w:val="24"/>
        </w:rPr>
        <w:t>Предметная и специализированная многозначность судов судебной системы России.</w:t>
      </w:r>
    </w:p>
    <w:p w:rsidR="00661D00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Принципы </w:t>
      </w:r>
      <w:r>
        <w:rPr>
          <w:sz w:val="24"/>
          <w:szCs w:val="24"/>
        </w:rPr>
        <w:t xml:space="preserve">организации, </w:t>
      </w:r>
      <w:r w:rsidRPr="00EE7387">
        <w:rPr>
          <w:sz w:val="24"/>
          <w:szCs w:val="24"/>
        </w:rPr>
        <w:t xml:space="preserve">построения и деятельности </w:t>
      </w:r>
      <w:r>
        <w:rPr>
          <w:sz w:val="24"/>
          <w:szCs w:val="24"/>
        </w:rPr>
        <w:t xml:space="preserve">органов </w:t>
      </w:r>
      <w:r w:rsidRPr="00EE7387">
        <w:rPr>
          <w:sz w:val="24"/>
          <w:szCs w:val="24"/>
        </w:rPr>
        <w:t>судебной системы Российской Федерации.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lastRenderedPageBreak/>
        <w:t xml:space="preserve">Осуществление правосудия только судом.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4A6481">
        <w:rPr>
          <w:sz w:val="24"/>
          <w:szCs w:val="24"/>
        </w:rPr>
        <w:t>Независимость судей и подчинение их только закону.</w:t>
      </w:r>
      <w:r w:rsidRPr="00EE7387">
        <w:rPr>
          <w:sz w:val="24"/>
          <w:szCs w:val="24"/>
        </w:rPr>
        <w:t xml:space="preserve">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Принцип законности.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Равенство граждан перед законом и судом, принцип обеспечения доступа к правосудию.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Соблюдение и охрана прав и свобод человека и гражданина. Презумпция невиновности.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Принцип состязательности сторон и пределы его действия в различных видах судопроизводств.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Открытость судопроизводства.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Обязательность судебных решений. </w:t>
      </w:r>
    </w:p>
    <w:p w:rsidR="00661D00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>Язык судопроизводства.</w:t>
      </w:r>
    </w:p>
    <w:p w:rsidR="00495D32" w:rsidRDefault="00495D32" w:rsidP="00661D00">
      <w:pPr>
        <w:pStyle w:val="31"/>
        <w:spacing w:after="0"/>
        <w:ind w:firstLine="567"/>
        <w:rPr>
          <w:sz w:val="24"/>
          <w:szCs w:val="24"/>
        </w:rPr>
      </w:pPr>
    </w:p>
    <w:p w:rsidR="00661D00" w:rsidRDefault="00661D00" w:rsidP="00661D00">
      <w:pPr>
        <w:tabs>
          <w:tab w:val="left" w:pos="284"/>
          <w:tab w:val="left" w:pos="709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Реферат по одному из выбранных вопросов темы (принципу).</w:t>
      </w:r>
    </w:p>
    <w:p w:rsidR="00EA4CA2" w:rsidRDefault="00361024" w:rsidP="00040D41">
      <w:pPr>
        <w:tabs>
          <w:tab w:val="left" w:pos="284"/>
          <w:tab w:val="left" w:pos="709"/>
        </w:tabs>
        <w:ind w:firstLine="567"/>
        <w:jc w:val="both"/>
        <w:rPr>
          <w:b/>
          <w:sz w:val="24"/>
          <w:szCs w:val="24"/>
        </w:rPr>
      </w:pPr>
      <w:r w:rsidRPr="00040D41">
        <w:rPr>
          <w:b/>
          <w:sz w:val="24"/>
          <w:szCs w:val="24"/>
        </w:rPr>
        <w:t xml:space="preserve">Решение задач. </w:t>
      </w:r>
      <w:proofErr w:type="spellStart"/>
      <w:r w:rsidRPr="00040D41">
        <w:rPr>
          <w:b/>
          <w:sz w:val="24"/>
          <w:szCs w:val="24"/>
        </w:rPr>
        <w:t>Лонь</w:t>
      </w:r>
      <w:proofErr w:type="spellEnd"/>
      <w:r w:rsidRPr="00040D41">
        <w:rPr>
          <w:b/>
          <w:sz w:val="24"/>
          <w:szCs w:val="24"/>
        </w:rPr>
        <w:t xml:space="preserve"> С.Л., </w:t>
      </w:r>
      <w:proofErr w:type="spellStart"/>
      <w:r w:rsidRPr="00040D41">
        <w:rPr>
          <w:b/>
          <w:sz w:val="24"/>
          <w:szCs w:val="24"/>
        </w:rPr>
        <w:t>Ясельская</w:t>
      </w:r>
      <w:proofErr w:type="spellEnd"/>
      <w:r w:rsidRPr="00040D41">
        <w:rPr>
          <w:b/>
          <w:sz w:val="24"/>
          <w:szCs w:val="24"/>
        </w:rPr>
        <w:t xml:space="preserve"> В.В. Правоохранительные органы. Практикум. Томск, ТГУ, 2016; Тема 4. Понятие правосудия и принципы его осуществления. Задачи 1-9.  </w:t>
      </w:r>
    </w:p>
    <w:p w:rsidR="00495D32" w:rsidRDefault="00495D32" w:rsidP="00661D00">
      <w:pPr>
        <w:pStyle w:val="31"/>
        <w:spacing w:after="0"/>
        <w:ind w:firstLine="567"/>
        <w:rPr>
          <w:b/>
          <w:sz w:val="28"/>
          <w:szCs w:val="28"/>
        </w:rPr>
      </w:pPr>
    </w:p>
    <w:p w:rsidR="00661D00" w:rsidRPr="003B55AD" w:rsidRDefault="00661D00" w:rsidP="00A3408B">
      <w:pPr>
        <w:pStyle w:val="31"/>
        <w:spacing w:after="0"/>
        <w:ind w:firstLine="0"/>
        <w:rPr>
          <w:sz w:val="28"/>
          <w:szCs w:val="28"/>
        </w:rPr>
      </w:pPr>
      <w:r w:rsidRPr="003B55AD">
        <w:rPr>
          <w:b/>
          <w:bCs/>
          <w:sz w:val="28"/>
          <w:szCs w:val="28"/>
        </w:rPr>
        <w:t>Тема Понятие судебного процесса</w:t>
      </w:r>
      <w:r w:rsidRPr="003B55AD">
        <w:rPr>
          <w:sz w:val="28"/>
          <w:szCs w:val="28"/>
        </w:rPr>
        <w:t xml:space="preserve"> </w:t>
      </w:r>
      <w:r w:rsidRPr="003B55AD">
        <w:rPr>
          <w:b/>
          <w:bCs/>
          <w:sz w:val="28"/>
          <w:szCs w:val="28"/>
        </w:rPr>
        <w:t xml:space="preserve">и проблемы его дифференциации. </w:t>
      </w:r>
    </w:p>
    <w:p w:rsidR="00661D00" w:rsidRDefault="00661D00" w:rsidP="00661D00">
      <w:pPr>
        <w:pStyle w:val="31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Понятие судебного процесса, его признаки и содержание.</w:t>
      </w:r>
    </w:p>
    <w:p w:rsidR="00661D00" w:rsidRPr="00824DA4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824DA4">
        <w:rPr>
          <w:sz w:val="24"/>
          <w:szCs w:val="24"/>
        </w:rPr>
        <w:t xml:space="preserve">Предпосылки и допустимость дифференциации судебного процесса: проблемы правоприменительной практики. </w:t>
      </w:r>
    </w:p>
    <w:p w:rsidR="00661D00" w:rsidRPr="00824DA4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824DA4">
        <w:rPr>
          <w:sz w:val="24"/>
          <w:szCs w:val="24"/>
        </w:rPr>
        <w:t xml:space="preserve">Критерии дифференциации </w:t>
      </w:r>
      <w:r>
        <w:rPr>
          <w:sz w:val="24"/>
          <w:szCs w:val="24"/>
        </w:rPr>
        <w:t xml:space="preserve">судебного процесса </w:t>
      </w:r>
      <w:r w:rsidRPr="00824DA4">
        <w:rPr>
          <w:sz w:val="24"/>
          <w:szCs w:val="24"/>
        </w:rPr>
        <w:t>на различные виды судопроизводств</w:t>
      </w:r>
      <w:r>
        <w:rPr>
          <w:sz w:val="24"/>
          <w:szCs w:val="24"/>
        </w:rPr>
        <w:t xml:space="preserve"> и внутренняя дифференциация отдельных видов судопроизводств</w:t>
      </w:r>
      <w:r w:rsidRPr="00824DA4">
        <w:rPr>
          <w:sz w:val="24"/>
          <w:szCs w:val="24"/>
        </w:rPr>
        <w:t xml:space="preserve">. 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Отдельные в</w:t>
      </w:r>
      <w:r w:rsidRPr="00EE7387">
        <w:rPr>
          <w:sz w:val="24"/>
          <w:szCs w:val="24"/>
        </w:rPr>
        <w:t>иды судопроизводств (понятие, задачи, правовая основа обеспечения, базовые теоретические понятия):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>Конституционный судебный процесс</w:t>
      </w:r>
      <w:r>
        <w:rPr>
          <w:sz w:val="24"/>
          <w:szCs w:val="24"/>
        </w:rPr>
        <w:t xml:space="preserve"> </w:t>
      </w:r>
      <w:r w:rsidRPr="00E442F8">
        <w:rPr>
          <w:sz w:val="24"/>
          <w:szCs w:val="24"/>
        </w:rPr>
        <w:t xml:space="preserve">// </w:t>
      </w:r>
      <w:r>
        <w:rPr>
          <w:sz w:val="24"/>
          <w:szCs w:val="24"/>
        </w:rPr>
        <w:t>конституционное судопроизводство в Российской Федерации и конституционное (уставное) судопроизводство в республиках, входящих в состав России</w:t>
      </w:r>
      <w:r w:rsidRPr="00EE738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661D00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Гражданский судебный процесс </w:t>
      </w:r>
      <w:r>
        <w:rPr>
          <w:sz w:val="24"/>
          <w:szCs w:val="24"/>
        </w:rPr>
        <w:t>(гражданское судопроизводство);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А</w:t>
      </w:r>
      <w:r w:rsidRPr="00EE7387">
        <w:rPr>
          <w:sz w:val="24"/>
          <w:szCs w:val="24"/>
        </w:rPr>
        <w:t>рбитражный судебный процесс</w:t>
      </w:r>
      <w:r>
        <w:rPr>
          <w:sz w:val="24"/>
          <w:szCs w:val="24"/>
        </w:rPr>
        <w:t xml:space="preserve"> (арбитражное судопроизводство);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>Административный судебный процесс; // судопроизводство по делам об административных правонарушениях</w:t>
      </w:r>
      <w:r>
        <w:rPr>
          <w:sz w:val="24"/>
          <w:szCs w:val="24"/>
        </w:rPr>
        <w:t xml:space="preserve"> и административное судопроизводство</w:t>
      </w:r>
      <w:r w:rsidRPr="00EE7387">
        <w:rPr>
          <w:sz w:val="24"/>
          <w:szCs w:val="24"/>
        </w:rPr>
        <w:t>;</w:t>
      </w:r>
    </w:p>
    <w:p w:rsidR="00661D00" w:rsidRPr="00EE7387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>Уголовный судебный процесс</w:t>
      </w:r>
      <w:r>
        <w:rPr>
          <w:sz w:val="24"/>
          <w:szCs w:val="24"/>
        </w:rPr>
        <w:t xml:space="preserve"> (уголовное судопроизводство).</w:t>
      </w:r>
    </w:p>
    <w:p w:rsidR="00661D00" w:rsidRPr="00E30BE6" w:rsidRDefault="00661D00" w:rsidP="00661D00">
      <w:pPr>
        <w:tabs>
          <w:tab w:val="left" w:pos="284"/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>Анализ судебной практики конституционного, уголовного, административного</w:t>
      </w:r>
      <w:r>
        <w:rPr>
          <w:color w:val="auto"/>
          <w:sz w:val="24"/>
          <w:szCs w:val="24"/>
        </w:rPr>
        <w:t>,</w:t>
      </w:r>
      <w:r w:rsidRPr="00EE7387">
        <w:rPr>
          <w:color w:val="auto"/>
          <w:sz w:val="24"/>
          <w:szCs w:val="24"/>
        </w:rPr>
        <w:t xml:space="preserve"> </w:t>
      </w:r>
      <w:r w:rsidRPr="00E30BE6">
        <w:rPr>
          <w:color w:val="auto"/>
          <w:sz w:val="24"/>
          <w:szCs w:val="24"/>
        </w:rPr>
        <w:t>гражданского и арбитражного судопроизводств и ее соответствие принимаемым решениям Европейского стандарта правосудия.</w:t>
      </w:r>
    </w:p>
    <w:p w:rsidR="00661D00" w:rsidRPr="00E30BE6" w:rsidRDefault="00661D00" w:rsidP="00661D00">
      <w:pPr>
        <w:pStyle w:val="31"/>
        <w:spacing w:after="0"/>
        <w:ind w:firstLine="567"/>
        <w:rPr>
          <w:sz w:val="24"/>
          <w:szCs w:val="24"/>
        </w:rPr>
      </w:pPr>
      <w:r w:rsidRPr="00E30BE6">
        <w:rPr>
          <w:sz w:val="24"/>
          <w:szCs w:val="24"/>
        </w:rPr>
        <w:t xml:space="preserve">Тенденции и перспективы развития процессуального законодательства в </w:t>
      </w:r>
      <w:r w:rsidRPr="00E30BE6">
        <w:rPr>
          <w:bCs/>
          <w:sz w:val="24"/>
          <w:szCs w:val="24"/>
        </w:rPr>
        <w:t>России на современном этапе и п</w:t>
      </w:r>
      <w:r w:rsidRPr="00E30BE6">
        <w:rPr>
          <w:sz w:val="24"/>
          <w:szCs w:val="24"/>
        </w:rPr>
        <w:t>роблемы совершенствования нормативно-правового регулирования судебного процесса и каждом из указанных видов судопроизводств.</w:t>
      </w:r>
    </w:p>
    <w:p w:rsidR="00661D00" w:rsidRPr="00E30BE6" w:rsidRDefault="00661D00" w:rsidP="00661D00">
      <w:pPr>
        <w:pStyle w:val="31"/>
        <w:spacing w:after="0"/>
        <w:ind w:firstLine="567"/>
        <w:rPr>
          <w:sz w:val="24"/>
          <w:szCs w:val="24"/>
        </w:rPr>
      </w:pPr>
    </w:p>
    <w:p w:rsidR="00661D00" w:rsidRDefault="00661D00" w:rsidP="00661D00">
      <w:pPr>
        <w:pStyle w:val="31"/>
        <w:spacing w:after="0"/>
        <w:ind w:firstLine="567"/>
        <w:rPr>
          <w:b/>
          <w:sz w:val="24"/>
          <w:szCs w:val="24"/>
        </w:rPr>
      </w:pPr>
      <w:r w:rsidRPr="00A4254B">
        <w:rPr>
          <w:b/>
          <w:sz w:val="24"/>
          <w:szCs w:val="24"/>
        </w:rPr>
        <w:t xml:space="preserve">Подборка социальных, материально-правовых и процессуальных оснований закрепленных в законах и кодексах, лежащих в основе выделения видов судопроизводств и их внутренней дифференциации. </w:t>
      </w:r>
    </w:p>
    <w:p w:rsidR="00661D00" w:rsidRPr="00A4254B" w:rsidRDefault="00661D00" w:rsidP="00661D00">
      <w:pPr>
        <w:pStyle w:val="31"/>
        <w:spacing w:after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Схема, таблица, презентация, реферат о результатах работы.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Решение задач, на примере уголовного судопроизводства.</w:t>
      </w:r>
    </w:p>
    <w:p w:rsidR="00495D32" w:rsidRPr="00040D41" w:rsidRDefault="00495D32" w:rsidP="00495D32">
      <w:pPr>
        <w:tabs>
          <w:tab w:val="left" w:pos="284"/>
          <w:tab w:val="left" w:pos="709"/>
        </w:tabs>
        <w:ind w:firstLine="567"/>
        <w:jc w:val="both"/>
        <w:rPr>
          <w:b/>
          <w:color w:val="auto"/>
          <w:sz w:val="24"/>
          <w:szCs w:val="24"/>
        </w:rPr>
      </w:pPr>
      <w:r w:rsidRPr="00040D41">
        <w:rPr>
          <w:b/>
          <w:color w:val="auto"/>
          <w:sz w:val="24"/>
          <w:szCs w:val="24"/>
        </w:rPr>
        <w:t>УМК, Уголовный процесс, Томск, 2015. Тема 1. Задачи 2, 6; Тема 2. Задачи 4,5.</w:t>
      </w:r>
    </w:p>
    <w:p w:rsidR="00661D00" w:rsidRDefault="00661D00" w:rsidP="00661D00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A3408B" w:rsidRDefault="00A3408B" w:rsidP="00661D00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A3408B" w:rsidRDefault="00A3408B" w:rsidP="00661D00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A3408B" w:rsidRDefault="00A3408B" w:rsidP="00661D00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8B4539" w:rsidRPr="00E30BE6" w:rsidRDefault="008B4539" w:rsidP="00661D00">
      <w:pPr>
        <w:autoSpaceDE w:val="0"/>
        <w:autoSpaceDN w:val="0"/>
        <w:adjustRightInd w:val="0"/>
        <w:ind w:firstLine="567"/>
        <w:jc w:val="both"/>
        <w:rPr>
          <w:color w:val="auto"/>
          <w:sz w:val="24"/>
          <w:szCs w:val="24"/>
        </w:rPr>
      </w:pPr>
    </w:p>
    <w:p w:rsidR="00661D00" w:rsidRPr="003B55AD" w:rsidRDefault="00661D00" w:rsidP="00661D00">
      <w:pPr>
        <w:tabs>
          <w:tab w:val="left" w:pos="284"/>
          <w:tab w:val="left" w:pos="709"/>
        </w:tabs>
        <w:ind w:firstLine="567"/>
        <w:jc w:val="both"/>
        <w:rPr>
          <w:b/>
        </w:rPr>
      </w:pPr>
      <w:r w:rsidRPr="003B55AD">
        <w:rPr>
          <w:b/>
        </w:rPr>
        <w:lastRenderedPageBreak/>
        <w:t xml:space="preserve">Семинар </w:t>
      </w:r>
      <w:r w:rsidR="00A3408B">
        <w:rPr>
          <w:b/>
        </w:rPr>
        <w:t xml:space="preserve">2 </w:t>
      </w:r>
      <w:r w:rsidR="00A3408B" w:rsidRPr="003B55AD">
        <w:rPr>
          <w:b/>
          <w:bCs/>
        </w:rPr>
        <w:t>(</w:t>
      </w:r>
      <w:r w:rsidR="00A3408B" w:rsidRPr="003B55AD">
        <w:t>2 ауд. часа)</w:t>
      </w:r>
      <w:r w:rsidR="00A3408B">
        <w:t>.</w:t>
      </w:r>
    </w:p>
    <w:p w:rsidR="00661D00" w:rsidRPr="003B55AD" w:rsidRDefault="00661D00" w:rsidP="00661D00">
      <w:pPr>
        <w:tabs>
          <w:tab w:val="left" w:pos="284"/>
          <w:tab w:val="left" w:pos="709"/>
        </w:tabs>
        <w:ind w:firstLine="567"/>
        <w:jc w:val="both"/>
        <w:rPr>
          <w:b/>
          <w:bCs/>
        </w:rPr>
      </w:pPr>
      <w:r w:rsidRPr="003B55AD">
        <w:rPr>
          <w:b/>
        </w:rPr>
        <w:t xml:space="preserve">Тема «Компетенция суда. </w:t>
      </w:r>
      <w:r w:rsidRPr="003B55AD">
        <w:rPr>
          <w:b/>
          <w:bCs/>
        </w:rPr>
        <w:t>Подведомственность и подсудность споров и дел»</w:t>
      </w:r>
      <w:r w:rsidRPr="006C57ED">
        <w:rPr>
          <w:b/>
          <w:bCs/>
        </w:rPr>
        <w:t xml:space="preserve"> </w:t>
      </w:r>
    </w:p>
    <w:p w:rsidR="00661D00" w:rsidRDefault="00661D00" w:rsidP="00661D00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Компетенция суда и организация работы в судах по проведению судебного процесса. Судебная инстанция как вид деятельности в системе судов России. </w:t>
      </w:r>
    </w:p>
    <w:p w:rsidR="00661D00" w:rsidRPr="00192444" w:rsidRDefault="00661D00" w:rsidP="00661D00">
      <w:pPr>
        <w:tabs>
          <w:tab w:val="left" w:pos="284"/>
          <w:tab w:val="left" w:pos="709"/>
        </w:tabs>
        <w:ind w:firstLine="567"/>
        <w:jc w:val="both"/>
        <w:rPr>
          <w:sz w:val="24"/>
          <w:szCs w:val="24"/>
        </w:rPr>
      </w:pPr>
      <w:r w:rsidRPr="00FD56B8">
        <w:rPr>
          <w:sz w:val="24"/>
          <w:szCs w:val="24"/>
        </w:rPr>
        <w:t>Подведомственность и ее значение.</w:t>
      </w:r>
      <w:r w:rsidRPr="00192444">
        <w:rPr>
          <w:sz w:val="24"/>
          <w:szCs w:val="24"/>
        </w:rPr>
        <w:t xml:space="preserve"> </w:t>
      </w:r>
    </w:p>
    <w:p w:rsidR="00661D00" w:rsidRPr="00192444" w:rsidRDefault="00661D00" w:rsidP="00661D00">
      <w:pPr>
        <w:tabs>
          <w:tab w:val="left" w:pos="284"/>
          <w:tab w:val="left" w:pos="709"/>
        </w:tabs>
        <w:ind w:firstLine="567"/>
        <w:jc w:val="both"/>
        <w:rPr>
          <w:sz w:val="24"/>
          <w:szCs w:val="24"/>
        </w:rPr>
      </w:pPr>
      <w:r w:rsidRPr="00192444">
        <w:rPr>
          <w:sz w:val="24"/>
          <w:szCs w:val="24"/>
        </w:rPr>
        <w:t xml:space="preserve">Понятие подсудности. Отличие подсудности от подведомственности. </w:t>
      </w:r>
    </w:p>
    <w:p w:rsidR="00661D00" w:rsidRPr="00192444" w:rsidRDefault="00661D00" w:rsidP="00661D00">
      <w:pPr>
        <w:tabs>
          <w:tab w:val="left" w:pos="284"/>
          <w:tab w:val="left" w:pos="709"/>
        </w:tabs>
        <w:ind w:firstLine="567"/>
        <w:jc w:val="both"/>
        <w:rPr>
          <w:sz w:val="24"/>
          <w:szCs w:val="24"/>
        </w:rPr>
      </w:pPr>
      <w:r w:rsidRPr="00192444">
        <w:rPr>
          <w:sz w:val="24"/>
          <w:szCs w:val="24"/>
        </w:rPr>
        <w:t xml:space="preserve">Виды подсудности. Родовая подсудность. Территориальная подсудность. Подвиды территориальной подсудности: по общему правилу; альтернативная: исключительная; договорная. 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sz w:val="24"/>
          <w:szCs w:val="24"/>
        </w:rPr>
      </w:pPr>
      <w:r w:rsidRPr="00192444">
        <w:rPr>
          <w:sz w:val="24"/>
          <w:szCs w:val="24"/>
        </w:rPr>
        <w:t>Правила передачи дела из одного суда в другой.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sz w:val="24"/>
          <w:szCs w:val="24"/>
        </w:rPr>
      </w:pP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 w:rsidRPr="00E30BE6">
        <w:rPr>
          <w:b/>
          <w:color w:val="auto"/>
          <w:sz w:val="24"/>
          <w:szCs w:val="24"/>
        </w:rPr>
        <w:t>Сборник нормативных положений о к</w:t>
      </w:r>
      <w:r w:rsidRPr="00E30BE6">
        <w:rPr>
          <w:b/>
          <w:sz w:val="24"/>
          <w:szCs w:val="24"/>
        </w:rPr>
        <w:t>омпетенция суда, п</w:t>
      </w:r>
      <w:r w:rsidRPr="00E30BE6">
        <w:rPr>
          <w:b/>
          <w:bCs/>
          <w:sz w:val="24"/>
          <w:szCs w:val="24"/>
        </w:rPr>
        <w:t xml:space="preserve">одведомственности и подсудности споров и дел. 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b/>
          <w:bCs/>
          <w:sz w:val="24"/>
          <w:szCs w:val="24"/>
        </w:rPr>
      </w:pPr>
      <w:r w:rsidRPr="00E30BE6">
        <w:rPr>
          <w:b/>
          <w:bCs/>
          <w:sz w:val="24"/>
          <w:szCs w:val="24"/>
        </w:rPr>
        <w:t>Системная и сравнительная таблица компетенции, подведомственности и подсудности судов.</w:t>
      </w:r>
    </w:p>
    <w:p w:rsidR="00661D00" w:rsidRPr="001D79C0" w:rsidRDefault="00661D00" w:rsidP="00661D00">
      <w:pPr>
        <w:tabs>
          <w:tab w:val="left" w:pos="284"/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Схему (или презентация) взаимосвязи судов судебной системы России и инстанций судебного процесса.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sz w:val="24"/>
          <w:szCs w:val="24"/>
        </w:rPr>
      </w:pPr>
    </w:p>
    <w:p w:rsidR="00661D00" w:rsidRPr="003B55AD" w:rsidRDefault="00661D00" w:rsidP="00661D00">
      <w:pPr>
        <w:tabs>
          <w:tab w:val="left" w:pos="284"/>
          <w:tab w:val="left" w:pos="709"/>
        </w:tabs>
        <w:ind w:firstLine="567"/>
        <w:jc w:val="both"/>
      </w:pPr>
      <w:r w:rsidRPr="003B55AD">
        <w:rPr>
          <w:b/>
        </w:rPr>
        <w:t>Тема «</w:t>
      </w:r>
      <w:r w:rsidRPr="003B55AD">
        <w:rPr>
          <w:b/>
          <w:bCs/>
          <w:color w:val="auto"/>
        </w:rPr>
        <w:t>Доказывание и доказательства</w:t>
      </w:r>
      <w:r w:rsidRPr="003B55AD">
        <w:rPr>
          <w:b/>
          <w:bCs/>
        </w:rPr>
        <w:t>»</w:t>
      </w:r>
      <w:r w:rsidRPr="003B55AD">
        <w:t>.</w:t>
      </w:r>
    </w:p>
    <w:p w:rsidR="00661D00" w:rsidRDefault="00661D00" w:rsidP="00661D00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Материальная, социально-психологическая, электронная и иные формы существования информации и существующие способы ее сохранения, передачи и использования.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Гносеологическая природа процесса доказывания.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Цели доказывания в конституционном, гражданском, административном и уголовном судебных процессах.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Субъекты доказывания.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Элементы процесса доказывания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Основы теории судебных доказательств.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Проблемы, возникающие в ходе формирования предмета доказывания и определения его пределов.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Бремя доказывания.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>Основные свойства доказательств.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Понятие и значение </w:t>
      </w:r>
      <w:proofErr w:type="spellStart"/>
      <w:r w:rsidRPr="00EE7387">
        <w:rPr>
          <w:color w:val="auto"/>
          <w:sz w:val="24"/>
          <w:szCs w:val="24"/>
        </w:rPr>
        <w:t>преюдиции</w:t>
      </w:r>
      <w:proofErr w:type="spellEnd"/>
      <w:r w:rsidRPr="00EE7387">
        <w:rPr>
          <w:color w:val="auto"/>
          <w:sz w:val="24"/>
          <w:szCs w:val="24"/>
        </w:rPr>
        <w:t xml:space="preserve"> в судебном процессе.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Понятие и значение классификации доказательств, основания классификаций.  Правила работы с доказательствами в различных видах судопроизводств. 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>Проблемы, возникающие при работе с доказательствами, представленными в электронном виде.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color w:val="auto"/>
          <w:sz w:val="24"/>
          <w:szCs w:val="24"/>
        </w:rPr>
      </w:pPr>
    </w:p>
    <w:p w:rsidR="00661D00" w:rsidRPr="00A4254B" w:rsidRDefault="00661D00" w:rsidP="00661D00">
      <w:pPr>
        <w:tabs>
          <w:tab w:val="left" w:pos="284"/>
          <w:tab w:val="left" w:pos="709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Таблицу (схему, презентацию) взаимосвязи доказательств и доказывания, его этапов (элементов).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b/>
          <w:color w:val="auto"/>
          <w:sz w:val="24"/>
          <w:szCs w:val="24"/>
        </w:rPr>
      </w:pPr>
      <w:r w:rsidRPr="008948A3">
        <w:rPr>
          <w:b/>
          <w:color w:val="auto"/>
          <w:sz w:val="24"/>
          <w:szCs w:val="24"/>
        </w:rPr>
        <w:t>Обзор и анализ диссертаций по доказыванию в имеющихся видах судопроизводств</w:t>
      </w:r>
      <w:r>
        <w:rPr>
          <w:b/>
          <w:color w:val="auto"/>
          <w:sz w:val="24"/>
          <w:szCs w:val="24"/>
        </w:rPr>
        <w:t>.</w:t>
      </w:r>
    </w:p>
    <w:p w:rsidR="00661D00" w:rsidRDefault="00661D00" w:rsidP="00661D00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Написать документ по судебному процессу (на выбор) судьей, вынесенный судом в любой инстанций (по выбору), подготавливаемые </w:t>
      </w:r>
      <w:r w:rsidRPr="00FD56B8">
        <w:rPr>
          <w:b/>
          <w:sz w:val="24"/>
          <w:szCs w:val="24"/>
        </w:rPr>
        <w:t>прокурором, адвокатом</w:t>
      </w:r>
      <w:r>
        <w:rPr>
          <w:b/>
          <w:sz w:val="24"/>
          <w:szCs w:val="24"/>
        </w:rPr>
        <w:t xml:space="preserve"> для судьи, суда, судебного процесса (на выбор);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b/>
          <w:sz w:val="24"/>
          <w:szCs w:val="24"/>
        </w:rPr>
      </w:pPr>
      <w:r w:rsidRPr="00A4254B">
        <w:rPr>
          <w:b/>
          <w:sz w:val="24"/>
          <w:szCs w:val="24"/>
        </w:rPr>
        <w:t>Промежуточное и окончательное решение суда по выбранному делу любого судопроизводства.</w:t>
      </w:r>
      <w:r>
        <w:rPr>
          <w:b/>
          <w:sz w:val="24"/>
          <w:szCs w:val="24"/>
        </w:rPr>
        <w:t xml:space="preserve"> Обоснованность и </w:t>
      </w:r>
      <w:proofErr w:type="spellStart"/>
      <w:r>
        <w:rPr>
          <w:b/>
          <w:sz w:val="24"/>
          <w:szCs w:val="24"/>
        </w:rPr>
        <w:t>мотивированность</w:t>
      </w:r>
      <w:proofErr w:type="spellEnd"/>
      <w:r>
        <w:rPr>
          <w:b/>
          <w:sz w:val="24"/>
          <w:szCs w:val="24"/>
        </w:rPr>
        <w:t xml:space="preserve"> решения - обратить внимание.</w:t>
      </w: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color w:val="auto"/>
          <w:sz w:val="24"/>
          <w:szCs w:val="24"/>
        </w:rPr>
      </w:pPr>
    </w:p>
    <w:p w:rsidR="008B4539" w:rsidRPr="00EE7387" w:rsidRDefault="008B4539" w:rsidP="00661D00">
      <w:pPr>
        <w:tabs>
          <w:tab w:val="left" w:pos="284"/>
          <w:tab w:val="left" w:pos="709"/>
        </w:tabs>
        <w:ind w:firstLine="567"/>
        <w:jc w:val="both"/>
        <w:rPr>
          <w:color w:val="auto"/>
          <w:sz w:val="24"/>
          <w:szCs w:val="24"/>
        </w:rPr>
      </w:pPr>
    </w:p>
    <w:p w:rsidR="00661D00" w:rsidRPr="003B55AD" w:rsidRDefault="00661D00" w:rsidP="00661D00">
      <w:pPr>
        <w:tabs>
          <w:tab w:val="left" w:pos="284"/>
          <w:tab w:val="left" w:pos="709"/>
        </w:tabs>
        <w:ind w:firstLine="567"/>
        <w:jc w:val="both"/>
      </w:pPr>
      <w:r w:rsidRPr="003B55AD">
        <w:rPr>
          <w:b/>
        </w:rPr>
        <w:lastRenderedPageBreak/>
        <w:t>Тема «</w:t>
      </w:r>
      <w:r w:rsidRPr="003B55AD">
        <w:rPr>
          <w:b/>
          <w:bCs/>
          <w:color w:val="auto"/>
        </w:rPr>
        <w:t>Законная сила судебных актов. Обжалование и пересмотр</w:t>
      </w:r>
      <w:r w:rsidRPr="003B55AD">
        <w:rPr>
          <w:b/>
          <w:bCs/>
        </w:rPr>
        <w:t xml:space="preserve">»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Понятие, порядок вынесения, требования к содержанию и оформлению судебных актов в конституционном, гражданском, административном и уголовном судопроизводствах.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Значение изменений в материальных правоотношениях после вступления судебных актов в законную силу. </w:t>
      </w:r>
    </w:p>
    <w:p w:rsidR="00661D00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>Пересмотр судебных актов как способ обеспечения прав участников судопроизводства и гарантия обеспечения целостности правовой системы.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Проверочные судебные производства движения дел и проверки (пересмотра) судебных решений.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Пересмотр дел </w:t>
      </w:r>
      <w:r>
        <w:rPr>
          <w:color w:val="auto"/>
          <w:sz w:val="24"/>
          <w:szCs w:val="24"/>
        </w:rPr>
        <w:t>в а</w:t>
      </w:r>
      <w:r w:rsidRPr="00EE7387">
        <w:rPr>
          <w:color w:val="auto"/>
          <w:sz w:val="24"/>
          <w:szCs w:val="24"/>
        </w:rPr>
        <w:t>пелляционно</w:t>
      </w:r>
      <w:r>
        <w:rPr>
          <w:color w:val="auto"/>
          <w:sz w:val="24"/>
          <w:szCs w:val="24"/>
        </w:rPr>
        <w:t>м</w:t>
      </w:r>
      <w:r w:rsidRPr="00EE7387">
        <w:rPr>
          <w:color w:val="auto"/>
          <w:sz w:val="24"/>
          <w:szCs w:val="24"/>
        </w:rPr>
        <w:t xml:space="preserve"> производств</w:t>
      </w:r>
      <w:r>
        <w:rPr>
          <w:color w:val="auto"/>
          <w:sz w:val="24"/>
          <w:szCs w:val="24"/>
        </w:rPr>
        <w:t>е и проверка вынесенного судебного решения.</w:t>
      </w:r>
      <w:r w:rsidRPr="00EE7387">
        <w:rPr>
          <w:color w:val="auto"/>
          <w:sz w:val="24"/>
          <w:szCs w:val="24"/>
        </w:rPr>
        <w:t xml:space="preserve">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Проверка вынесенных судебных решений</w:t>
      </w:r>
      <w:r w:rsidRPr="00EE738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по</w:t>
      </w:r>
      <w:r w:rsidRPr="00EE7387">
        <w:rPr>
          <w:color w:val="auto"/>
          <w:sz w:val="24"/>
          <w:szCs w:val="24"/>
        </w:rPr>
        <w:t xml:space="preserve"> дел</w:t>
      </w:r>
      <w:r>
        <w:rPr>
          <w:color w:val="auto"/>
          <w:sz w:val="24"/>
          <w:szCs w:val="24"/>
        </w:rPr>
        <w:t>у</w:t>
      </w:r>
      <w:r w:rsidRPr="00EE738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судом </w:t>
      </w:r>
      <w:r w:rsidRPr="00EE7387">
        <w:rPr>
          <w:color w:val="auto"/>
          <w:sz w:val="24"/>
          <w:szCs w:val="24"/>
        </w:rPr>
        <w:t>в кассационно</w:t>
      </w:r>
      <w:r>
        <w:rPr>
          <w:color w:val="auto"/>
          <w:sz w:val="24"/>
          <w:szCs w:val="24"/>
        </w:rPr>
        <w:t>м</w:t>
      </w:r>
      <w:r w:rsidRPr="00EE738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производстве</w:t>
      </w:r>
      <w:r w:rsidRPr="00EE7387">
        <w:rPr>
          <w:color w:val="auto"/>
          <w:sz w:val="24"/>
          <w:szCs w:val="24"/>
        </w:rPr>
        <w:t xml:space="preserve">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Проверка вынесенных судебных решений</w:t>
      </w:r>
      <w:r w:rsidRPr="00EE738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по</w:t>
      </w:r>
      <w:r w:rsidRPr="00EE7387">
        <w:rPr>
          <w:color w:val="auto"/>
          <w:sz w:val="24"/>
          <w:szCs w:val="24"/>
        </w:rPr>
        <w:t xml:space="preserve"> дел</w:t>
      </w:r>
      <w:r>
        <w:rPr>
          <w:color w:val="auto"/>
          <w:sz w:val="24"/>
          <w:szCs w:val="24"/>
        </w:rPr>
        <w:t>у</w:t>
      </w:r>
      <w:r w:rsidRPr="00EE738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в </w:t>
      </w:r>
      <w:r w:rsidRPr="00EE7387">
        <w:rPr>
          <w:color w:val="auto"/>
          <w:sz w:val="24"/>
          <w:szCs w:val="24"/>
        </w:rPr>
        <w:t>надзорно</w:t>
      </w:r>
      <w:r>
        <w:rPr>
          <w:color w:val="auto"/>
          <w:sz w:val="24"/>
          <w:szCs w:val="24"/>
        </w:rPr>
        <w:t>м</w:t>
      </w:r>
      <w:r w:rsidRPr="00EE738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производстве судебным органом</w:t>
      </w:r>
      <w:r w:rsidRPr="00EE7387">
        <w:rPr>
          <w:color w:val="auto"/>
          <w:sz w:val="24"/>
          <w:szCs w:val="24"/>
        </w:rPr>
        <w:t xml:space="preserve">. </w:t>
      </w:r>
    </w:p>
    <w:p w:rsidR="00661D00" w:rsidRDefault="00661D00" w:rsidP="00661D00">
      <w:pPr>
        <w:pStyle w:val="a3"/>
        <w:widowControl/>
        <w:tabs>
          <w:tab w:val="left" w:pos="567"/>
          <w:tab w:val="left" w:pos="709"/>
          <w:tab w:val="left" w:pos="851"/>
        </w:tabs>
        <w:ind w:firstLine="567"/>
        <w:rPr>
          <w:sz w:val="24"/>
          <w:szCs w:val="24"/>
        </w:rPr>
      </w:pPr>
      <w:r w:rsidRPr="00EE7387">
        <w:rPr>
          <w:sz w:val="24"/>
          <w:szCs w:val="24"/>
        </w:rPr>
        <w:t xml:space="preserve">Проблемы реализации принципа правовой определенности </w:t>
      </w:r>
      <w:r>
        <w:rPr>
          <w:sz w:val="24"/>
          <w:szCs w:val="24"/>
        </w:rPr>
        <w:t xml:space="preserve">и неизменности (стабильности) судебного решения в условиях современного </w:t>
      </w:r>
      <w:r w:rsidRPr="00EE7387">
        <w:rPr>
          <w:sz w:val="24"/>
          <w:szCs w:val="24"/>
        </w:rPr>
        <w:t>законодательства о пересмотре судебных актов.</w:t>
      </w:r>
    </w:p>
    <w:p w:rsidR="00661D00" w:rsidRPr="00EE7387" w:rsidRDefault="00661D00" w:rsidP="00661D00">
      <w:pPr>
        <w:pStyle w:val="a3"/>
        <w:widowControl/>
        <w:tabs>
          <w:tab w:val="left" w:pos="567"/>
          <w:tab w:val="left" w:pos="709"/>
          <w:tab w:val="left" w:pos="851"/>
        </w:tabs>
        <w:ind w:firstLine="567"/>
        <w:rPr>
          <w:sz w:val="24"/>
          <w:szCs w:val="24"/>
        </w:rPr>
      </w:pPr>
    </w:p>
    <w:p w:rsidR="00661D00" w:rsidRDefault="00661D00" w:rsidP="00661D00">
      <w:pPr>
        <w:tabs>
          <w:tab w:val="left" w:pos="284"/>
          <w:tab w:val="left" w:pos="709"/>
        </w:tabs>
        <w:ind w:firstLine="567"/>
        <w:jc w:val="both"/>
        <w:rPr>
          <w:b/>
          <w:color w:val="auto"/>
          <w:sz w:val="24"/>
          <w:szCs w:val="24"/>
        </w:rPr>
      </w:pPr>
      <w:r w:rsidRPr="00FC4EA9">
        <w:rPr>
          <w:b/>
          <w:color w:val="auto"/>
          <w:sz w:val="24"/>
          <w:szCs w:val="24"/>
        </w:rPr>
        <w:t xml:space="preserve">Обзор решений Европейского суда по правам человека </w:t>
      </w:r>
      <w:r>
        <w:rPr>
          <w:b/>
          <w:color w:val="auto"/>
          <w:sz w:val="24"/>
          <w:szCs w:val="24"/>
        </w:rPr>
        <w:t>по вопросам России, российских граждан.</w:t>
      </w:r>
    </w:p>
    <w:p w:rsidR="00661D00" w:rsidRPr="008948A3" w:rsidRDefault="00661D00" w:rsidP="00661D00">
      <w:pPr>
        <w:tabs>
          <w:tab w:val="left" w:pos="284"/>
          <w:tab w:val="left" w:pos="709"/>
        </w:tabs>
        <w:ind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Основы законодательства России о правосудии (о судопроизводстве).</w:t>
      </w:r>
    </w:p>
    <w:p w:rsidR="00661D00" w:rsidRPr="00EE7387" w:rsidRDefault="00661D00" w:rsidP="00661D00">
      <w:pPr>
        <w:pStyle w:val="a3"/>
        <w:widowControl/>
        <w:tabs>
          <w:tab w:val="left" w:pos="567"/>
          <w:tab w:val="left" w:pos="709"/>
          <w:tab w:val="left" w:pos="851"/>
        </w:tabs>
        <w:ind w:firstLine="567"/>
        <w:rPr>
          <w:sz w:val="24"/>
          <w:szCs w:val="24"/>
        </w:rPr>
      </w:pPr>
    </w:p>
    <w:p w:rsidR="00661D00" w:rsidRPr="00C65E41" w:rsidRDefault="00661D00" w:rsidP="00661D00">
      <w:pPr>
        <w:tabs>
          <w:tab w:val="left" w:pos="284"/>
          <w:tab w:val="left" w:pos="709"/>
        </w:tabs>
        <w:ind w:firstLine="567"/>
        <w:jc w:val="both"/>
      </w:pPr>
      <w:r w:rsidRPr="00C65E41">
        <w:rPr>
          <w:b/>
        </w:rPr>
        <w:t>Тема «</w:t>
      </w:r>
      <w:r w:rsidRPr="00C65E41">
        <w:rPr>
          <w:b/>
          <w:bCs/>
          <w:color w:val="auto"/>
        </w:rPr>
        <w:t>Концепции судебной реформы в России и проблемы их реализации</w:t>
      </w:r>
      <w:r w:rsidRPr="00C65E41">
        <w:rPr>
          <w:b/>
          <w:bCs/>
        </w:rPr>
        <w:t>»</w:t>
      </w:r>
      <w:bookmarkStart w:id="0" w:name="_GoBack"/>
      <w:bookmarkEnd w:id="0"/>
      <w:r w:rsidRPr="00C65E41">
        <w:t>.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Базовые предпосылки проведения судебной реформы на современном этапе развития российского государства, ее основные задачи. 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>Тенденции в развитии уголовно-процессуального, гражданско-процессуального и административного законодательства в части регулирования судебного процесса.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>Основные результаты реализации федеральной целевой программы «Развитие судебной системы России» на 2007 - 2012 годы».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>Проблемы реформирования судоустройства в России в свете федеральной целевой программы «Развитие судебной системы России» на 2013 - 2020 годы».</w:t>
      </w:r>
    </w:p>
    <w:p w:rsidR="00661D00" w:rsidRPr="00EE7387" w:rsidRDefault="00661D00" w:rsidP="00661D00">
      <w:pPr>
        <w:ind w:firstLine="567"/>
        <w:jc w:val="both"/>
        <w:rPr>
          <w:color w:val="auto"/>
          <w:sz w:val="24"/>
          <w:szCs w:val="24"/>
        </w:rPr>
      </w:pPr>
      <w:r w:rsidRPr="00EE7387">
        <w:rPr>
          <w:color w:val="auto"/>
          <w:sz w:val="24"/>
          <w:szCs w:val="24"/>
        </w:rPr>
        <w:t xml:space="preserve">Ускорение судопроизводства, минимизация потерь времени и финансовых ресурсов суда и сторон по делу, предотвращение нарушений порядка ведения протоколов судебных заседаний и подачи в связи с этим жалоб. </w:t>
      </w:r>
    </w:p>
    <w:p w:rsidR="00661D00" w:rsidRPr="00EE7387" w:rsidRDefault="00661D00" w:rsidP="00661D00">
      <w:pPr>
        <w:pStyle w:val="a3"/>
        <w:widowControl/>
        <w:tabs>
          <w:tab w:val="left" w:pos="567"/>
          <w:tab w:val="left" w:pos="709"/>
          <w:tab w:val="left" w:pos="851"/>
        </w:tabs>
        <w:ind w:firstLine="567"/>
        <w:rPr>
          <w:b/>
          <w:sz w:val="24"/>
          <w:szCs w:val="24"/>
        </w:rPr>
      </w:pPr>
      <w:r w:rsidRPr="00EE7387">
        <w:rPr>
          <w:sz w:val="24"/>
          <w:szCs w:val="24"/>
        </w:rPr>
        <w:t>Внедрение в деятельность судебной системы современных информационных технологий.</w:t>
      </w:r>
      <w:r w:rsidRPr="00EE7387">
        <w:rPr>
          <w:sz w:val="24"/>
          <w:szCs w:val="24"/>
        </w:rPr>
        <w:br/>
        <w:t>Обеспечение доступа граждан к правосудию и обеспечение его максимальной открытости и прозрачности, реализация принципа независимости и объективности при вынесении судебных решений.</w:t>
      </w:r>
    </w:p>
    <w:p w:rsidR="00661D00" w:rsidRDefault="00661D00" w:rsidP="00A3408B">
      <w:pPr>
        <w:pStyle w:val="a3"/>
        <w:widowControl/>
        <w:tabs>
          <w:tab w:val="left" w:pos="567"/>
          <w:tab w:val="left" w:pos="709"/>
          <w:tab w:val="left" w:pos="851"/>
          <w:tab w:val="left" w:pos="993"/>
        </w:tabs>
        <w:ind w:firstLine="567"/>
        <w:rPr>
          <w:b/>
          <w:sz w:val="24"/>
          <w:szCs w:val="24"/>
        </w:rPr>
      </w:pPr>
    </w:p>
    <w:p w:rsidR="00661D00" w:rsidRPr="00FC4EA9" w:rsidRDefault="00661D00" w:rsidP="00A3408B">
      <w:pPr>
        <w:tabs>
          <w:tab w:val="left" w:pos="284"/>
          <w:tab w:val="left" w:pos="709"/>
          <w:tab w:val="left" w:pos="993"/>
        </w:tabs>
        <w:ind w:firstLine="567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Подборка текстов и материалов Концепций судебной реформы и Федеральных целевых программ: сравнение, динамика развития.  </w:t>
      </w:r>
    </w:p>
    <w:p w:rsidR="00661D00" w:rsidRDefault="00661D00" w:rsidP="00A3408B">
      <w:pPr>
        <w:pStyle w:val="a3"/>
        <w:widowControl/>
        <w:tabs>
          <w:tab w:val="left" w:pos="567"/>
          <w:tab w:val="left" w:pos="709"/>
          <w:tab w:val="left" w:pos="851"/>
          <w:tab w:val="left" w:pos="993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Отчитаться по всем заданиям в электронном и письменном виде. Вся подборка своей работы по предмету в электроном виде.</w:t>
      </w:r>
    </w:p>
    <w:p w:rsidR="00A3408B" w:rsidRDefault="00A3408B" w:rsidP="00A3408B">
      <w:pPr>
        <w:tabs>
          <w:tab w:val="left" w:pos="709"/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A3408B" w:rsidRDefault="00A3408B" w:rsidP="00A3408B">
      <w:pPr>
        <w:tabs>
          <w:tab w:val="left" w:pos="709"/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CA029D" w:rsidRDefault="00CA029D" w:rsidP="00A3408B">
      <w:pPr>
        <w:tabs>
          <w:tab w:val="left" w:pos="709"/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CA029D" w:rsidRDefault="00CA029D" w:rsidP="00A3408B">
      <w:pPr>
        <w:tabs>
          <w:tab w:val="left" w:pos="709"/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CA029D" w:rsidRDefault="00CA029D" w:rsidP="00A3408B">
      <w:pPr>
        <w:tabs>
          <w:tab w:val="left" w:pos="709"/>
          <w:tab w:val="left" w:pos="993"/>
        </w:tabs>
        <w:ind w:firstLine="567"/>
        <w:jc w:val="both"/>
        <w:rPr>
          <w:b/>
          <w:sz w:val="24"/>
          <w:szCs w:val="24"/>
        </w:rPr>
      </w:pPr>
    </w:p>
    <w:p w:rsidR="00444CF6" w:rsidRPr="00CA029D" w:rsidRDefault="00444CF6" w:rsidP="00CA029D">
      <w:pPr>
        <w:tabs>
          <w:tab w:val="left" w:pos="709"/>
          <w:tab w:val="left" w:pos="993"/>
        </w:tabs>
        <w:ind w:firstLine="426"/>
        <w:jc w:val="both"/>
        <w:rPr>
          <w:b/>
        </w:rPr>
      </w:pPr>
      <w:r w:rsidRPr="00CA029D">
        <w:rPr>
          <w:b/>
        </w:rPr>
        <w:lastRenderedPageBreak/>
        <w:t>Виды самостоятельных работ:</w:t>
      </w:r>
    </w:p>
    <w:p w:rsidR="00A3408B" w:rsidRPr="00CA029D" w:rsidRDefault="00A3408B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rPr>
          <w:sz w:val="22"/>
          <w:szCs w:val="22"/>
        </w:rPr>
      </w:pPr>
      <w:r w:rsidRPr="00CA029D">
        <w:rPr>
          <w:sz w:val="22"/>
          <w:szCs w:val="22"/>
        </w:rPr>
        <w:t>Подготовить электронный документ в судебном процессе.</w:t>
      </w:r>
    </w:p>
    <w:p w:rsidR="00A3408B" w:rsidRPr="00CA029D" w:rsidRDefault="00982A8A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rPr>
          <w:sz w:val="22"/>
          <w:szCs w:val="22"/>
        </w:rPr>
      </w:pPr>
      <w:r w:rsidRPr="00CA029D">
        <w:rPr>
          <w:sz w:val="22"/>
          <w:szCs w:val="22"/>
        </w:rPr>
        <w:t xml:space="preserve">Составить список литературы и нормативных актов по истории судебного процесса и отдельному современному судопроизводству. </w:t>
      </w:r>
      <w:r w:rsidR="00A3408B" w:rsidRPr="00CA029D">
        <w:rPr>
          <w:sz w:val="22"/>
          <w:szCs w:val="22"/>
        </w:rPr>
        <w:t>Сделать подборку</w:t>
      </w:r>
      <w:r w:rsidRPr="00CA029D">
        <w:rPr>
          <w:sz w:val="22"/>
          <w:szCs w:val="22"/>
        </w:rPr>
        <w:t xml:space="preserve"> текстов основных источников </w:t>
      </w:r>
      <w:r w:rsidR="00A3408B" w:rsidRPr="00CA029D">
        <w:rPr>
          <w:sz w:val="22"/>
          <w:szCs w:val="22"/>
        </w:rPr>
        <w:t>по истории судебного процесса России и нормативных актов в истории развития России.</w:t>
      </w:r>
    </w:p>
    <w:p w:rsidR="00A3408B" w:rsidRPr="00CA029D" w:rsidRDefault="00A3408B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rPr>
          <w:sz w:val="22"/>
          <w:szCs w:val="22"/>
        </w:rPr>
      </w:pPr>
      <w:r w:rsidRPr="00CA029D">
        <w:rPr>
          <w:sz w:val="22"/>
          <w:szCs w:val="22"/>
        </w:rPr>
        <w:t>Презентацию по 1 историческому документу или период</w:t>
      </w:r>
      <w:r w:rsidR="00982A8A" w:rsidRPr="00CA029D">
        <w:rPr>
          <w:sz w:val="22"/>
          <w:szCs w:val="22"/>
        </w:rPr>
        <w:t>у,</w:t>
      </w:r>
      <w:r w:rsidRPr="00CA029D">
        <w:rPr>
          <w:sz w:val="22"/>
          <w:szCs w:val="22"/>
        </w:rPr>
        <w:t xml:space="preserve"> или тенденции развития.</w:t>
      </w:r>
    </w:p>
    <w:p w:rsidR="00D82011" w:rsidRPr="00CA029D" w:rsidRDefault="00D82011" w:rsidP="00CA029D">
      <w:pPr>
        <w:pStyle w:val="31"/>
        <w:numPr>
          <w:ilvl w:val="0"/>
          <w:numId w:val="4"/>
        </w:numPr>
        <w:tabs>
          <w:tab w:val="left" w:pos="993"/>
        </w:tabs>
        <w:spacing w:after="0"/>
        <w:ind w:left="0" w:firstLine="426"/>
        <w:rPr>
          <w:sz w:val="22"/>
          <w:szCs w:val="22"/>
        </w:rPr>
      </w:pPr>
      <w:r w:rsidRPr="00CA029D">
        <w:rPr>
          <w:sz w:val="22"/>
          <w:szCs w:val="22"/>
        </w:rPr>
        <w:t xml:space="preserve">Подборка социальных, материально-правовых и процессуальных оснований закрепленных в законах и кодексах, лежащих в основе выделения видов судопроизводств и их внутренней дифференциации. </w:t>
      </w:r>
    </w:p>
    <w:p w:rsidR="00D82011" w:rsidRPr="00CA029D" w:rsidRDefault="00D82011" w:rsidP="00CA029D">
      <w:pPr>
        <w:pStyle w:val="31"/>
        <w:numPr>
          <w:ilvl w:val="0"/>
          <w:numId w:val="4"/>
        </w:numPr>
        <w:tabs>
          <w:tab w:val="left" w:pos="993"/>
        </w:tabs>
        <w:spacing w:after="0"/>
        <w:ind w:left="0" w:firstLine="426"/>
        <w:rPr>
          <w:sz w:val="22"/>
          <w:szCs w:val="22"/>
        </w:rPr>
      </w:pPr>
      <w:r w:rsidRPr="00CA029D">
        <w:rPr>
          <w:sz w:val="22"/>
          <w:szCs w:val="22"/>
        </w:rPr>
        <w:t>Схема, таблица, презентация, реферат о результатах работы по подборке.</w:t>
      </w:r>
    </w:p>
    <w:p w:rsidR="00A3408B" w:rsidRPr="00CA029D" w:rsidRDefault="00A3408B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CA029D">
        <w:rPr>
          <w:sz w:val="22"/>
          <w:szCs w:val="22"/>
        </w:rPr>
        <w:t xml:space="preserve">Решение задач. </w:t>
      </w:r>
      <w:proofErr w:type="spellStart"/>
      <w:r w:rsidRPr="00CA029D">
        <w:rPr>
          <w:sz w:val="22"/>
          <w:szCs w:val="22"/>
        </w:rPr>
        <w:t>Лонь</w:t>
      </w:r>
      <w:proofErr w:type="spellEnd"/>
      <w:r w:rsidRPr="00CA029D">
        <w:rPr>
          <w:sz w:val="22"/>
          <w:szCs w:val="22"/>
        </w:rPr>
        <w:t xml:space="preserve"> С.Л., </w:t>
      </w:r>
      <w:proofErr w:type="spellStart"/>
      <w:r w:rsidRPr="00CA029D">
        <w:rPr>
          <w:sz w:val="22"/>
          <w:szCs w:val="22"/>
        </w:rPr>
        <w:t>Ясельская</w:t>
      </w:r>
      <w:proofErr w:type="spellEnd"/>
      <w:r w:rsidRPr="00CA029D">
        <w:rPr>
          <w:sz w:val="22"/>
          <w:szCs w:val="22"/>
        </w:rPr>
        <w:t xml:space="preserve"> В.В. Правоохранительные органы. Практикум. Томск, ТГУ, 2016; Тема 4. Понятие правосудия и принципы его осуществления. Задачи 1-9.  </w:t>
      </w:r>
    </w:p>
    <w:p w:rsidR="00A3408B" w:rsidRPr="00CA029D" w:rsidRDefault="00A3408B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  <w:rPr>
          <w:color w:val="auto"/>
          <w:sz w:val="22"/>
          <w:szCs w:val="22"/>
        </w:rPr>
      </w:pPr>
      <w:r w:rsidRPr="00CA029D">
        <w:rPr>
          <w:color w:val="auto"/>
          <w:sz w:val="22"/>
          <w:szCs w:val="22"/>
        </w:rPr>
        <w:t>Решение задач, на примере уголовного судопроизводства.</w:t>
      </w:r>
      <w:r w:rsidRPr="00CA029D">
        <w:rPr>
          <w:color w:val="auto"/>
          <w:sz w:val="22"/>
          <w:szCs w:val="22"/>
        </w:rPr>
        <w:t xml:space="preserve"> </w:t>
      </w:r>
      <w:r w:rsidRPr="00CA029D">
        <w:rPr>
          <w:color w:val="auto"/>
          <w:sz w:val="22"/>
          <w:szCs w:val="22"/>
        </w:rPr>
        <w:t>УМК, Уголовный процесс, Томск, 2015. Тема 1. Задачи 2, 6; Тема 2. Задачи 4,5.</w:t>
      </w:r>
    </w:p>
    <w:p w:rsidR="00982A8A" w:rsidRPr="00CA029D" w:rsidRDefault="00982A8A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rPr>
          <w:sz w:val="22"/>
          <w:szCs w:val="22"/>
        </w:rPr>
      </w:pPr>
      <w:r w:rsidRPr="00CA029D">
        <w:rPr>
          <w:sz w:val="22"/>
          <w:szCs w:val="22"/>
        </w:rPr>
        <w:t>Реферат по одному из выбранных вопросов темы принципы судебного процесса.</w:t>
      </w:r>
    </w:p>
    <w:p w:rsidR="00982A8A" w:rsidRPr="00CA029D" w:rsidRDefault="00982A8A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  <w:rPr>
          <w:bCs/>
          <w:sz w:val="22"/>
          <w:szCs w:val="22"/>
        </w:rPr>
      </w:pPr>
      <w:r w:rsidRPr="00CA029D">
        <w:rPr>
          <w:color w:val="auto"/>
          <w:sz w:val="22"/>
          <w:szCs w:val="22"/>
        </w:rPr>
        <w:t xml:space="preserve">Сборник нормативных положений </w:t>
      </w:r>
      <w:proofErr w:type="gramStart"/>
      <w:r w:rsidRPr="00CA029D">
        <w:rPr>
          <w:color w:val="auto"/>
          <w:sz w:val="22"/>
          <w:szCs w:val="22"/>
        </w:rPr>
        <w:t>о</w:t>
      </w:r>
      <w:proofErr w:type="gramEnd"/>
      <w:r w:rsidRPr="00CA029D">
        <w:rPr>
          <w:color w:val="auto"/>
          <w:sz w:val="22"/>
          <w:szCs w:val="22"/>
        </w:rPr>
        <w:t xml:space="preserve"> </w:t>
      </w:r>
      <w:proofErr w:type="gramStart"/>
      <w:r w:rsidRPr="00CA029D">
        <w:rPr>
          <w:color w:val="auto"/>
          <w:sz w:val="22"/>
          <w:szCs w:val="22"/>
        </w:rPr>
        <w:t>к</w:t>
      </w:r>
      <w:r w:rsidRPr="00CA029D">
        <w:rPr>
          <w:sz w:val="22"/>
          <w:szCs w:val="22"/>
        </w:rPr>
        <w:t>омпетенция</w:t>
      </w:r>
      <w:proofErr w:type="gramEnd"/>
      <w:r w:rsidRPr="00CA029D">
        <w:rPr>
          <w:sz w:val="22"/>
          <w:szCs w:val="22"/>
        </w:rPr>
        <w:t xml:space="preserve"> суда, п</w:t>
      </w:r>
      <w:r w:rsidRPr="00CA029D">
        <w:rPr>
          <w:bCs/>
          <w:sz w:val="22"/>
          <w:szCs w:val="22"/>
        </w:rPr>
        <w:t>одведомственности и подсудности споров и дел</w:t>
      </w:r>
      <w:r w:rsidR="00D82011" w:rsidRPr="00CA029D">
        <w:rPr>
          <w:bCs/>
          <w:sz w:val="22"/>
          <w:szCs w:val="22"/>
        </w:rPr>
        <w:t xml:space="preserve"> (все виды судопроизводств)</w:t>
      </w:r>
      <w:r w:rsidRPr="00CA029D">
        <w:rPr>
          <w:bCs/>
          <w:sz w:val="22"/>
          <w:szCs w:val="22"/>
        </w:rPr>
        <w:t xml:space="preserve">. </w:t>
      </w:r>
    </w:p>
    <w:p w:rsidR="00982A8A" w:rsidRPr="00CA029D" w:rsidRDefault="00982A8A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  <w:rPr>
          <w:bCs/>
          <w:sz w:val="22"/>
          <w:szCs w:val="22"/>
        </w:rPr>
      </w:pPr>
      <w:r w:rsidRPr="00CA029D">
        <w:rPr>
          <w:bCs/>
          <w:sz w:val="22"/>
          <w:szCs w:val="22"/>
        </w:rPr>
        <w:t>Системная и сравнительная таблица компетенции, подведомственности и подсудности судов.</w:t>
      </w:r>
    </w:p>
    <w:p w:rsidR="00982A8A" w:rsidRPr="00CA029D" w:rsidRDefault="0080742C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CA029D">
        <w:rPr>
          <w:sz w:val="22"/>
          <w:szCs w:val="22"/>
        </w:rPr>
        <w:t>Составить с</w:t>
      </w:r>
      <w:r w:rsidR="00982A8A" w:rsidRPr="00CA029D">
        <w:rPr>
          <w:sz w:val="22"/>
          <w:szCs w:val="22"/>
        </w:rPr>
        <w:t>хему (или презентация) взаимосвязи судов судебной системы России и инстанций судебного процесса.</w:t>
      </w:r>
    </w:p>
    <w:p w:rsidR="00D82011" w:rsidRPr="00CA029D" w:rsidRDefault="00D82011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  <w:rPr>
          <w:color w:val="auto"/>
          <w:sz w:val="22"/>
          <w:szCs w:val="22"/>
        </w:rPr>
      </w:pPr>
      <w:r w:rsidRPr="00CA029D">
        <w:rPr>
          <w:color w:val="auto"/>
          <w:sz w:val="22"/>
          <w:szCs w:val="22"/>
        </w:rPr>
        <w:t>Обзор и анализ диссертаций по доказыванию в имеющихся видах судопроизводств.</w:t>
      </w:r>
    </w:p>
    <w:p w:rsidR="00982A8A" w:rsidRPr="00CA029D" w:rsidRDefault="00982A8A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rPr>
          <w:sz w:val="22"/>
          <w:szCs w:val="22"/>
        </w:rPr>
      </w:pPr>
      <w:r w:rsidRPr="00CA029D">
        <w:rPr>
          <w:sz w:val="22"/>
          <w:szCs w:val="22"/>
        </w:rPr>
        <w:t>Таблицу (схему, презентацию) взаимосвязи доказательств и доказывания, его этапов (элементов)</w:t>
      </w:r>
      <w:r w:rsidR="00D82011" w:rsidRPr="00CA029D">
        <w:rPr>
          <w:sz w:val="22"/>
          <w:szCs w:val="22"/>
        </w:rPr>
        <w:t xml:space="preserve"> на примере уголовного судопроизводства</w:t>
      </w:r>
      <w:r w:rsidRPr="00CA029D">
        <w:rPr>
          <w:sz w:val="22"/>
          <w:szCs w:val="22"/>
        </w:rPr>
        <w:t>.</w:t>
      </w:r>
    </w:p>
    <w:p w:rsidR="00D82011" w:rsidRPr="00CA029D" w:rsidRDefault="00982A8A" w:rsidP="00CA029D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CA029D">
        <w:rPr>
          <w:sz w:val="22"/>
          <w:szCs w:val="22"/>
        </w:rPr>
        <w:t>Написать документ по судебному процессу (на выбор) судьей</w:t>
      </w:r>
      <w:r w:rsidR="00D82011" w:rsidRPr="00CA029D">
        <w:rPr>
          <w:sz w:val="22"/>
          <w:szCs w:val="22"/>
        </w:rPr>
        <w:t>.</w:t>
      </w:r>
    </w:p>
    <w:p w:rsidR="00D82011" w:rsidRPr="00CA029D" w:rsidRDefault="00D82011" w:rsidP="00CA029D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CA029D">
        <w:rPr>
          <w:sz w:val="22"/>
          <w:szCs w:val="22"/>
        </w:rPr>
        <w:t xml:space="preserve">Написать документ </w:t>
      </w:r>
      <w:r w:rsidR="00982A8A" w:rsidRPr="00CA029D">
        <w:rPr>
          <w:sz w:val="22"/>
          <w:szCs w:val="22"/>
        </w:rPr>
        <w:t>вынесенный судом в любой инстанций (по выбору)</w:t>
      </w:r>
      <w:r w:rsidRPr="00CA029D">
        <w:rPr>
          <w:sz w:val="22"/>
          <w:szCs w:val="22"/>
        </w:rPr>
        <w:t>.</w:t>
      </w:r>
    </w:p>
    <w:p w:rsidR="00D82011" w:rsidRPr="00CA029D" w:rsidRDefault="00D82011" w:rsidP="00CA029D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CA029D">
        <w:rPr>
          <w:sz w:val="22"/>
          <w:szCs w:val="22"/>
        </w:rPr>
        <w:t xml:space="preserve">Написать документ, </w:t>
      </w:r>
      <w:r w:rsidR="00982A8A" w:rsidRPr="00CA029D">
        <w:rPr>
          <w:sz w:val="22"/>
          <w:szCs w:val="22"/>
        </w:rPr>
        <w:t>подготавливаемые прокурором для судьи, суда, судебного процесса (на выбор)</w:t>
      </w:r>
      <w:r w:rsidRPr="00CA029D">
        <w:rPr>
          <w:sz w:val="22"/>
          <w:szCs w:val="22"/>
        </w:rPr>
        <w:t>.</w:t>
      </w:r>
    </w:p>
    <w:p w:rsidR="00982A8A" w:rsidRPr="00CA029D" w:rsidRDefault="00D82011" w:rsidP="00CA029D">
      <w:pPr>
        <w:pStyle w:val="ab"/>
        <w:numPr>
          <w:ilvl w:val="0"/>
          <w:numId w:val="4"/>
        </w:numPr>
        <w:tabs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CA029D">
        <w:rPr>
          <w:sz w:val="22"/>
          <w:szCs w:val="22"/>
        </w:rPr>
        <w:t xml:space="preserve"> </w:t>
      </w:r>
      <w:r w:rsidRPr="00CA029D">
        <w:rPr>
          <w:sz w:val="22"/>
          <w:szCs w:val="22"/>
        </w:rPr>
        <w:t>Написать документ, подготавливаемые адвокатом</w:t>
      </w:r>
      <w:r w:rsidRPr="00CA029D">
        <w:rPr>
          <w:sz w:val="22"/>
          <w:szCs w:val="22"/>
        </w:rPr>
        <w:t xml:space="preserve"> </w:t>
      </w:r>
      <w:r w:rsidRPr="00CA029D">
        <w:rPr>
          <w:sz w:val="22"/>
          <w:szCs w:val="22"/>
        </w:rPr>
        <w:t>для судьи, суда, судебного процесса (на выбор</w:t>
      </w:r>
      <w:proofErr w:type="gramStart"/>
      <w:r w:rsidRPr="00CA029D">
        <w:rPr>
          <w:sz w:val="22"/>
          <w:szCs w:val="22"/>
        </w:rPr>
        <w:t xml:space="preserve">)., </w:t>
      </w:r>
      <w:proofErr w:type="gramEnd"/>
    </w:p>
    <w:p w:rsidR="00982A8A" w:rsidRPr="00CA029D" w:rsidRDefault="00D82011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  <w:rPr>
          <w:sz w:val="22"/>
          <w:szCs w:val="22"/>
        </w:rPr>
      </w:pPr>
      <w:r w:rsidRPr="00CA029D">
        <w:rPr>
          <w:sz w:val="22"/>
          <w:szCs w:val="22"/>
        </w:rPr>
        <w:t>Написать п</w:t>
      </w:r>
      <w:r w:rsidR="00982A8A" w:rsidRPr="00CA029D">
        <w:rPr>
          <w:sz w:val="22"/>
          <w:szCs w:val="22"/>
        </w:rPr>
        <w:t xml:space="preserve">ромежуточное и окончательное решение суда по выбранному делу любого судопроизводства. </w:t>
      </w:r>
      <w:r w:rsidRPr="00CA029D">
        <w:rPr>
          <w:sz w:val="22"/>
          <w:szCs w:val="22"/>
        </w:rPr>
        <w:t>О</w:t>
      </w:r>
      <w:r w:rsidRPr="00CA029D">
        <w:rPr>
          <w:sz w:val="22"/>
          <w:szCs w:val="22"/>
        </w:rPr>
        <w:t>братить внимание</w:t>
      </w:r>
      <w:r w:rsidRPr="00CA029D">
        <w:rPr>
          <w:sz w:val="22"/>
          <w:szCs w:val="22"/>
        </w:rPr>
        <w:t xml:space="preserve"> на о</w:t>
      </w:r>
      <w:r w:rsidR="00982A8A" w:rsidRPr="00CA029D">
        <w:rPr>
          <w:sz w:val="22"/>
          <w:szCs w:val="22"/>
        </w:rPr>
        <w:t xml:space="preserve">боснованность и </w:t>
      </w:r>
      <w:proofErr w:type="spellStart"/>
      <w:r w:rsidR="00982A8A" w:rsidRPr="00CA029D">
        <w:rPr>
          <w:sz w:val="22"/>
          <w:szCs w:val="22"/>
        </w:rPr>
        <w:t>мотивированность</w:t>
      </w:r>
      <w:proofErr w:type="spellEnd"/>
      <w:r w:rsidR="00982A8A" w:rsidRPr="00CA029D">
        <w:rPr>
          <w:sz w:val="22"/>
          <w:szCs w:val="22"/>
        </w:rPr>
        <w:t xml:space="preserve"> решения.</w:t>
      </w:r>
    </w:p>
    <w:p w:rsidR="00982A8A" w:rsidRPr="00CA029D" w:rsidRDefault="00D82011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  <w:rPr>
          <w:color w:val="auto"/>
          <w:sz w:val="22"/>
          <w:szCs w:val="22"/>
        </w:rPr>
      </w:pPr>
      <w:r w:rsidRPr="00CA029D">
        <w:rPr>
          <w:color w:val="auto"/>
          <w:sz w:val="22"/>
          <w:szCs w:val="22"/>
        </w:rPr>
        <w:t>Подготовить о</w:t>
      </w:r>
      <w:r w:rsidR="00982A8A" w:rsidRPr="00CA029D">
        <w:rPr>
          <w:color w:val="auto"/>
          <w:sz w:val="22"/>
          <w:szCs w:val="22"/>
        </w:rPr>
        <w:t>бзор решений Европейского суда по правам человека по вопросам России, российских граждан</w:t>
      </w:r>
      <w:r w:rsidRPr="00CA029D">
        <w:rPr>
          <w:color w:val="auto"/>
          <w:sz w:val="22"/>
          <w:szCs w:val="22"/>
        </w:rPr>
        <w:t xml:space="preserve"> (</w:t>
      </w:r>
      <w:proofErr w:type="spellStart"/>
      <w:r w:rsidRPr="00CA029D">
        <w:rPr>
          <w:color w:val="auto"/>
          <w:sz w:val="22"/>
          <w:szCs w:val="22"/>
        </w:rPr>
        <w:t>томичей</w:t>
      </w:r>
      <w:proofErr w:type="spellEnd"/>
      <w:r w:rsidRPr="00CA029D">
        <w:rPr>
          <w:color w:val="auto"/>
          <w:sz w:val="22"/>
          <w:szCs w:val="22"/>
        </w:rPr>
        <w:t>)</w:t>
      </w:r>
      <w:r w:rsidR="00982A8A" w:rsidRPr="00CA029D">
        <w:rPr>
          <w:color w:val="auto"/>
          <w:sz w:val="22"/>
          <w:szCs w:val="22"/>
        </w:rPr>
        <w:t>.</w:t>
      </w:r>
    </w:p>
    <w:p w:rsidR="00982A8A" w:rsidRPr="00CA029D" w:rsidRDefault="00982A8A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  <w:rPr>
          <w:color w:val="auto"/>
          <w:sz w:val="22"/>
          <w:szCs w:val="22"/>
        </w:rPr>
      </w:pPr>
      <w:r w:rsidRPr="00CA029D">
        <w:rPr>
          <w:color w:val="auto"/>
          <w:sz w:val="22"/>
          <w:szCs w:val="22"/>
        </w:rPr>
        <w:t>Основы законодательства России о правосудии (о судопроизводстве).</w:t>
      </w:r>
    </w:p>
    <w:p w:rsidR="00982A8A" w:rsidRPr="00CA029D" w:rsidRDefault="00D82011" w:rsidP="00CA029D">
      <w:pPr>
        <w:pStyle w:val="ab"/>
        <w:numPr>
          <w:ilvl w:val="0"/>
          <w:numId w:val="4"/>
        </w:numPr>
        <w:tabs>
          <w:tab w:val="left" w:pos="284"/>
          <w:tab w:val="left" w:pos="709"/>
          <w:tab w:val="left" w:pos="993"/>
        </w:tabs>
        <w:ind w:left="0" w:firstLine="426"/>
        <w:jc w:val="both"/>
        <w:rPr>
          <w:color w:val="auto"/>
          <w:sz w:val="22"/>
          <w:szCs w:val="22"/>
        </w:rPr>
      </w:pPr>
      <w:r w:rsidRPr="00CA029D">
        <w:rPr>
          <w:color w:val="auto"/>
          <w:sz w:val="22"/>
          <w:szCs w:val="22"/>
        </w:rPr>
        <w:t>Сделать п</w:t>
      </w:r>
      <w:r w:rsidR="00982A8A" w:rsidRPr="00CA029D">
        <w:rPr>
          <w:color w:val="auto"/>
          <w:sz w:val="22"/>
          <w:szCs w:val="22"/>
        </w:rPr>
        <w:t>одборк</w:t>
      </w:r>
      <w:r w:rsidRPr="00CA029D">
        <w:rPr>
          <w:color w:val="auto"/>
          <w:sz w:val="22"/>
          <w:szCs w:val="22"/>
        </w:rPr>
        <w:t>у</w:t>
      </w:r>
      <w:r w:rsidR="00982A8A" w:rsidRPr="00CA029D">
        <w:rPr>
          <w:color w:val="auto"/>
          <w:sz w:val="22"/>
          <w:szCs w:val="22"/>
        </w:rPr>
        <w:t xml:space="preserve"> текстов и материалов Концепций судебной реформы и Федеральных целевых программ: сравнение, динамика развития.  </w:t>
      </w:r>
    </w:p>
    <w:p w:rsidR="00CA029D" w:rsidRDefault="00CA029D" w:rsidP="00CA029D">
      <w:pPr>
        <w:pStyle w:val="a3"/>
        <w:widowControl/>
        <w:tabs>
          <w:tab w:val="left" w:pos="567"/>
          <w:tab w:val="left" w:pos="709"/>
          <w:tab w:val="left" w:pos="851"/>
          <w:tab w:val="left" w:pos="993"/>
        </w:tabs>
        <w:ind w:firstLine="426"/>
        <w:rPr>
          <w:b/>
          <w:sz w:val="24"/>
          <w:szCs w:val="24"/>
        </w:rPr>
      </w:pPr>
    </w:p>
    <w:p w:rsidR="00CA029D" w:rsidRDefault="0080742C" w:rsidP="00CA029D">
      <w:pPr>
        <w:pStyle w:val="a3"/>
        <w:widowControl/>
        <w:tabs>
          <w:tab w:val="left" w:pos="567"/>
          <w:tab w:val="left" w:pos="709"/>
          <w:tab w:val="left" w:pos="851"/>
          <w:tab w:val="left" w:pos="993"/>
        </w:tabs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заданий </w:t>
      </w:r>
      <w:r w:rsidR="00CA029D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2</w:t>
      </w:r>
      <w:r w:rsidR="00CA029D">
        <w:rPr>
          <w:b/>
          <w:sz w:val="24"/>
          <w:szCs w:val="24"/>
        </w:rPr>
        <w:t xml:space="preserve"> шт.</w:t>
      </w:r>
      <w:r>
        <w:rPr>
          <w:b/>
          <w:sz w:val="24"/>
          <w:szCs w:val="24"/>
        </w:rPr>
        <w:t xml:space="preserve"> Одно к первому семинару, второе – ко второму. </w:t>
      </w:r>
    </w:p>
    <w:p w:rsidR="0080742C" w:rsidRDefault="0080742C" w:rsidP="00CA029D">
      <w:pPr>
        <w:pStyle w:val="a3"/>
        <w:widowControl/>
        <w:tabs>
          <w:tab w:val="left" w:pos="567"/>
          <w:tab w:val="left" w:pos="709"/>
          <w:tab w:val="left" w:pos="851"/>
          <w:tab w:val="left" w:pos="993"/>
        </w:tabs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Срок исполнения к</w:t>
      </w:r>
      <w:r w:rsidR="00CA029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CA029D">
        <w:rPr>
          <w:b/>
          <w:sz w:val="24"/>
          <w:szCs w:val="24"/>
        </w:rPr>
        <w:t xml:space="preserve">времени </w:t>
      </w:r>
      <w:r>
        <w:rPr>
          <w:b/>
          <w:sz w:val="24"/>
          <w:szCs w:val="24"/>
        </w:rPr>
        <w:t>начал</w:t>
      </w:r>
      <w:r w:rsidR="00CA029D">
        <w:rPr>
          <w:b/>
          <w:sz w:val="24"/>
          <w:szCs w:val="24"/>
        </w:rPr>
        <w:t>а семинарского занятия по существовавшему текущему расписанию ДО магистратуры на сайте и объявлениях.</w:t>
      </w:r>
      <w:r>
        <w:rPr>
          <w:b/>
          <w:sz w:val="24"/>
          <w:szCs w:val="24"/>
        </w:rPr>
        <w:t xml:space="preserve"> </w:t>
      </w:r>
    </w:p>
    <w:p w:rsidR="00273584" w:rsidRDefault="00982A8A" w:rsidP="00CA029D">
      <w:pPr>
        <w:pStyle w:val="a3"/>
        <w:widowControl/>
        <w:tabs>
          <w:tab w:val="left" w:pos="567"/>
          <w:tab w:val="left" w:pos="709"/>
          <w:tab w:val="left" w:pos="851"/>
          <w:tab w:val="left" w:pos="993"/>
        </w:tabs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Отчитаться по всем заданиям в электронном виде. </w:t>
      </w:r>
    </w:p>
    <w:p w:rsidR="00982A8A" w:rsidRDefault="00982A8A" w:rsidP="00CA029D">
      <w:pPr>
        <w:pStyle w:val="a3"/>
        <w:widowControl/>
        <w:tabs>
          <w:tab w:val="left" w:pos="567"/>
          <w:tab w:val="left" w:pos="709"/>
          <w:tab w:val="left" w:pos="851"/>
          <w:tab w:val="left" w:pos="993"/>
        </w:tabs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Вся подборка своей работы по предмету </w:t>
      </w:r>
      <w:r w:rsidR="00273584">
        <w:rPr>
          <w:b/>
          <w:sz w:val="24"/>
          <w:szCs w:val="24"/>
        </w:rPr>
        <w:t xml:space="preserve">со всеми заданиями представляется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электроном</w:t>
      </w:r>
      <w:proofErr w:type="gramEnd"/>
      <w:r>
        <w:rPr>
          <w:b/>
          <w:sz w:val="24"/>
          <w:szCs w:val="24"/>
        </w:rPr>
        <w:t xml:space="preserve"> виде</w:t>
      </w:r>
      <w:r w:rsidR="00273584">
        <w:rPr>
          <w:b/>
          <w:sz w:val="24"/>
          <w:szCs w:val="24"/>
        </w:rPr>
        <w:t xml:space="preserve"> с надлежащим оформлением папок, файлов, текстов, презентаций и т.д.</w:t>
      </w:r>
      <w:r>
        <w:rPr>
          <w:b/>
          <w:sz w:val="24"/>
          <w:szCs w:val="24"/>
        </w:rPr>
        <w:t>.</w:t>
      </w:r>
      <w:r w:rsidR="0080742C">
        <w:rPr>
          <w:b/>
          <w:sz w:val="24"/>
          <w:szCs w:val="24"/>
        </w:rPr>
        <w:t xml:space="preserve"> (см. «библиографию в библиотеке»).</w:t>
      </w:r>
    </w:p>
    <w:p w:rsidR="0080742C" w:rsidRDefault="0080742C" w:rsidP="00CA029D">
      <w:pPr>
        <w:ind w:firstLine="426"/>
      </w:pPr>
      <w:r>
        <w:t xml:space="preserve">Можно отправить на электронную почту </w:t>
      </w:r>
      <w:proofErr w:type="spellStart"/>
      <w:r>
        <w:t>Лоню</w:t>
      </w:r>
      <w:proofErr w:type="spellEnd"/>
      <w:r>
        <w:t xml:space="preserve"> С.Л. /архивированные файлы должны открываться у преподавателя/.</w:t>
      </w:r>
    </w:p>
    <w:p w:rsidR="0080742C" w:rsidRDefault="0080742C" w:rsidP="00CA029D">
      <w:pPr>
        <w:ind w:firstLine="426"/>
      </w:pPr>
      <w:hyperlink r:id="rId6" w:history="1">
        <w:r>
          <w:rPr>
            <w:rStyle w:val="a5"/>
            <w:lang w:val="en-US"/>
          </w:rPr>
          <w:t>lonsl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ui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tsu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         </w:t>
      </w:r>
      <w:hyperlink r:id="rId7" w:history="1">
        <w:r>
          <w:rPr>
            <w:rStyle w:val="a5"/>
            <w:lang w:val="en-US"/>
          </w:rPr>
          <w:t>lon</w:t>
        </w:r>
        <w:r>
          <w:rPr>
            <w:rStyle w:val="a5"/>
          </w:rPr>
          <w:t>-</w:t>
        </w:r>
        <w:r>
          <w:rPr>
            <w:rStyle w:val="a5"/>
            <w:lang w:val="en-US"/>
          </w:rPr>
          <w:t>sl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mail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tsu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 </w:t>
      </w:r>
    </w:p>
    <w:p w:rsidR="0080742C" w:rsidRDefault="0080742C" w:rsidP="0080742C">
      <w:pPr>
        <w:pStyle w:val="a3"/>
        <w:widowControl/>
        <w:tabs>
          <w:tab w:val="left" w:pos="567"/>
          <w:tab w:val="left" w:pos="709"/>
          <w:tab w:val="left" w:pos="851"/>
          <w:tab w:val="left" w:pos="993"/>
        </w:tabs>
        <w:ind w:firstLine="567"/>
        <w:rPr>
          <w:b/>
          <w:sz w:val="24"/>
          <w:szCs w:val="24"/>
        </w:rPr>
      </w:pPr>
    </w:p>
    <w:sectPr w:rsidR="0080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2846799"/>
    <w:multiLevelType w:val="hybridMultilevel"/>
    <w:tmpl w:val="310862FC"/>
    <w:name w:val="WW8Num132"/>
    <w:lvl w:ilvl="0" w:tplc="0000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2F00E8"/>
    <w:multiLevelType w:val="hybridMultilevel"/>
    <w:tmpl w:val="BD806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A0070F"/>
    <w:multiLevelType w:val="hybridMultilevel"/>
    <w:tmpl w:val="0D8C19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00"/>
    <w:rsid w:val="00040D41"/>
    <w:rsid w:val="00240652"/>
    <w:rsid w:val="002703CC"/>
    <w:rsid w:val="00273584"/>
    <w:rsid w:val="00361024"/>
    <w:rsid w:val="00444CF6"/>
    <w:rsid w:val="00447E4A"/>
    <w:rsid w:val="004524A5"/>
    <w:rsid w:val="00495D32"/>
    <w:rsid w:val="005D1F0B"/>
    <w:rsid w:val="00643834"/>
    <w:rsid w:val="00661D00"/>
    <w:rsid w:val="0080742C"/>
    <w:rsid w:val="008A31E6"/>
    <w:rsid w:val="008B4539"/>
    <w:rsid w:val="00982A8A"/>
    <w:rsid w:val="00A07C86"/>
    <w:rsid w:val="00A3408B"/>
    <w:rsid w:val="00CA029D"/>
    <w:rsid w:val="00CB3D21"/>
    <w:rsid w:val="00CC1A6E"/>
    <w:rsid w:val="00D82011"/>
    <w:rsid w:val="00DE31C9"/>
    <w:rsid w:val="00EA4CA2"/>
    <w:rsid w:val="00F44AA2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 Знак Знак Знак Знак,Знак Знак Знак Знак,Знак Знак Знак Знак Знак Знак Знак,Знак Знак,Текст сноски Знак Знак Знак Знак,Текст сноски1,Текст сноски-FN,Текст сноски Знак2,Текст сноски Знак Знак Знак1,Char Зна,Char"/>
    <w:basedOn w:val="a"/>
    <w:link w:val="a4"/>
    <w:semiHidden/>
    <w:rsid w:val="00661D00"/>
    <w:pPr>
      <w:widowControl w:val="0"/>
      <w:ind w:firstLine="284"/>
      <w:jc w:val="both"/>
    </w:pPr>
    <w:rPr>
      <w:color w:val="auto"/>
      <w:sz w:val="20"/>
      <w:szCs w:val="20"/>
    </w:rPr>
  </w:style>
  <w:style w:type="character" w:customStyle="1" w:styleId="a4">
    <w:name w:val="Текст сноски Знак"/>
    <w:aliases w:val="Знак Знак Знак Знак Знак Знак,Знак Знак Знак Знак Знак1,Знак Знак Знак Знак Знак Знак Знак Знак,Знак Знак Знак,Текст сноски Знак Знак Знак Знак Знак,Текст сноски1 Знак,Текст сноски-FN Знак,Текст сноски Знак2 Знак,Char Зна Знак"/>
    <w:basedOn w:val="a0"/>
    <w:link w:val="a3"/>
    <w:semiHidden/>
    <w:rsid w:val="00661D0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61D00"/>
    <w:pPr>
      <w:widowControl w:val="0"/>
      <w:suppressAutoHyphens/>
      <w:spacing w:after="120"/>
      <w:ind w:firstLine="400"/>
      <w:jc w:val="both"/>
    </w:pPr>
    <w:rPr>
      <w:rFonts w:eastAsia="Times New Roman"/>
      <w:color w:val="auto"/>
      <w:sz w:val="16"/>
      <w:szCs w:val="16"/>
      <w:lang w:eastAsia="ar-SA"/>
    </w:rPr>
  </w:style>
  <w:style w:type="character" w:styleId="a5">
    <w:name w:val="Hyperlink"/>
    <w:rsid w:val="00661D00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66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вопросы Знак"/>
    <w:basedOn w:val="a"/>
    <w:link w:val="a8"/>
    <w:rsid w:val="00661D00"/>
    <w:pPr>
      <w:widowControl w:val="0"/>
      <w:numPr>
        <w:ilvl w:val="12"/>
      </w:numPr>
      <w:shd w:val="clear" w:color="auto" w:fill="FFFFFF"/>
      <w:autoSpaceDE w:val="0"/>
      <w:autoSpaceDN w:val="0"/>
      <w:adjustRightInd w:val="0"/>
      <w:ind w:firstLine="284"/>
      <w:jc w:val="both"/>
    </w:pPr>
    <w:rPr>
      <w:rFonts w:ascii="Times New Roman CYR" w:eastAsia="Times New Roman" w:hAnsi="Times New Roman CYR" w:cs="Times New Roman CYR"/>
      <w:b/>
      <w:bCs/>
      <w:iCs/>
      <w:spacing w:val="-5"/>
      <w:sz w:val="20"/>
      <w:szCs w:val="21"/>
    </w:rPr>
  </w:style>
  <w:style w:type="character" w:customStyle="1" w:styleId="a8">
    <w:name w:val="вопросы Знак Знак"/>
    <w:basedOn w:val="a0"/>
    <w:link w:val="a7"/>
    <w:rsid w:val="00661D00"/>
    <w:rPr>
      <w:rFonts w:ascii="Times New Roman CYR" w:eastAsia="Times New Roman" w:hAnsi="Times New Roman CYR" w:cs="Times New Roman CYR"/>
      <w:b/>
      <w:bCs/>
      <w:iCs/>
      <w:color w:val="000000"/>
      <w:spacing w:val="-5"/>
      <w:sz w:val="20"/>
      <w:szCs w:val="21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024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3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0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 Знак Знак Знак Знак,Знак Знак Знак Знак,Знак Знак Знак Знак Знак Знак Знак,Знак Знак,Текст сноски Знак Знак Знак Знак,Текст сноски1,Текст сноски-FN,Текст сноски Знак2,Текст сноски Знак Знак Знак1,Char Зна,Char"/>
    <w:basedOn w:val="a"/>
    <w:link w:val="a4"/>
    <w:semiHidden/>
    <w:rsid w:val="00661D00"/>
    <w:pPr>
      <w:widowControl w:val="0"/>
      <w:ind w:firstLine="284"/>
      <w:jc w:val="both"/>
    </w:pPr>
    <w:rPr>
      <w:color w:val="auto"/>
      <w:sz w:val="20"/>
      <w:szCs w:val="20"/>
    </w:rPr>
  </w:style>
  <w:style w:type="character" w:customStyle="1" w:styleId="a4">
    <w:name w:val="Текст сноски Знак"/>
    <w:aliases w:val="Знак Знак Знак Знак Знак Знак,Знак Знак Знак Знак Знак1,Знак Знак Знак Знак Знак Знак Знак Знак,Знак Знак Знак,Текст сноски Знак Знак Знак Знак Знак,Текст сноски1 Знак,Текст сноски-FN Знак,Текст сноски Знак2 Знак,Char Зна Знак"/>
    <w:basedOn w:val="a0"/>
    <w:link w:val="a3"/>
    <w:semiHidden/>
    <w:rsid w:val="00661D0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661D00"/>
    <w:pPr>
      <w:widowControl w:val="0"/>
      <w:suppressAutoHyphens/>
      <w:spacing w:after="120"/>
      <w:ind w:firstLine="400"/>
      <w:jc w:val="both"/>
    </w:pPr>
    <w:rPr>
      <w:rFonts w:eastAsia="Times New Roman"/>
      <w:color w:val="auto"/>
      <w:sz w:val="16"/>
      <w:szCs w:val="16"/>
      <w:lang w:eastAsia="ar-SA"/>
    </w:rPr>
  </w:style>
  <w:style w:type="character" w:styleId="a5">
    <w:name w:val="Hyperlink"/>
    <w:rsid w:val="00661D00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66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вопросы Знак"/>
    <w:basedOn w:val="a"/>
    <w:link w:val="a8"/>
    <w:rsid w:val="00661D00"/>
    <w:pPr>
      <w:widowControl w:val="0"/>
      <w:numPr>
        <w:ilvl w:val="12"/>
      </w:numPr>
      <w:shd w:val="clear" w:color="auto" w:fill="FFFFFF"/>
      <w:autoSpaceDE w:val="0"/>
      <w:autoSpaceDN w:val="0"/>
      <w:adjustRightInd w:val="0"/>
      <w:ind w:firstLine="284"/>
      <w:jc w:val="both"/>
    </w:pPr>
    <w:rPr>
      <w:rFonts w:ascii="Times New Roman CYR" w:eastAsia="Times New Roman" w:hAnsi="Times New Roman CYR" w:cs="Times New Roman CYR"/>
      <w:b/>
      <w:bCs/>
      <w:iCs/>
      <w:spacing w:val="-5"/>
      <w:sz w:val="20"/>
      <w:szCs w:val="21"/>
    </w:rPr>
  </w:style>
  <w:style w:type="character" w:customStyle="1" w:styleId="a8">
    <w:name w:val="вопросы Знак Знак"/>
    <w:basedOn w:val="a0"/>
    <w:link w:val="a7"/>
    <w:rsid w:val="00661D00"/>
    <w:rPr>
      <w:rFonts w:ascii="Times New Roman CYR" w:eastAsia="Times New Roman" w:hAnsi="Times New Roman CYR" w:cs="Times New Roman CYR"/>
      <w:b/>
      <w:bCs/>
      <w:iCs/>
      <w:color w:val="000000"/>
      <w:spacing w:val="-5"/>
      <w:sz w:val="20"/>
      <w:szCs w:val="21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10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1024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A3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n-sl@mail.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nsl@ui.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Сергей Л. Лонь</dc:creator>
  <cp:lastModifiedBy>ЮИ - Сергей Л. Лонь</cp:lastModifiedBy>
  <cp:revision>9</cp:revision>
  <cp:lastPrinted>2017-02-13T09:02:00Z</cp:lastPrinted>
  <dcterms:created xsi:type="dcterms:W3CDTF">2020-03-18T08:01:00Z</dcterms:created>
  <dcterms:modified xsi:type="dcterms:W3CDTF">2020-03-18T08:56:00Z</dcterms:modified>
</cp:coreProperties>
</file>