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EF" w:rsidRPr="00FD3C5A" w:rsidRDefault="004E3E30" w:rsidP="00C801EF">
      <w:pPr>
        <w:pStyle w:val="FR2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D3C5A">
        <w:rPr>
          <w:rFonts w:ascii="Times New Roman" w:hAnsi="Times New Roman"/>
          <w:b/>
          <w:sz w:val="24"/>
          <w:szCs w:val="24"/>
        </w:rPr>
        <w:t xml:space="preserve">Вопросы к </w:t>
      </w:r>
      <w:r w:rsidR="00C801EF" w:rsidRPr="00FD3C5A">
        <w:rPr>
          <w:rFonts w:ascii="Times New Roman" w:hAnsi="Times New Roman"/>
          <w:b/>
          <w:sz w:val="24"/>
          <w:szCs w:val="24"/>
        </w:rPr>
        <w:t xml:space="preserve">экзамену </w:t>
      </w:r>
      <w:r w:rsidRPr="00FD3C5A">
        <w:rPr>
          <w:rFonts w:ascii="Times New Roman" w:hAnsi="Times New Roman"/>
          <w:b/>
          <w:sz w:val="24"/>
          <w:szCs w:val="24"/>
        </w:rPr>
        <w:t xml:space="preserve">дисциплины </w:t>
      </w:r>
    </w:p>
    <w:p w:rsidR="004E3E30" w:rsidRPr="00FD3C5A" w:rsidRDefault="004E3E30" w:rsidP="00C801EF">
      <w:pPr>
        <w:pStyle w:val="FR2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D3C5A">
        <w:rPr>
          <w:rFonts w:ascii="Times New Roman" w:hAnsi="Times New Roman"/>
          <w:b/>
          <w:sz w:val="24"/>
          <w:szCs w:val="24"/>
        </w:rPr>
        <w:t>«Конститу</w:t>
      </w:r>
      <w:r w:rsidR="00C801EF" w:rsidRPr="00FD3C5A">
        <w:rPr>
          <w:rFonts w:ascii="Times New Roman" w:hAnsi="Times New Roman"/>
          <w:b/>
          <w:sz w:val="24"/>
          <w:szCs w:val="24"/>
        </w:rPr>
        <w:t xml:space="preserve">ционное (государственное) право </w:t>
      </w:r>
      <w:r w:rsidRPr="00FD3C5A">
        <w:rPr>
          <w:rFonts w:ascii="Times New Roman" w:hAnsi="Times New Roman"/>
          <w:b/>
          <w:sz w:val="24"/>
          <w:szCs w:val="24"/>
        </w:rPr>
        <w:t>зарубежных стран»</w:t>
      </w:r>
    </w:p>
    <w:p w:rsidR="004E3E30" w:rsidRPr="00FD3C5A" w:rsidRDefault="004E3E30" w:rsidP="004E3E30">
      <w:pPr>
        <w:pStyle w:val="FR2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>Понятие и предмет конституционного права зарубежных стран.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>Понятие “народ” в конституционно-правовой науке.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>Источники конституционного права зарубежных стран.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>Формирование конституционного права как самостоятельной отрасли юридической науки.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>Понятие и сущность конституций зарубежных стран.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>Основные черты конституций зарубежных стран.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>Институт конституционного судопроизводства зарубежных стран.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>Конституционные принципы организации государственной власти.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Основы конституционного строя зарубежных стран. 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Политические права и свободы граждан зарубежных стран.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Социальные функции конституции.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Характеристика института “государство” в конституциях зарубежных стран.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Принятие, изменение и отмена конституций.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Пропорциональная избирательная система.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Организация государственной власти в субъектах зарубежных федераций.</w:t>
      </w:r>
      <w:bookmarkStart w:id="0" w:name="_GoBack"/>
      <w:bookmarkEnd w:id="0"/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Причины конституционной нестабильности и виды ее проявления.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Федерализм в зарубежных странах (понятие и основные черты).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Унитаризм в зарубежных странах. Автономные образования.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Место правительства в системе органов зарубежных стран.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Особенности смешанной формы правления.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Договоры и иные конституционные процедуры разрешения споров между федерацией и ее субъектами в зарубежных странах.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Институт народного вето в зарубежных странах (на примере Швейцарии, Италии, Германии).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Конгресс США: порядок формирования, структура и полномочия. Законодательный процесс.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Мажоритарная избирательная система и ее виды.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Понятие референдума и его виды в зарубежных странах.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Теория разделения властей и механизм ее реализации в современных зарубежных странах.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Глава государства в зарубежных странах и порядок замещения его должности.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Компетенция главы государства в зависимости от формы правления.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Судебная власть в зарубежных странах: сущность, принципы организации, полномочия.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Парламент в системе органов зарубежных стран.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Гражданство в зарубежных странах.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Федеральные территории в зарубежных странах.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Общие положения конституций стран СНГ. 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Личные права и свободы граждан в зарубежных странах.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Правовое положение депутата в зарубежных странах.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Конституция Китая 1982 года и переход к номинальному конституционализму.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Парламент ФРГ: порядок формирования и правовое положение палат.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Понятие и функции выборов.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Глава государства и правительство Японии. Их правовое положение.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Субъекты конституционно-правовых отношений и их статус.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Структура парламента и его палат.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Конституция США </w:t>
      </w:r>
      <w:smartTag w:uri="urn:schemas-microsoft-com:office:smarttags" w:element="metricconverter">
        <w:smartTagPr>
          <w:attr w:name="ProductID" w:val="2012 г"/>
        </w:smartTagPr>
        <w:r w:rsidRPr="00FD3C5A">
          <w:rPr>
            <w:sz w:val="20"/>
            <w:szCs w:val="20"/>
          </w:rPr>
          <w:t>1787 г</w:t>
        </w:r>
      </w:smartTag>
      <w:r w:rsidRPr="00FD3C5A">
        <w:rPr>
          <w:sz w:val="20"/>
          <w:szCs w:val="20"/>
        </w:rPr>
        <w:t>. и ее особенности.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FD3C5A">
        <w:rPr>
          <w:sz w:val="20"/>
          <w:szCs w:val="20"/>
        </w:rPr>
        <w:t xml:space="preserve"> Президент и правительство США.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FD3C5A">
        <w:rPr>
          <w:sz w:val="20"/>
          <w:szCs w:val="20"/>
        </w:rPr>
        <w:t xml:space="preserve"> Американский федерализм.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FD3C5A">
        <w:rPr>
          <w:sz w:val="20"/>
          <w:szCs w:val="20"/>
        </w:rPr>
        <w:t xml:space="preserve"> Сущность и системы (основные модели) местного управления и самоуправления в зарубежных странах.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FD3C5A">
        <w:rPr>
          <w:sz w:val="20"/>
          <w:szCs w:val="20"/>
        </w:rPr>
        <w:t xml:space="preserve"> Конституционная система Великобритании. Конституционная реформа.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FD3C5A">
        <w:rPr>
          <w:sz w:val="20"/>
          <w:szCs w:val="20"/>
        </w:rPr>
        <w:t xml:space="preserve"> Парламент Великобритании: порядок формирования, структура и полномочия, законодательный процесс.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FD3C5A">
        <w:rPr>
          <w:sz w:val="20"/>
          <w:szCs w:val="20"/>
        </w:rPr>
        <w:t xml:space="preserve"> Парламент Канады: порядок формирования, состав, полномочия.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FD3C5A">
        <w:rPr>
          <w:sz w:val="20"/>
          <w:szCs w:val="20"/>
        </w:rPr>
        <w:t xml:space="preserve"> Особенности федерации в ФРГ. Конституционные основы реформирования федеративных отношений в современной Германии.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FD3C5A">
        <w:rPr>
          <w:sz w:val="20"/>
          <w:szCs w:val="20"/>
        </w:rPr>
        <w:t xml:space="preserve"> Конституция Франции </w:t>
      </w:r>
      <w:smartTag w:uri="urn:schemas-microsoft-com:office:smarttags" w:element="metricconverter">
        <w:smartTagPr>
          <w:attr w:name="ProductID" w:val="2012 г"/>
        </w:smartTagPr>
        <w:r w:rsidRPr="00FD3C5A">
          <w:rPr>
            <w:sz w:val="20"/>
            <w:szCs w:val="20"/>
          </w:rPr>
          <w:t>1958 г</w:t>
        </w:r>
      </w:smartTag>
      <w:r w:rsidRPr="00FD3C5A">
        <w:rPr>
          <w:sz w:val="20"/>
          <w:szCs w:val="20"/>
        </w:rPr>
        <w:t>. и ее изменение на современном этапе.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FD3C5A">
        <w:rPr>
          <w:sz w:val="20"/>
          <w:szCs w:val="20"/>
        </w:rPr>
        <w:t xml:space="preserve"> Глава государства и правительство Великобритании.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FD3C5A">
        <w:rPr>
          <w:sz w:val="20"/>
          <w:szCs w:val="20"/>
        </w:rPr>
        <w:t xml:space="preserve"> Особенности Конституции Канады. 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FD3C5A">
        <w:rPr>
          <w:sz w:val="20"/>
          <w:szCs w:val="20"/>
        </w:rPr>
        <w:t xml:space="preserve"> Общая характеристика Основного Закона ФРГ </w:t>
      </w:r>
      <w:smartTag w:uri="urn:schemas-microsoft-com:office:smarttags" w:element="metricconverter">
        <w:smartTagPr>
          <w:attr w:name="ProductID" w:val="2012 г"/>
        </w:smartTagPr>
        <w:r w:rsidRPr="00FD3C5A">
          <w:rPr>
            <w:sz w:val="20"/>
            <w:szCs w:val="20"/>
          </w:rPr>
          <w:t>1949 г</w:t>
        </w:r>
      </w:smartTag>
      <w:r w:rsidRPr="00FD3C5A">
        <w:rPr>
          <w:sz w:val="20"/>
          <w:szCs w:val="20"/>
        </w:rPr>
        <w:t>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D3C5A">
        <w:rPr>
          <w:sz w:val="20"/>
          <w:szCs w:val="20"/>
        </w:rPr>
        <w:t xml:space="preserve"> Президент и правительство ФРГ.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FD3C5A">
        <w:rPr>
          <w:sz w:val="20"/>
          <w:szCs w:val="20"/>
        </w:rPr>
        <w:t xml:space="preserve"> Конституция Италии </w:t>
      </w:r>
      <w:smartTag w:uri="urn:schemas-microsoft-com:office:smarttags" w:element="metricconverter">
        <w:smartTagPr>
          <w:attr w:name="ProductID" w:val="2012 г"/>
        </w:smartTagPr>
        <w:r w:rsidRPr="00FD3C5A">
          <w:rPr>
            <w:sz w:val="20"/>
            <w:szCs w:val="20"/>
          </w:rPr>
          <w:t>1947 г</w:t>
        </w:r>
      </w:smartTag>
      <w:r w:rsidRPr="00FD3C5A">
        <w:rPr>
          <w:sz w:val="20"/>
          <w:szCs w:val="20"/>
        </w:rPr>
        <w:t>. и ее особенности.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FD3C5A">
        <w:rPr>
          <w:sz w:val="20"/>
          <w:szCs w:val="20"/>
        </w:rPr>
        <w:t xml:space="preserve"> Институт народной инициативы в зарубежных странах (на примере Швейцарии и Италии).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FD3C5A">
        <w:rPr>
          <w:sz w:val="20"/>
          <w:szCs w:val="20"/>
        </w:rPr>
        <w:t xml:space="preserve"> Парламент Французской Республики: порядок формирования, структура и полномочия.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FD3C5A">
        <w:rPr>
          <w:sz w:val="20"/>
          <w:szCs w:val="20"/>
        </w:rPr>
        <w:t xml:space="preserve"> Парламент Италии: порядок формирования и правовое положение палат.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FD3C5A">
        <w:rPr>
          <w:sz w:val="20"/>
          <w:szCs w:val="20"/>
        </w:rPr>
        <w:t xml:space="preserve"> Президент и правительство Итальянской Республики.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FD3C5A">
        <w:rPr>
          <w:sz w:val="20"/>
          <w:szCs w:val="20"/>
        </w:rPr>
        <w:t xml:space="preserve"> Конституция Японии </w:t>
      </w:r>
      <w:smartTag w:uri="urn:schemas-microsoft-com:office:smarttags" w:element="metricconverter">
        <w:smartTagPr>
          <w:attr w:name="ProductID" w:val="2012 г"/>
        </w:smartTagPr>
        <w:r w:rsidRPr="00FD3C5A">
          <w:rPr>
            <w:sz w:val="20"/>
            <w:szCs w:val="20"/>
          </w:rPr>
          <w:t>1947 г</w:t>
        </w:r>
      </w:smartTag>
      <w:r w:rsidRPr="00FD3C5A">
        <w:rPr>
          <w:sz w:val="20"/>
          <w:szCs w:val="20"/>
        </w:rPr>
        <w:t>. и ее особенности.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FD3C5A">
        <w:rPr>
          <w:sz w:val="20"/>
          <w:szCs w:val="20"/>
        </w:rPr>
        <w:t xml:space="preserve"> Парламент Японии: порядок формирования, правовое положение палат. Законодательный процесс.</w:t>
      </w:r>
    </w:p>
    <w:p w:rsidR="00A8288F" w:rsidRPr="00FD3C5A" w:rsidRDefault="00A8288F" w:rsidP="00A828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r w:rsidRPr="00FD3C5A">
        <w:rPr>
          <w:sz w:val="20"/>
          <w:szCs w:val="20"/>
        </w:rPr>
        <w:lastRenderedPageBreak/>
        <w:t xml:space="preserve"> Областная автономия в Италии.</w:t>
      </w:r>
    </w:p>
    <w:p w:rsidR="00A8288F" w:rsidRPr="00FD3C5A" w:rsidRDefault="00A8288F" w:rsidP="00A8288F">
      <w:pPr>
        <w:pStyle w:val="FR2"/>
        <w:widowControl/>
        <w:numPr>
          <w:ilvl w:val="0"/>
          <w:numId w:val="1"/>
        </w:numPr>
        <w:jc w:val="both"/>
        <w:rPr>
          <w:rFonts w:ascii="Times New Roman" w:hAnsi="Times New Roman"/>
        </w:rPr>
      </w:pPr>
      <w:r w:rsidRPr="00FD3C5A">
        <w:rPr>
          <w:rFonts w:ascii="Times New Roman" w:hAnsi="Times New Roman"/>
        </w:rPr>
        <w:t xml:space="preserve"> Межгосударственные союзы (ЕС, СНГ).</w:t>
      </w:r>
    </w:p>
    <w:p w:rsidR="00A8288F" w:rsidRPr="00FD3C5A" w:rsidRDefault="00A8288F" w:rsidP="00A8288F">
      <w:pPr>
        <w:pStyle w:val="FR2"/>
        <w:widowControl/>
        <w:numPr>
          <w:ilvl w:val="0"/>
          <w:numId w:val="1"/>
        </w:numPr>
        <w:jc w:val="both"/>
        <w:rPr>
          <w:rFonts w:ascii="Times New Roman" w:hAnsi="Times New Roman"/>
        </w:rPr>
      </w:pPr>
      <w:r w:rsidRPr="00FD3C5A">
        <w:rPr>
          <w:rFonts w:ascii="Times New Roman" w:hAnsi="Times New Roman"/>
        </w:rPr>
        <w:t xml:space="preserve"> Регионализм в зарубежных странах.</w:t>
      </w:r>
    </w:p>
    <w:p w:rsidR="00A8288F" w:rsidRPr="00FD3C5A" w:rsidRDefault="00A8288F" w:rsidP="00A8288F">
      <w:pPr>
        <w:pStyle w:val="FR2"/>
        <w:widowControl/>
        <w:numPr>
          <w:ilvl w:val="0"/>
          <w:numId w:val="1"/>
        </w:numPr>
        <w:jc w:val="both"/>
        <w:rPr>
          <w:rFonts w:ascii="Times New Roman" w:hAnsi="Times New Roman"/>
        </w:rPr>
      </w:pPr>
      <w:r w:rsidRPr="00FD3C5A">
        <w:rPr>
          <w:rFonts w:ascii="Times New Roman" w:hAnsi="Times New Roman"/>
        </w:rPr>
        <w:t xml:space="preserve"> Правовой статус субъектов федерации и принципы разграничения компетенции между федерацией и ее субъектами (на примере США, ФРГ, Канады и других стран).</w:t>
      </w:r>
    </w:p>
    <w:p w:rsidR="00A8288F" w:rsidRPr="00FD3C5A" w:rsidRDefault="00A8288F" w:rsidP="00A8288F">
      <w:pPr>
        <w:pStyle w:val="FR2"/>
        <w:widowControl/>
        <w:numPr>
          <w:ilvl w:val="0"/>
          <w:numId w:val="1"/>
        </w:numPr>
        <w:jc w:val="both"/>
        <w:rPr>
          <w:rFonts w:ascii="Times New Roman" w:hAnsi="Times New Roman"/>
        </w:rPr>
      </w:pPr>
      <w:r w:rsidRPr="00FD3C5A">
        <w:rPr>
          <w:rFonts w:ascii="Times New Roman" w:hAnsi="Times New Roman"/>
        </w:rPr>
        <w:t xml:space="preserve"> Принцип неприкосновенности достоинства человека как высшая конституционно-правовая ценность государственного права Германии.</w:t>
      </w:r>
    </w:p>
    <w:p w:rsidR="00A8288F" w:rsidRPr="00FD3C5A" w:rsidRDefault="00A8288F" w:rsidP="00A8288F">
      <w:pPr>
        <w:pStyle w:val="FR2"/>
        <w:widowControl/>
        <w:numPr>
          <w:ilvl w:val="0"/>
          <w:numId w:val="1"/>
        </w:numPr>
        <w:jc w:val="both"/>
        <w:rPr>
          <w:rFonts w:ascii="Times New Roman" w:hAnsi="Times New Roman"/>
        </w:rPr>
      </w:pPr>
      <w:r w:rsidRPr="00FD3C5A">
        <w:rPr>
          <w:rFonts w:ascii="Times New Roman" w:hAnsi="Times New Roman"/>
        </w:rPr>
        <w:t xml:space="preserve"> Система судебной власти Франции. Конституционный совет Франции. </w:t>
      </w:r>
    </w:p>
    <w:p w:rsidR="00A8288F" w:rsidRPr="00FD3C5A" w:rsidRDefault="00A8288F" w:rsidP="00A8288F">
      <w:pPr>
        <w:pStyle w:val="FR2"/>
        <w:widowControl/>
        <w:numPr>
          <w:ilvl w:val="0"/>
          <w:numId w:val="1"/>
        </w:numPr>
        <w:jc w:val="both"/>
        <w:rPr>
          <w:rFonts w:ascii="Times New Roman" w:hAnsi="Times New Roman"/>
        </w:rPr>
      </w:pPr>
      <w:r w:rsidRPr="00FD3C5A">
        <w:rPr>
          <w:rFonts w:ascii="Times New Roman" w:hAnsi="Times New Roman"/>
        </w:rPr>
        <w:t xml:space="preserve"> Канадский федерализм. Особый конституционно-правовой статус провинции Квебек. </w:t>
      </w:r>
    </w:p>
    <w:p w:rsidR="00A8288F" w:rsidRPr="00FD3C5A" w:rsidRDefault="00A8288F" w:rsidP="00A8288F">
      <w:pPr>
        <w:pStyle w:val="FR2"/>
        <w:widowControl/>
        <w:numPr>
          <w:ilvl w:val="0"/>
          <w:numId w:val="1"/>
        </w:numPr>
        <w:jc w:val="both"/>
        <w:rPr>
          <w:rFonts w:ascii="Times New Roman" w:hAnsi="Times New Roman"/>
        </w:rPr>
      </w:pPr>
      <w:r w:rsidRPr="00FD3C5A">
        <w:rPr>
          <w:rFonts w:ascii="Times New Roman" w:hAnsi="Times New Roman"/>
        </w:rPr>
        <w:t xml:space="preserve"> Особенности конституций государств Латинской Америки.</w:t>
      </w:r>
    </w:p>
    <w:p w:rsidR="00A8288F" w:rsidRPr="00FD3C5A" w:rsidRDefault="00A8288F" w:rsidP="00A8288F">
      <w:pPr>
        <w:pStyle w:val="FR2"/>
        <w:widowControl/>
        <w:numPr>
          <w:ilvl w:val="0"/>
          <w:numId w:val="1"/>
        </w:numPr>
        <w:jc w:val="both"/>
        <w:rPr>
          <w:rFonts w:ascii="Times New Roman" w:hAnsi="Times New Roman"/>
        </w:rPr>
      </w:pPr>
      <w:r w:rsidRPr="00FD3C5A">
        <w:rPr>
          <w:rFonts w:ascii="Times New Roman" w:hAnsi="Times New Roman"/>
        </w:rPr>
        <w:t xml:space="preserve"> Факторы, влияющие на развитие конституционного права арабских стран.</w:t>
      </w:r>
    </w:p>
    <w:p w:rsidR="00A8288F" w:rsidRPr="00FD3C5A" w:rsidRDefault="00A8288F" w:rsidP="004E3E30">
      <w:pPr>
        <w:pStyle w:val="FR2"/>
        <w:widowControl/>
        <w:ind w:firstLine="567"/>
        <w:jc w:val="both"/>
        <w:rPr>
          <w:rFonts w:ascii="Times New Roman" w:hAnsi="Times New Roman"/>
          <w:b/>
        </w:rPr>
      </w:pPr>
    </w:p>
    <w:sectPr w:rsidR="00A8288F" w:rsidRPr="00FD3C5A" w:rsidSect="004E3E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A77BD"/>
    <w:multiLevelType w:val="singleLevel"/>
    <w:tmpl w:val="99F039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45"/>
    <w:rsid w:val="00076245"/>
    <w:rsid w:val="00165DA4"/>
    <w:rsid w:val="002066F0"/>
    <w:rsid w:val="004E3E30"/>
    <w:rsid w:val="00721A87"/>
    <w:rsid w:val="008D5627"/>
    <w:rsid w:val="00A8288F"/>
    <w:rsid w:val="00C801EF"/>
    <w:rsid w:val="00D874FB"/>
    <w:rsid w:val="00FD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62658-35E3-4B09-A0EE-0366A87C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4E3E3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3E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3E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Ирина Иванова</dc:creator>
  <cp:keywords/>
  <dc:description/>
  <cp:lastModifiedBy>Сергей Ульянов</cp:lastModifiedBy>
  <cp:revision>6</cp:revision>
  <cp:lastPrinted>2014-10-23T07:11:00Z</cp:lastPrinted>
  <dcterms:created xsi:type="dcterms:W3CDTF">2017-10-04T18:04:00Z</dcterms:created>
  <dcterms:modified xsi:type="dcterms:W3CDTF">2017-10-04T18:09:00Z</dcterms:modified>
</cp:coreProperties>
</file>