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14" w:rsidRDefault="00A150BB" w:rsidP="00A150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ПОДГОТОВКИ </w:t>
      </w:r>
    </w:p>
    <w:p w:rsidR="00A150BB" w:rsidRDefault="00A150BB" w:rsidP="00A150BB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 ЗАЧЕТУ</w:t>
      </w:r>
      <w:r w:rsidR="00574414">
        <w:rPr>
          <w:b/>
          <w:sz w:val="28"/>
          <w:szCs w:val="28"/>
        </w:rPr>
        <w:t xml:space="preserve"> ПО БАНКОВСКОМУ ПРАВУ</w:t>
      </w:r>
    </w:p>
    <w:p w:rsidR="00A150BB" w:rsidRDefault="00A150BB" w:rsidP="00A150B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150BB" w:rsidRDefault="00A150BB" w:rsidP="00A150B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Понятие, предмет и метод </w:t>
      </w:r>
      <w:r w:rsidRPr="00EF714A">
        <w:rPr>
          <w:szCs w:val="28"/>
        </w:rPr>
        <w:t xml:space="preserve"> </w:t>
      </w:r>
      <w:r>
        <w:rPr>
          <w:szCs w:val="28"/>
        </w:rPr>
        <w:t>банковского права.</w:t>
      </w:r>
      <w:r w:rsidRPr="00A15319">
        <w:rPr>
          <w:szCs w:val="28"/>
        </w:rPr>
        <w:t xml:space="preserve"> </w:t>
      </w:r>
    </w:p>
    <w:p w:rsidR="00A150BB" w:rsidRPr="00A15319" w:rsidRDefault="00A150BB" w:rsidP="00A150B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Система банковского права и система банковского законодательства.</w:t>
      </w:r>
      <w:r w:rsidRPr="00A15319">
        <w:rPr>
          <w:szCs w:val="28"/>
        </w:rPr>
        <w:t xml:space="preserve"> </w:t>
      </w:r>
    </w:p>
    <w:p w:rsidR="00A150BB" w:rsidRPr="00A15319" w:rsidRDefault="00A150BB" w:rsidP="00A150B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Pr="00A15319">
        <w:rPr>
          <w:szCs w:val="28"/>
        </w:rPr>
        <w:t xml:space="preserve">ринципы и </w:t>
      </w:r>
      <w:r>
        <w:rPr>
          <w:szCs w:val="28"/>
        </w:rPr>
        <w:t>роль</w:t>
      </w:r>
      <w:r w:rsidRPr="00A15319">
        <w:rPr>
          <w:szCs w:val="28"/>
        </w:rPr>
        <w:t xml:space="preserve"> банковского права. </w:t>
      </w:r>
    </w:p>
    <w:p w:rsidR="00A150BB" w:rsidRPr="00A15319" w:rsidRDefault="00A150BB" w:rsidP="00A150B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 w:rsidRPr="00A15319">
        <w:rPr>
          <w:szCs w:val="28"/>
        </w:rPr>
        <w:t>Источники банковского права</w:t>
      </w:r>
      <w:r>
        <w:rPr>
          <w:szCs w:val="28"/>
        </w:rPr>
        <w:t>.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Банковская</w:t>
      </w:r>
      <w:r w:rsidRPr="00A15319">
        <w:rPr>
          <w:szCs w:val="28"/>
        </w:rPr>
        <w:t xml:space="preserve"> деятельност</w:t>
      </w:r>
      <w:r>
        <w:rPr>
          <w:szCs w:val="28"/>
        </w:rPr>
        <w:t>ь как предмет</w:t>
      </w:r>
      <w:r w:rsidRPr="00A15319">
        <w:rPr>
          <w:szCs w:val="28"/>
        </w:rPr>
        <w:t xml:space="preserve"> банковского права. </w:t>
      </w:r>
    </w:p>
    <w:p w:rsidR="00C5541D" w:rsidRDefault="00C5541D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Понятие банковской системы и ее элементы.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 w:rsidRPr="00A15319">
        <w:rPr>
          <w:szCs w:val="28"/>
        </w:rPr>
        <w:t>Правовая наука о банковской деятельности и банковском праве.</w:t>
      </w:r>
      <w:r w:rsidRPr="00A10B24">
        <w:rPr>
          <w:szCs w:val="28"/>
        </w:rPr>
        <w:t xml:space="preserve"> </w:t>
      </w:r>
    </w:p>
    <w:p w:rsidR="00A150BB" w:rsidRPr="00A15319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С</w:t>
      </w:r>
      <w:r w:rsidRPr="00A15319">
        <w:rPr>
          <w:szCs w:val="28"/>
        </w:rPr>
        <w:t>тановле</w:t>
      </w:r>
      <w:r>
        <w:rPr>
          <w:szCs w:val="28"/>
        </w:rPr>
        <w:t>ние и развитие</w:t>
      </w:r>
      <w:r w:rsidRPr="00A15319">
        <w:rPr>
          <w:szCs w:val="28"/>
        </w:rPr>
        <w:t xml:space="preserve"> банковского права в России</w:t>
      </w:r>
      <w:r>
        <w:rPr>
          <w:szCs w:val="28"/>
        </w:rPr>
        <w:t>.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 w:rsidRPr="00A15319">
        <w:rPr>
          <w:szCs w:val="28"/>
        </w:rPr>
        <w:t>Понятие</w:t>
      </w:r>
      <w:r>
        <w:rPr>
          <w:szCs w:val="28"/>
        </w:rPr>
        <w:t>,</w:t>
      </w:r>
      <w:r w:rsidRPr="00A15319">
        <w:rPr>
          <w:szCs w:val="28"/>
        </w:rPr>
        <w:t xml:space="preserve"> признаки и содержа</w:t>
      </w:r>
      <w:r>
        <w:rPr>
          <w:szCs w:val="28"/>
        </w:rPr>
        <w:t xml:space="preserve">ние банковских правоотношений. 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 w:rsidRPr="00A15319">
        <w:rPr>
          <w:szCs w:val="28"/>
        </w:rPr>
        <w:t>Объекты банковских правоотношений</w:t>
      </w:r>
      <w:r>
        <w:rPr>
          <w:szCs w:val="28"/>
        </w:rPr>
        <w:t>.</w:t>
      </w:r>
    </w:p>
    <w:p w:rsidR="00A150BB" w:rsidRPr="00A15319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 w:rsidRPr="00A15319">
        <w:rPr>
          <w:szCs w:val="28"/>
        </w:rPr>
        <w:t>Основания возникновения</w:t>
      </w:r>
      <w:r>
        <w:rPr>
          <w:szCs w:val="28"/>
        </w:rPr>
        <w:t>, изменения и прекращения</w:t>
      </w:r>
      <w:r w:rsidRPr="00A15319">
        <w:rPr>
          <w:szCs w:val="28"/>
        </w:rPr>
        <w:t xml:space="preserve"> банковских правоотношений.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A15319">
        <w:rPr>
          <w:szCs w:val="28"/>
        </w:rPr>
        <w:t xml:space="preserve">Правовое положение </w:t>
      </w:r>
      <w:r>
        <w:rPr>
          <w:szCs w:val="28"/>
        </w:rPr>
        <w:t>Банка России</w:t>
      </w:r>
      <w:r w:rsidRPr="00A15319">
        <w:rPr>
          <w:szCs w:val="28"/>
        </w:rPr>
        <w:t xml:space="preserve">. 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C5541D">
        <w:rPr>
          <w:szCs w:val="28"/>
        </w:rPr>
        <w:t>Функции</w:t>
      </w:r>
      <w:r w:rsidRPr="00A15319">
        <w:rPr>
          <w:szCs w:val="28"/>
        </w:rPr>
        <w:t xml:space="preserve"> </w:t>
      </w:r>
      <w:r>
        <w:rPr>
          <w:szCs w:val="28"/>
        </w:rPr>
        <w:t>Банка России</w:t>
      </w:r>
      <w:r w:rsidRPr="00A15319">
        <w:rPr>
          <w:szCs w:val="28"/>
        </w:rPr>
        <w:t xml:space="preserve"> как банка, органа кредитно-денежной политики государства, центра банковской системы и контрагента государства. 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A15319">
        <w:rPr>
          <w:szCs w:val="28"/>
        </w:rPr>
        <w:t xml:space="preserve">Банковские операции Банка России, запрещенные </w:t>
      </w:r>
      <w:r>
        <w:rPr>
          <w:szCs w:val="28"/>
        </w:rPr>
        <w:t xml:space="preserve">и </w:t>
      </w:r>
      <w:r w:rsidRPr="00A15319">
        <w:rPr>
          <w:szCs w:val="28"/>
        </w:rPr>
        <w:t>исключительные виды опе</w:t>
      </w:r>
      <w:r>
        <w:rPr>
          <w:szCs w:val="28"/>
        </w:rPr>
        <w:t>раций</w:t>
      </w:r>
      <w:r w:rsidRPr="00A15319">
        <w:rPr>
          <w:szCs w:val="28"/>
        </w:rPr>
        <w:t>.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Банк</w:t>
      </w:r>
      <w:r w:rsidRPr="00A15319">
        <w:rPr>
          <w:szCs w:val="28"/>
        </w:rPr>
        <w:t xml:space="preserve"> России </w:t>
      </w:r>
      <w:r>
        <w:rPr>
          <w:szCs w:val="28"/>
        </w:rPr>
        <w:t xml:space="preserve">и </w:t>
      </w:r>
      <w:r w:rsidRPr="00A15319">
        <w:rPr>
          <w:szCs w:val="28"/>
        </w:rPr>
        <w:t>денежно</w:t>
      </w:r>
      <w:r>
        <w:rPr>
          <w:szCs w:val="28"/>
        </w:rPr>
        <w:t>е обращение</w:t>
      </w:r>
      <w:r w:rsidRPr="00A15319">
        <w:rPr>
          <w:szCs w:val="28"/>
        </w:rPr>
        <w:t xml:space="preserve">. Эмиссия наличных денег. Понятие и условия осуществления </w:t>
      </w:r>
      <w:r>
        <w:rPr>
          <w:szCs w:val="28"/>
        </w:rPr>
        <w:t xml:space="preserve">денежной </w:t>
      </w:r>
      <w:r w:rsidRPr="00A15319">
        <w:rPr>
          <w:szCs w:val="28"/>
        </w:rPr>
        <w:t>эмиссии.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Банковское р</w:t>
      </w:r>
      <w:r w:rsidRPr="00A15319">
        <w:rPr>
          <w:szCs w:val="28"/>
        </w:rPr>
        <w:t>егулирование</w:t>
      </w:r>
      <w:r>
        <w:rPr>
          <w:szCs w:val="28"/>
        </w:rPr>
        <w:t xml:space="preserve"> и банковский надзор</w:t>
      </w:r>
      <w:r w:rsidRPr="00A15319">
        <w:rPr>
          <w:szCs w:val="28"/>
        </w:rPr>
        <w:t xml:space="preserve"> как один из основных видов деятельности Банка России. 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A15319">
        <w:rPr>
          <w:szCs w:val="28"/>
        </w:rPr>
        <w:t>Правовые формы взаимодействия Банка России и государства. Взаимное представительство Ц</w:t>
      </w:r>
      <w:r>
        <w:rPr>
          <w:szCs w:val="28"/>
        </w:rPr>
        <w:t xml:space="preserve">ентрального банка </w:t>
      </w:r>
      <w:r w:rsidRPr="00A15319">
        <w:rPr>
          <w:szCs w:val="28"/>
        </w:rPr>
        <w:t>РФ и Правительства РФ.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A15319">
        <w:rPr>
          <w:szCs w:val="28"/>
        </w:rPr>
        <w:t xml:space="preserve">Правовой режим имущества </w:t>
      </w:r>
      <w:r>
        <w:rPr>
          <w:szCs w:val="28"/>
        </w:rPr>
        <w:t xml:space="preserve">и </w:t>
      </w:r>
      <w:r w:rsidRPr="00A15319">
        <w:rPr>
          <w:szCs w:val="28"/>
        </w:rPr>
        <w:t xml:space="preserve">прибыли Банка России. Уставной капитал </w:t>
      </w:r>
      <w:r>
        <w:rPr>
          <w:szCs w:val="28"/>
        </w:rPr>
        <w:t>Банка</w:t>
      </w:r>
      <w:r w:rsidRPr="00A15319">
        <w:rPr>
          <w:szCs w:val="28"/>
        </w:rPr>
        <w:t xml:space="preserve"> России.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Органы управления Центрального банка Российской Федерации.</w:t>
      </w:r>
    </w:p>
    <w:p w:rsidR="00A150BB" w:rsidRPr="00A15319" w:rsidRDefault="00A150BB" w:rsidP="00C554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A15319">
        <w:rPr>
          <w:szCs w:val="28"/>
        </w:rPr>
        <w:t xml:space="preserve">Структура Центрального Банка России. Правовой статус территориальных управлений </w:t>
      </w:r>
      <w:r>
        <w:rPr>
          <w:szCs w:val="28"/>
        </w:rPr>
        <w:t>Банка России</w:t>
      </w:r>
      <w:r w:rsidRPr="00A15319">
        <w:rPr>
          <w:szCs w:val="28"/>
        </w:rPr>
        <w:t xml:space="preserve"> и их расчетно-кассовых центров. </w:t>
      </w:r>
    </w:p>
    <w:p w:rsidR="00A150BB" w:rsidRPr="00A6549D" w:rsidRDefault="00A150BB" w:rsidP="00C5541D">
      <w:pPr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</w:tabs>
        <w:spacing w:line="360" w:lineRule="auto"/>
        <w:ind w:left="0" w:firstLine="0"/>
        <w:jc w:val="both"/>
        <w:rPr>
          <w:szCs w:val="28"/>
        </w:rPr>
      </w:pPr>
      <w:r w:rsidRPr="00A6549D">
        <w:rPr>
          <w:szCs w:val="28"/>
        </w:rPr>
        <w:lastRenderedPageBreak/>
        <w:t xml:space="preserve">Понятие и признаки кредитной организации. </w:t>
      </w:r>
    </w:p>
    <w:p w:rsidR="00A150BB" w:rsidRPr="00A6549D" w:rsidRDefault="00A150BB" w:rsidP="00C5541D">
      <w:pPr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</w:tabs>
        <w:spacing w:line="360" w:lineRule="auto"/>
        <w:ind w:left="0" w:firstLine="0"/>
        <w:jc w:val="both"/>
        <w:rPr>
          <w:szCs w:val="28"/>
        </w:rPr>
      </w:pPr>
      <w:r w:rsidRPr="00A6549D">
        <w:rPr>
          <w:szCs w:val="28"/>
        </w:rPr>
        <w:t xml:space="preserve">Коммерческий банк как кредитная организация, хозяйственное общество и предприниматель. 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Правовое положение</w:t>
      </w:r>
      <w:r w:rsidRPr="00A6549D">
        <w:rPr>
          <w:szCs w:val="28"/>
        </w:rPr>
        <w:t xml:space="preserve"> и виды небанковских кредитных организаций.</w:t>
      </w:r>
    </w:p>
    <w:p w:rsidR="00A150BB" w:rsidRPr="00A6549D" w:rsidRDefault="00C5541D" w:rsidP="00C5541D">
      <w:pPr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Союзы</w:t>
      </w:r>
      <w:r w:rsidR="00A150BB">
        <w:rPr>
          <w:szCs w:val="28"/>
        </w:rPr>
        <w:t xml:space="preserve"> и </w:t>
      </w:r>
      <w:r>
        <w:rPr>
          <w:szCs w:val="28"/>
        </w:rPr>
        <w:t>ассоциации кредитных организаций.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</w:tabs>
        <w:spacing w:line="360" w:lineRule="auto"/>
        <w:ind w:left="0" w:firstLine="0"/>
        <w:jc w:val="both"/>
        <w:rPr>
          <w:szCs w:val="28"/>
        </w:rPr>
      </w:pPr>
      <w:r w:rsidRPr="00A6549D">
        <w:rPr>
          <w:szCs w:val="28"/>
        </w:rPr>
        <w:t xml:space="preserve">Порядок </w:t>
      </w:r>
      <w:r>
        <w:rPr>
          <w:szCs w:val="28"/>
        </w:rPr>
        <w:t xml:space="preserve">и этапы </w:t>
      </w:r>
      <w:r w:rsidRPr="00A6549D">
        <w:rPr>
          <w:szCs w:val="28"/>
        </w:rPr>
        <w:t xml:space="preserve">создания коммерческого банка. </w:t>
      </w:r>
      <w:r>
        <w:rPr>
          <w:szCs w:val="28"/>
        </w:rPr>
        <w:t>С</w:t>
      </w:r>
      <w:r w:rsidRPr="00A6549D">
        <w:rPr>
          <w:szCs w:val="28"/>
        </w:rPr>
        <w:t>одержание требований, предъявляемых к порядку создания</w:t>
      </w:r>
      <w:r w:rsidRPr="0066244B">
        <w:rPr>
          <w:szCs w:val="28"/>
        </w:rPr>
        <w:t xml:space="preserve"> </w:t>
      </w:r>
      <w:r w:rsidRPr="00A6549D">
        <w:rPr>
          <w:szCs w:val="28"/>
        </w:rPr>
        <w:t xml:space="preserve">кредитной организации. 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B73C6">
        <w:rPr>
          <w:sz w:val="28"/>
          <w:szCs w:val="28"/>
        </w:rPr>
        <w:t xml:space="preserve">Лицензирование банковской деятельности. 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операции и сделки кредитных организаций.</w:t>
      </w:r>
    </w:p>
    <w:p w:rsidR="00A150BB" w:rsidRPr="007B73C6" w:rsidRDefault="00A150BB" w:rsidP="00C5541D">
      <w:pPr>
        <w:pStyle w:val="a5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B73C6">
        <w:rPr>
          <w:sz w:val="28"/>
          <w:szCs w:val="28"/>
        </w:rPr>
        <w:t>Отзыв лицензий кредитных организаций.</w:t>
      </w:r>
    </w:p>
    <w:p w:rsidR="00A150BB" w:rsidRDefault="00A150BB" w:rsidP="00C5541D">
      <w:pPr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</w:tabs>
        <w:spacing w:line="360" w:lineRule="auto"/>
        <w:ind w:left="0" w:firstLine="0"/>
        <w:jc w:val="both"/>
        <w:rPr>
          <w:szCs w:val="28"/>
        </w:rPr>
      </w:pPr>
      <w:r w:rsidRPr="00A6549D">
        <w:rPr>
          <w:szCs w:val="28"/>
        </w:rPr>
        <w:t xml:space="preserve">Правовой режим имущества банка. Собственные средства банка. </w:t>
      </w:r>
      <w:r>
        <w:rPr>
          <w:szCs w:val="28"/>
        </w:rPr>
        <w:t>У</w:t>
      </w:r>
      <w:r w:rsidRPr="00A6549D">
        <w:rPr>
          <w:szCs w:val="28"/>
        </w:rPr>
        <w:t>ставно</w:t>
      </w:r>
      <w:r>
        <w:rPr>
          <w:szCs w:val="28"/>
        </w:rPr>
        <w:t>й капитал</w:t>
      </w:r>
      <w:r w:rsidRPr="00A6549D">
        <w:rPr>
          <w:szCs w:val="28"/>
        </w:rPr>
        <w:t xml:space="preserve">. </w:t>
      </w:r>
      <w:r>
        <w:rPr>
          <w:szCs w:val="28"/>
        </w:rPr>
        <w:t>Т</w:t>
      </w:r>
      <w:r w:rsidRPr="00A6549D">
        <w:rPr>
          <w:szCs w:val="28"/>
        </w:rPr>
        <w:t>ребова</w:t>
      </w:r>
      <w:r>
        <w:rPr>
          <w:szCs w:val="28"/>
        </w:rPr>
        <w:t>ния, предъявляемые</w:t>
      </w:r>
      <w:r w:rsidRPr="00A6549D">
        <w:rPr>
          <w:szCs w:val="28"/>
        </w:rPr>
        <w:t xml:space="preserve"> к уставному капиталу банка. 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34430">
        <w:rPr>
          <w:sz w:val="28"/>
          <w:szCs w:val="28"/>
        </w:rPr>
        <w:t xml:space="preserve">Реорганизация </w:t>
      </w:r>
      <w:r w:rsidRPr="00FF2578">
        <w:rPr>
          <w:sz w:val="28"/>
          <w:szCs w:val="28"/>
        </w:rPr>
        <w:t>кредитной организации</w:t>
      </w:r>
      <w:r w:rsidRPr="00534430">
        <w:rPr>
          <w:sz w:val="28"/>
          <w:szCs w:val="28"/>
        </w:rPr>
        <w:t xml:space="preserve">. Виды </w:t>
      </w:r>
      <w:r>
        <w:rPr>
          <w:sz w:val="28"/>
          <w:szCs w:val="28"/>
        </w:rPr>
        <w:t xml:space="preserve"> и порядок </w:t>
      </w:r>
      <w:r w:rsidRPr="00534430">
        <w:rPr>
          <w:sz w:val="28"/>
          <w:szCs w:val="28"/>
        </w:rPr>
        <w:t xml:space="preserve">реорганизации. 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Укрупнение и разделение</w:t>
      </w:r>
      <w:r w:rsidRPr="00534430">
        <w:rPr>
          <w:sz w:val="28"/>
          <w:szCs w:val="28"/>
        </w:rPr>
        <w:t xml:space="preserve"> банков</w:t>
      </w:r>
      <w:r>
        <w:rPr>
          <w:sz w:val="28"/>
          <w:szCs w:val="28"/>
        </w:rPr>
        <w:t xml:space="preserve"> и иных </w:t>
      </w:r>
      <w:r w:rsidRPr="00FF2578">
        <w:rPr>
          <w:sz w:val="28"/>
          <w:szCs w:val="28"/>
        </w:rPr>
        <w:t>кредитных организаций.</w:t>
      </w:r>
      <w:r>
        <w:rPr>
          <w:sz w:val="28"/>
          <w:szCs w:val="28"/>
        </w:rPr>
        <w:t xml:space="preserve"> </w:t>
      </w:r>
      <w:r w:rsidRPr="00534430">
        <w:rPr>
          <w:sz w:val="28"/>
          <w:szCs w:val="28"/>
        </w:rPr>
        <w:t>Правовые последствия реорганизации.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4079A">
        <w:rPr>
          <w:sz w:val="28"/>
          <w:szCs w:val="28"/>
        </w:rPr>
        <w:t xml:space="preserve">Ликвидация кредитных организаций. </w:t>
      </w:r>
      <w:r w:rsidRPr="00534430">
        <w:rPr>
          <w:sz w:val="28"/>
          <w:szCs w:val="28"/>
        </w:rPr>
        <w:t xml:space="preserve">Основания и порядок </w:t>
      </w:r>
      <w:r>
        <w:rPr>
          <w:sz w:val="28"/>
          <w:szCs w:val="28"/>
        </w:rPr>
        <w:t>прекращения</w:t>
      </w:r>
      <w:r w:rsidRPr="00534430">
        <w:rPr>
          <w:sz w:val="28"/>
          <w:szCs w:val="28"/>
        </w:rPr>
        <w:t xml:space="preserve"> деятельности</w:t>
      </w:r>
      <w:r w:rsidRPr="0094057F">
        <w:rPr>
          <w:sz w:val="28"/>
          <w:szCs w:val="28"/>
        </w:rPr>
        <w:t xml:space="preserve"> </w:t>
      </w:r>
      <w:r w:rsidRPr="00FF2578">
        <w:rPr>
          <w:sz w:val="28"/>
          <w:szCs w:val="28"/>
        </w:rPr>
        <w:t>кредитных организаций</w:t>
      </w:r>
      <w:r w:rsidRPr="00534430">
        <w:rPr>
          <w:sz w:val="28"/>
          <w:szCs w:val="28"/>
        </w:rPr>
        <w:t xml:space="preserve">. 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несостоятельности (банкротства) кредитных организаций. 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Меры по предупреждению банкротства кредитных организаций.</w:t>
      </w:r>
      <w:r w:rsidRPr="007B73C6">
        <w:rPr>
          <w:sz w:val="28"/>
          <w:szCs w:val="28"/>
        </w:rPr>
        <w:t xml:space="preserve"> 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оздоровление кредитной организации.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150BB">
        <w:rPr>
          <w:sz w:val="28"/>
          <w:szCs w:val="28"/>
        </w:rPr>
        <w:t xml:space="preserve">Временная администрация по управлению кредитной организацией. 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150BB">
        <w:rPr>
          <w:sz w:val="28"/>
          <w:szCs w:val="28"/>
        </w:rPr>
        <w:t xml:space="preserve">Последствия банкротства кредитной организации. </w:t>
      </w:r>
    </w:p>
    <w:p w:rsidR="00A150BB" w:rsidRDefault="00A150BB" w:rsidP="00C5541D">
      <w:pPr>
        <w:pStyle w:val="a5"/>
        <w:numPr>
          <w:ilvl w:val="0"/>
          <w:numId w:val="1"/>
        </w:numPr>
        <w:tabs>
          <w:tab w:val="clear" w:pos="72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вкладов физических лиц.</w:t>
      </w:r>
    </w:p>
    <w:p w:rsidR="00C5541D" w:rsidRDefault="00C5541D" w:rsidP="00C5541D">
      <w:pPr>
        <w:pStyle w:val="a5"/>
        <w:numPr>
          <w:ilvl w:val="0"/>
          <w:numId w:val="1"/>
        </w:numPr>
        <w:tabs>
          <w:tab w:val="clear" w:pos="72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 управления Агентства по страхованию вкладов.</w:t>
      </w:r>
    </w:p>
    <w:p w:rsidR="00C5541D" w:rsidRDefault="00C5541D" w:rsidP="00C5541D">
      <w:pPr>
        <w:pStyle w:val="a5"/>
        <w:numPr>
          <w:ilvl w:val="0"/>
          <w:numId w:val="1"/>
        </w:numPr>
        <w:tabs>
          <w:tab w:val="clear" w:pos="72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выплаты страховых возмещений в системе страхования вкладов. </w:t>
      </w:r>
    </w:p>
    <w:p w:rsidR="00A150BB" w:rsidRPr="00A150BB" w:rsidRDefault="00A150BB" w:rsidP="00C5541D">
      <w:pPr>
        <w:pStyle w:val="a5"/>
        <w:tabs>
          <w:tab w:val="left" w:pos="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B2C77" w:rsidRDefault="005B2C77" w:rsidP="00A150BB"/>
    <w:sectPr w:rsidR="005B2C77" w:rsidSect="005B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B6DFB"/>
    <w:multiLevelType w:val="hybridMultilevel"/>
    <w:tmpl w:val="BBD0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BB"/>
    <w:rsid w:val="00175ED5"/>
    <w:rsid w:val="00574414"/>
    <w:rsid w:val="005B2C77"/>
    <w:rsid w:val="00A150BB"/>
    <w:rsid w:val="00C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55554-E523-403F-A9AB-F39AB658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50B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5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A150B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ЮИ - Марина В. Антипова</cp:lastModifiedBy>
  <cp:revision>2</cp:revision>
  <dcterms:created xsi:type="dcterms:W3CDTF">2016-05-19T14:40:00Z</dcterms:created>
  <dcterms:modified xsi:type="dcterms:W3CDTF">2016-05-20T08:53:00Z</dcterms:modified>
</cp:coreProperties>
</file>