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9E" w:rsidRDefault="00CA5E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335.85pt;height:5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A319E" w:rsidRPr="00034C59" w:rsidRDefault="00BA319E" w:rsidP="00BA319E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50E730" wp14:editId="37C1EB7D">
                                  <wp:extent cx="4076700" cy="5810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19E" w:rsidRPr="00034C59" w:rsidRDefault="00BA319E" w:rsidP="00BA319E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>ТОМСКИЙ ГОСУДАРСТВЕННЫЙ УНИВЕРСИТЕТ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ЮРИДИЧЕСКИЙ ИНСТИТУТ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КАФЕДРА УГОЛОВНОГО ПРОЦЕССА, ПРОКУРОРСКОГО НАДЗОРА И ПРАВООХРАНИТЕЛЬНОЙ ДЕЯТЕЛЬНОСТИ</w:t>
                            </w:r>
                          </w:p>
                          <w:p w:rsidR="00BA319E" w:rsidRPr="00034C59" w:rsidRDefault="00BA319E" w:rsidP="00BA319E">
                            <w:pPr>
                              <w:ind w:left="-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5670"/>
                              </w:tabs>
                              <w:ind w:left="-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5670"/>
                              </w:tabs>
                              <w:ind w:left="-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Реализация решений Европейского Суда по правам человека в уголовном процессе РФ»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(Рабочая программа дисциплины)</w:t>
                            </w: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707EBE" w:rsidP="00BA319E">
                            <w:pPr>
                              <w:pStyle w:val="2"/>
                              <w:tabs>
                                <w:tab w:val="left" w:pos="393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Томск, 201</w:t>
                            </w:r>
                            <w:r w:rsidR="003C69D1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pStyle w:val="ab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Настоящая учебная программа предназначена для изучения  спецкурса  «Реализация решений Европейского Суда по правам человека в уголовном процессе РФ»  студентами уголовно-правовой специализации 5 курса дневного отделения юридического </w:t>
                            </w:r>
                            <w:r w:rsidR="003C69D1">
                              <w:rPr>
                                <w:sz w:val="18"/>
                                <w:szCs w:val="18"/>
                              </w:rPr>
                              <w:t>института</w:t>
                            </w:r>
                            <w:r w:rsidRPr="00034C5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>УТВЕРЖДЕНО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на заседании кафедры уголовного 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процесса, прокурорского надзора 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>и правоохранительной деятельности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«___» ______________ 20_____ г. 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Зав. кафедрой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докт.юрид</w:t>
                            </w:r>
                            <w:proofErr w:type="spellEnd"/>
                            <w:proofErr w:type="gram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наук</w:t>
                            </w:r>
                            <w:proofErr w:type="gram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О.И. Андреева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ОДОБРЕНО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Методической комиссией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Юридического института ТГУ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«____» ___________________ 20____ г.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Председатель Методической комиссии,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к.ю.н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., доцент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 С.Л. </w:t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Лонь</w:t>
                            </w:r>
                            <w:proofErr w:type="spellEnd"/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Составитель: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к.ю.н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., доцент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          Т.В. Трубникова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Рецензент: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докт.юрид.наук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 О.И. Андреева</w:t>
                            </w: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Цели освоения дисциплины</w:t>
                            </w:r>
                          </w:p>
                          <w:p w:rsidR="003C69D1" w:rsidRDefault="003C69D1" w:rsidP="003C69D1">
                            <w:pPr>
                              <w:pStyle w:val="a3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</w:pPr>
                            <w:r>
                              <w:t>В соответствии со ст. 15 Конституции РФ,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                      </w:r>
                          </w:p>
                          <w:p w:rsidR="003C69D1" w:rsidRDefault="003C69D1" w:rsidP="003C69D1">
                            <w:pPr>
                              <w:pStyle w:val="a3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</w:pPr>
                            <w:r>
                              <w:t xml:space="preserve">Российской Федерацией ратифицирована Конвенция о защите прав человека и основных свобод (Европейская Конвенция), ратифицированная РФ 05.05.1998 года. Данная Конвенция не только провозгласила основополагающие права человека, но и создала особый механизм их защиты. Этот механизм включает Европейский Суд по правам человека и Комитет министров Совета Европы. Ратифицировав Европейскую Конвенцию, Российская Федерация признала обязательной для себя юрисдикцию Европейского Суда по правам человека по вопросам толкования и применения этой Конвенции и Протоколов к ней. Поэтому Российская Федерация обязана гарантировать практическую возможность реализации на ее территории прав каждого, предусмотренных Европейской Конвенцией,  именно в том их толковании, которое дается Европейским Судом по правам человека. Для этого необходимо создать </w:t>
                            </w:r>
                            <w:r w:rsidRPr="003C69D1">
                              <w:t>системный механизм</w:t>
                            </w:r>
                            <w:r>
                              <w:t xml:space="preserve">, использование которого позволяло бы гражданам РФ реализовывать такие права непосредственно, без предварительного обращения с жалобой в Европейский Суд, в том числе в ходе уголовного судопроизводства. Однако правовые позиции, формулируемые ЕСПЧ по тем или иным вопросам, зачастую существенным образом расходятся с устоявшейся отечественной правовой доктриной, сформировавшимся законодательством или сложившейся практикой его применения, в том числе и применительно к уголовному судопроизводству РФ. </w:t>
                            </w:r>
                          </w:p>
                          <w:p w:rsidR="003C69D1" w:rsidRDefault="003C69D1" w:rsidP="003C69D1">
                            <w:pPr>
                              <w:pStyle w:val="a3"/>
                              <w:tabs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</w:pPr>
                            <w:r>
                              <w:t xml:space="preserve">Поэтому обучающимся необходимо: изучить положения Европейской Конвенции, имеющие значение для уголовного судопроизводства РФ, получить комплексное представление о проблемах, связанных с их </w:t>
                            </w:r>
                            <w:proofErr w:type="gramStart"/>
                            <w:r>
                              <w:t>применением  в</w:t>
                            </w:r>
                            <w:proofErr w:type="gramEnd"/>
                            <w:r>
                              <w:t xml:space="preserve"> РФ, получить навык вычленения и уяснения правовых позиций ЕСПЧ из текстов Постановлений и Решений ЕСПЧ, анализа их соответствия действующему законодательству РФ, существующей правовой доктрине, правовым позициям Конституционного Суда РФ и Верховного Суда РФ.</w:t>
                            </w:r>
                          </w:p>
                          <w:p w:rsidR="003C69D1" w:rsidRDefault="003C69D1" w:rsidP="003C69D1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BA319E" w:rsidP="003C69D1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Цель спецкурса:</w:t>
                            </w:r>
                          </w:p>
                          <w:p w:rsidR="003C69D1" w:rsidRPr="003C69D1" w:rsidRDefault="003C69D1" w:rsidP="003C69D1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3C69D1">
                              <w:rPr>
                                <w:rFonts w:ascii="Times New Roman" w:eastAsia="Wingdings 3" w:hAnsi="Times New Roman" w:cs="Times New Roman"/>
                                <w:sz w:val="24"/>
                                <w:szCs w:val="20"/>
                              </w:rPr>
                              <w:t>О</w:t>
                            </w:r>
                            <w:r w:rsidRPr="003C69D1"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  <w:t>знакомление обучающихся с положениями Европейской Конвенции, с основными чертами организации и деятельности Европейского Суда по правам человека, его компетенцией, основными прецедентами, правовыми позициями ЕСПЧ, проблемами применения положений международных договоров, ратифицированных РФ, в случае их расхождения с положениями внутреннего законодательства и сложившейся правоприменительной практикой, формирование у них практических навыков анализа правовых позиций ЕСПЧ, сравнения их с действующим российским законодательством, существующей правовой доктриной, правовыми позициями Конституционного Суда РФ и Верховного Суда РФ.</w:t>
                            </w:r>
                          </w:p>
                          <w:p w:rsidR="003C69D1" w:rsidRPr="003C69D1" w:rsidRDefault="003C69D1" w:rsidP="003C69D1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69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3C69D1" w:rsidRPr="003C69D1" w:rsidRDefault="003C69D1" w:rsidP="003C69D1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Wingdings 3" w:hAnsi="Times New Roman" w:cs="Times New Roman"/>
                                <w:sz w:val="24"/>
                                <w:szCs w:val="20"/>
                              </w:rPr>
                            </w:pPr>
                            <w:r w:rsidRPr="003C69D1">
                              <w:rPr>
                                <w:rFonts w:ascii="Times New Roman" w:eastAsia="Wingdings 3" w:hAnsi="Times New Roman" w:cs="Times New Roman"/>
                                <w:sz w:val="24"/>
                                <w:szCs w:val="20"/>
                              </w:rPr>
                              <w:t>- развить осознание обязательности для РФ положений международных договоров, ратифицированных РФ, в том числе положений Европейской Конвенции, в их понимании, даваемом в правовых позициях Европейского Суда по правам человека, осознание их значения для законодательной и правоприменительной деятельности в России;</w:t>
                            </w:r>
                          </w:p>
                          <w:p w:rsidR="003C69D1" w:rsidRPr="003C69D1" w:rsidRDefault="003C69D1" w:rsidP="003C69D1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3C69D1"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  <w:t>- сформировать у обучающихся цельную систему представлений</w:t>
                            </w:r>
                            <w:r w:rsidRPr="003C69D1">
                              <w:rPr>
                                <w:rFonts w:ascii="Times New Roman" w:eastAsia="Wingdings 3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C69D1"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  <w:t xml:space="preserve">о: проблемах имплементации в правовую систему РФ норм международного права, содержании </w:t>
                            </w:r>
                            <w:r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  <w:t>Европейской Конвенции</w:t>
                            </w:r>
                            <w:r w:rsidRPr="003C69D1">
                              <w:rPr>
                                <w:rFonts w:ascii="Times New Roman" w:eastAsia="Wingdings 3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  <w:t xml:space="preserve">, </w:t>
                            </w:r>
                            <w:r w:rsidRPr="003C69D1"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  <w:t xml:space="preserve">об организации и деятельности ЕСПЧ, исполнении его решений, о требованиях, предъявляемых ЕСПЧ к жалобам; </w:t>
                            </w:r>
                          </w:p>
                          <w:p w:rsidR="003C69D1" w:rsidRPr="003C69D1" w:rsidRDefault="003C69D1" w:rsidP="003C69D1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3C69D1">
                              <w:rPr>
                                <w:rFonts w:ascii="Times New Roman" w:eastAsia="Wingdings 3" w:hAnsi="Times New Roman" w:cs="Times New Roman"/>
                                <w:snapToGrid w:val="0"/>
                                <w:sz w:val="24"/>
                                <w:szCs w:val="20"/>
                              </w:rPr>
                              <w:t>- дать системное представление об основных правовых позициях ЕСПЧ по вопросам, имеющим отношение к уголовному судопроизводству (в том числе по жалобам российских граждан), соотношении их с существующей правовой доктриной, с действующим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                      </w:r>
                          </w:p>
                          <w:p w:rsidR="003C69D1" w:rsidRPr="003C69D1" w:rsidRDefault="003C69D1" w:rsidP="003C69D1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Wingdings 3" w:hAnsi="Times New Roman" w:cs="Times New Roman"/>
                                <w:sz w:val="24"/>
                                <w:szCs w:val="20"/>
                              </w:rPr>
                            </w:pPr>
                            <w:r w:rsidRPr="003C69D1">
                              <w:rPr>
                                <w:rFonts w:ascii="Times New Roman" w:eastAsia="Wingdings 3" w:hAnsi="Times New Roman" w:cs="Times New Roman"/>
                                <w:sz w:val="24"/>
                                <w:szCs w:val="20"/>
                              </w:rPr>
                              <w:t>- содействовать овладению обучающимися навыками самостоятельного вычленения и анализа правовых позиций ЕСПЧ, анализа соотношения их с действующим законодательством, навыками правоприменения, отвечающего требованиям Европейской Конвенции.</w:t>
                            </w:r>
                          </w:p>
                          <w:p w:rsidR="00BA319E" w:rsidRPr="00034C59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034C59" w:rsidP="00034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BA319E"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Компетенции обучающегося, формируемые в результате освоения дисциплины «Реализация решений Европейского Суда по правам человека в уголовном процессе РФ»:</w:t>
                            </w:r>
                          </w:p>
                          <w:p w:rsidR="00BA319E" w:rsidRPr="00034C59" w:rsidRDefault="00BA319E" w:rsidP="003C69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результате освоения дисциплины обучающийся должен:</w:t>
                            </w:r>
                          </w:p>
                          <w:p w:rsidR="00BA319E" w:rsidRPr="00034C59" w:rsidRDefault="00BA319E" w:rsidP="003C69D1">
                            <w:pPr>
                              <w:pStyle w:val="a4"/>
                              <w:tabs>
                                <w:tab w:val="clear" w:pos="720"/>
                                <w:tab w:val="num" w:pos="964"/>
                              </w:tabs>
                              <w:spacing w:line="240" w:lineRule="auto"/>
                              <w:ind w:left="0" w:firstLine="709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 xml:space="preserve">Знать: задачи и значение данного курса, обязательства Российской Федерации, вытекающие из Европейской Конвенции о защите прав человека и основных свобод, состав и структуру Европейского Суда по правам человека, особенности рассмотрения дел Европейским Судом по правам человека, порядок вступления в силу, толкования и исполнения его решений, требования к приемлемости индивидуальной жалобы и толкование их Европейским Судом, основные правовые позиции Европейского Суда по правам человека по вопросам, связанным с уголовным судопроизводством, соотношение их с действующим уголовно-процессуальным законодательством РФ, практикой его применения, позициями Конституционного Суда РФ, а также с разъяснениями и практикой </w:t>
                            </w:r>
                            <w:r w:rsidR="003C69D1">
                              <w:rPr>
                                <w:sz w:val="26"/>
                                <w:szCs w:val="26"/>
                              </w:rPr>
                              <w:t>деятельности Верховного Суда РФ.</w:t>
                            </w:r>
                          </w:p>
                          <w:p w:rsidR="00BA319E" w:rsidRPr="00034C59" w:rsidRDefault="00BA319E" w:rsidP="003C69D1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69D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Уметь: анализировать решения Европейского Суда по правам человека, вычленять в них правовые позиции Европейского Суда и анализировать их соотношение с действующим законодательством РФ, правовыми позициями Конституционного Суда РФ, составлять жалобу в Европейский Суд по правам человека, юридически грамотно обосновывать свою позицию по существующим проблемам правоприменения;</w:t>
                            </w:r>
                          </w:p>
                          <w:p w:rsidR="00BA319E" w:rsidRPr="00034C59" w:rsidRDefault="00BA319E" w:rsidP="003C69D1">
                            <w:pPr>
                              <w:pStyle w:val="a4"/>
                              <w:tabs>
                                <w:tab w:val="clear" w:pos="720"/>
                                <w:tab w:val="num" w:pos="964"/>
                              </w:tabs>
                              <w:spacing w:line="240" w:lineRule="auto"/>
                              <w:ind w:left="0" w:firstLine="709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>Демонстрировать способность и готовность: быть убежденным  сторонником бережного отношения к социальным ценностям общества и государства, чести, достоинству и правам граждан, владеть навыками</w:t>
                            </w:r>
                            <w:r w:rsidRPr="00034C59">
                              <w:t xml:space="preserve"> </w:t>
                            </w:r>
                            <w:r w:rsidRPr="00034C59">
                              <w:rPr>
                                <w:sz w:val="26"/>
                                <w:szCs w:val="26"/>
                              </w:rPr>
                              <w:t>правоприменения, отвечающего требованиям Европейской Конвенции.</w:t>
                            </w:r>
                          </w:p>
                          <w:p w:rsidR="00BA319E" w:rsidRPr="00034C59" w:rsidRDefault="00BA319E" w:rsidP="00BA319E">
                            <w:pPr>
                              <w:pStyle w:val="a4"/>
                              <w:tabs>
                                <w:tab w:val="clear" w:pos="720"/>
                                <w:tab w:val="num" w:pos="964"/>
                              </w:tabs>
                              <w:spacing w:line="240" w:lineRule="auto"/>
                              <w:ind w:left="964" w:firstLine="0"/>
                            </w:pPr>
                            <w:r w:rsidRPr="00034C59">
                              <w:t xml:space="preserve"> </w:t>
                            </w:r>
                          </w:p>
                          <w:p w:rsidR="00BA319E" w:rsidRPr="00034C59" w:rsidRDefault="00034C59" w:rsidP="00BA31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BA319E"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Структура и содержание дисциплины «Реализация решений Европейского Суда по правам человека в уголовном процессе РФ»</w:t>
                            </w:r>
                          </w:p>
                          <w:p w:rsidR="00BA319E" w:rsidRPr="00034C59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Очная форма обучения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417"/>
                              <w:gridCol w:w="1418"/>
                              <w:gridCol w:w="949"/>
                            </w:tblGrid>
                            <w:tr w:rsidR="00BB71BD" w:rsidRPr="00034C59" w:rsidTr="00034C59"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Всего часов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Распределение по семестрам</w:t>
                                  </w:r>
                                </w:p>
                              </w:tc>
                            </w:tr>
                            <w:tr w:rsidR="00BB71BD" w:rsidRPr="00034C59" w:rsidTr="00034C59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B71BD" w:rsidRPr="00034C59" w:rsidRDefault="00BB71BD" w:rsidP="00BB7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BB71BD" w:rsidRPr="00034C59" w:rsidRDefault="00BB71BD" w:rsidP="00BB7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Время, отведенное на освоение дисциплины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Аудиторные занятия, всего</w:t>
                                  </w:r>
                                </w:p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том числе:</w:t>
                                  </w:r>
                                </w:p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лекции</w:t>
                                  </w:r>
                                </w:p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-семинары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Форма итогового контроля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зачет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319E" w:rsidRPr="00034C59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842"/>
                              <w:gridCol w:w="426"/>
                              <w:gridCol w:w="425"/>
                              <w:gridCol w:w="567"/>
                              <w:gridCol w:w="709"/>
                              <w:gridCol w:w="708"/>
                              <w:gridCol w:w="1433"/>
                            </w:tblGrid>
                            <w:tr w:rsidR="00F50E5F" w:rsidTr="00F50E5F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Раздел дисциплины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Семестр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Неделя семестра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Виды учебной работы, включая самостоятельную работу студентов и трудоемкость (в часах)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Merge w:val="restart"/>
                                  <w:vAlign w:val="center"/>
                                </w:tcPr>
                                <w:p w:rsidR="00F50E5F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Формы текущего контроля успеваемости (по неделям семестра)</w:t>
                                  </w:r>
                                </w:p>
                                <w:p w:rsidR="00F50E5F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Форма промежуточной аттестации (по семестрам)</w:t>
                                  </w:r>
                                </w:p>
                              </w:tc>
                            </w:tr>
                            <w:tr w:rsidR="00F50E5F" w:rsidTr="00F50E5F">
                              <w:trPr>
                                <w:cantSplit/>
                                <w:trHeight w:val="1549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:rsidR="003D0132" w:rsidRPr="003F2ECF" w:rsidRDefault="00F50E5F" w:rsidP="00F50E5F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лекции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3D0132" w:rsidRPr="003F2ECF" w:rsidRDefault="00F50E5F" w:rsidP="00F50E5F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семинары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3D0132" w:rsidRPr="003F2ECF" w:rsidRDefault="00F50E5F" w:rsidP="00F50E5F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Обязательства Российской Федерации, вытекающие из Европейской Конвенции о защите прав человека и основных свобод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Общие сведения об организации и деятельности Европейского Суда по правам человека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Требования к приемлемости индивидуальной жалобы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50E5F" w:rsidRPr="003F2ECF" w:rsidRDefault="00F50E5F" w:rsidP="00F50E5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Право на жизнь и запрещение пыток и жестокого обращения: </w:t>
                                  </w:r>
                                </w:p>
                                <w:p w:rsidR="00890C06" w:rsidRPr="003F2ECF" w:rsidRDefault="00F50E5F" w:rsidP="00F50E5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основные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Право на свободу и личную неприкосновенность:  основные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Проект решения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Право на справедливое судебное разбирательство и право на обжалование приговоров по уголовным делам во второй инстанции: основные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D00692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Право на уважение частной и семейной жизни: основные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890C06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D00692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Итоговое заседание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890C06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D00692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Проект жалобы в Европейский Суд</w:t>
                                  </w:r>
                                </w:p>
                              </w:tc>
                            </w:tr>
                          </w:tbl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9E" w:rsidRPr="00890C06" w:rsidRDefault="00BA319E" w:rsidP="00BA3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</w:rPr>
                              <w:br w:type="page"/>
                            </w:r>
                            <w:r w:rsidR="00890C06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Образовательные технологии 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Программа спецкурса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 В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рамках данного учебного курса предусмотрены мастер-классы экспертов и специалистов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A319E" w:rsidRPr="00890C06" w:rsidRDefault="00BA319E" w:rsidP="00BA319E">
                            <w:pPr>
                              <w:pStyle w:val="a3"/>
                              <w:widowControl w:val="0"/>
                              <w:tabs>
                                <w:tab w:val="clear" w:pos="720"/>
                                <w:tab w:val="left" w:pos="708"/>
                              </w:tabs>
                              <w:spacing w:before="0" w:beforeAutospacing="0" w:after="0" w:afterAutospacing="0"/>
                              <w:ind w:left="0" w:firstLine="4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Удельный вес занятий, проводимых в интерактивных формах составляет не менее 50 % аудиторных занятий. Занятия лекционного типа составляют менее 20 % аудиторных занятий.</w:t>
                            </w: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BA319E" w:rsidRPr="00890C06" w:rsidRDefault="00890C06" w:rsidP="00BA3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BA319E"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Текущий контроль успеваемости проводится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Текущий контроль проводится в таких формах, как: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опрос обучающихся во время семинаров и практических занятий;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проверка практических заданий, выполненных во время семинаров и практических занятий в присутствии преподавателя;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проверка тестовых заданий;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проверка внеаудиторных работ (рефератов), заданных на дом к определенному сроку и выполненных магистрантами самостоятельно:</w:t>
                            </w:r>
                          </w:p>
                          <w:p w:rsidR="00BA319E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итоговый контроль осуществляется для обучающихся по дневной форме обучения: в форме написания и проверки проекта жалобы в Европейский Суд по предложенной фабуле; для обучающихся по заочной форме обучения – в форме зачета и написания и проверки проекта жалобы в Европейский Суд по предложенной фабуле.</w:t>
                            </w:r>
                          </w:p>
                          <w:p w:rsidR="00BA319E" w:rsidRPr="00890C06" w:rsidRDefault="00BA319E" w:rsidP="00BA319E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данном разделе приведен 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примерный перечень вопросов для самостоятельной работы и подготовки к зачету по курсу «Реализация решений Европейского Суда по правам человека в уголовном процессе РФ»: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Обязательность Европейской Конвенции о защите прав человека и основных свобод для РФ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Признание обязательности Конвенции в решениях Конституционного Суда РФ, Постановлениях Пленума Верховного Суда РФ и Высшего Арбитражного Суда РФ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Состав и структура Европейского Суда по правам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Особенности рассмотрения дел Европейским Судом по правам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Вступление в силу, толкование и исполнение решений Европейского Суда по правам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Требования к приемлемости жалобы: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Кто может подать жалобу  и в отношении кого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personale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Когда произошло нарушение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temporis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Где произошло нарушение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loci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Нарушены ли права, предусмотренные Конвенцией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materiale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Исчерпаны ли эффективные внутригосударственные средства правовой защиты права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 истек ли шестимесячный срок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 подана ли жалоба по тому же поводу в другие международные органы защиты прав человека, либо не является ли она по существу аналогичной уже рассмотренной судом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Недопустимость анонимных жалоб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Недопустимость подачи явно необоснованных жалоб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Недопустимость злоупотребления правом на обращение в Европейский Суд по правам человека: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Наличие оскорбительных высказываний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Предоставление ложной информации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Отказ от поддержания жалобы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Несоблюдение конфиденциальности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Ущерб не должен быть незначительным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Позитивные обязанности государства по обеспечению права на жизнь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Понятие и критерии 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отграничения пытки, бесчеловечного и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унижающего достоинство обращения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Распределение бремени доказывания наличия запрещенного обращения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: правовые позиции ЕСПЧ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Обязанность государства по проведению эффективного расследования нарушения прав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Случаи, в которых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согласно Конвенции, 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>допускается лишение свободы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Основания и условия лишения свободы лица, обвиняемого в совершении преступления, до суда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Судебный контроль за ограничением права на свободу и личную неприкосновенность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Компенсации в случае нарушения права на свободу и личную неприкосновенность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Субъекты права на справедливое судебное разбирательство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Понятие суда. Независимость суда и беспристрастность судей</w:t>
                            </w:r>
                          </w:p>
                          <w:p w:rsidR="00BA319E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Публичность рассмотрения дела,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мотивированность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судебных решений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 как элементы права на справедливое судебное разбирательство</w:t>
                            </w:r>
                          </w:p>
                          <w:p w:rsidR="00707EBE" w:rsidRPr="00890C06" w:rsidRDefault="00707EB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 w:rsidRPr="00707EBE">
                              <w:rPr>
                                <w:sz w:val="26"/>
                                <w:szCs w:val="26"/>
                              </w:rPr>
                              <w:t>остязательность и равенство сторон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правовые позиции ЕСПЧ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Права обвиняемого при рассмотрении судом уголовного дела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, вытекающие из статьи 6 Конвенции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равовые п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>озиции ЕСПЧ по вопросам доказывания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 в уголовном процессе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Устойчивость и исполнимость судебного решения 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как элементы права на справедливое судебное разбирательство</w:t>
                            </w:r>
                          </w:p>
                          <w:p w:rsidR="00BA319E" w:rsidRPr="00890C06" w:rsidRDefault="00707EB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Определение</w:t>
                            </w:r>
                            <w:r w:rsidR="00BA319E" w:rsidRPr="00890C06">
                              <w:rPr>
                                <w:sz w:val="26"/>
                                <w:szCs w:val="26"/>
                              </w:rPr>
                              <w:t xml:space="preserve"> частной и семейной жизни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в правовых позициях ЕСПЧ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Соотношение права на уважение частной и семейной жизни с другими правами, предусмотренными Конвенцией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Судебный контроль за ограничениями права на уважение частной и семейной жизни</w:t>
                            </w: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A319E" w:rsidRPr="00890C06" w:rsidRDefault="00BA319E" w:rsidP="00BA319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Учебно-методическое и информационное обеспечение дисциплины </w:t>
                            </w:r>
                          </w:p>
                          <w:p w:rsidR="00BA319E" w:rsidRPr="00890C06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Основные нормативные правовые акты и литература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>Конвенция о защите прав человека и основных свобод от 4 ноября 1950г. // СЗ РФ. –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 Протокол № 1 к Конвенции о защите прав человека и основных свобод от 20 марта 1952 г.// СЗ РФ. –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 Протокол № 4 к Конвенции о защите прав человека и основных свобод от 16 сентября 1963 г.// СЗ РФ. - 2001.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 Протокол № 6 к Конвенции о защите прав человека и основных свобод от 28 апреля 1983 г.// http://conventions.coe.int/Treaty/Commun/ListeTraites.asp?CM=8&amp;CL=ENG 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>Протокол № 7 к Конвенции о защите прав человека и основных свобод от 22 ноября 1984 г.// СЗ РФ. - 2001.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>Протокол № 11 к Конвенции о защите прав человека и основных свобод от 11 мая 1994 г. // СЗ РФ. – 1998. - №44. - Ст. 5400.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Протокол № 12 к Конвенции о защите прав человека и основных свобод от 4 ноября 2000 г. // http://conventions.coe.int/Treaty/Commun/ListeTraites.asp?CM=8&amp;CL=ENG 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Протокол № 13 к Конвенции о защите прав человека и основных свобод от 3 мая 2002 г. // http://conventions.coe.int/Treaty/Commun/ListeTraites.asp?CM=8&amp;CL=ENG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Протокол № 14 к Конвенции о защите прав человека и основных свобод от 14 мая 2004 г. // </w:t>
                            </w: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http://conventions.coe.int/Treaty/Commun/ListeTraites.asp?CM=8&amp;CL=ENG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Регламент Европейского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cуда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по правам человека от 1 ноября 1998 г</w:t>
                            </w:r>
                            <w:r w:rsidR="00CA5EBA" w:rsidRPr="00CA5EB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в редакции от 1 июня 2010 г. // http://conventions.coe.int/Treaty/Commun/ListeTraites.asp?CM=8&amp;CL=ENG 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Алексеева Л.Б. Практика применения ст.6 Европейской Конвенции о защите прав человека и основных свобод Европейским Судом по правам человека. М.: «Рудамино».2000.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Европейский Суд по правам человека: Избранные решения: в двух томах//Под ред. В.А. Туманова. –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М.:Норма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>. 2000.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Сальвиа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М. Прецеденты Европейского Суда по правам человека. – СПб. 2004.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Кучин М.В. Прецедентное право Европейского Суда по правам человека. Екатеринбург. 2004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Обращение в Европейский Суд по правам человека. Учебное пособие. М. 2006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Трубникова Т.В.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Федерации. Учебное пособие. Томск: изд-во ТГУ. 2011.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Трубникова Т.В. Адвокат в Европейском Суде по правам человека. Учебное пособие. Томск. 2010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Энтин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М.Л.Международные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гарантии прав человека: опыт Совета Европы. – М.:МНИМП. 1997. – 296 с.</w:t>
                            </w:r>
                          </w:p>
                          <w:p w:rsidR="00BA319E" w:rsidRPr="00CA5EBA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5EBA">
                              <w:rPr>
                                <w:rFonts w:ascii="Times New Roman" w:hAnsi="Times New Roman" w:cs="Times New Roman"/>
                                <w:b/>
                              </w:rPr>
                              <w:t>Дополнительная литература</w:t>
                            </w:r>
                          </w:p>
                          <w:p w:rsidR="00707EBE" w:rsidRPr="00CA5EBA" w:rsidRDefault="00707EB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Алисиевич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Е.С. Протокол № 14 к Конвенции Совета Европы о защите прав человека и основных свобод: история разработки и главные новеллы // Московский журнал международного права. - № 3(67). – Москва. -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Междунар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. Отношения. – 2007. – С.154-168. </w:t>
                            </w:r>
                          </w:p>
                          <w:p w:rsidR="00707EBE" w:rsidRPr="00CA5EBA" w:rsidRDefault="00707EBE" w:rsidP="00707EB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Алисиевич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Е.С. О процедуре «пилотных» Постановлений в практике Европейского суда по правам человека // Российское правосудие. – 2010. - №6(50). - Стр. 29-38.</w:t>
                            </w:r>
                          </w:p>
                          <w:p w:rsidR="00707EBE" w:rsidRPr="00CA5EBA" w:rsidRDefault="00707EBE" w:rsidP="00707EB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napToGrid w:val="0"/>
                                <w:sz w:val="22"/>
                                <w:szCs w:val="22"/>
                              </w:rPr>
                              <w:t>Анишина В.И. Российское правосудие и международные стандарты: проблемы соответствия основных принципов организации и деятельности // Мировой судья. 2005. № 12. С. 12 – 15.</w:t>
                            </w:r>
                          </w:p>
                          <w:p w:rsidR="00707EBE" w:rsidRPr="00CA5EBA" w:rsidRDefault="00707EBE" w:rsidP="00707EB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napToGrid w:val="0"/>
                                <w:sz w:val="22"/>
                                <w:szCs w:val="22"/>
                              </w:rPr>
                              <w:t>Афанасьев С.Ф. Конвенция о защите прав человека и основных свобод и российское гражданское судопроизводство (общие вопросы). М.: Юрлитинформ, 2008. 416 с.</w:t>
                            </w:r>
                          </w:p>
                          <w:p w:rsidR="00BA319E" w:rsidRPr="00CA5EBA" w:rsidRDefault="00BA319E" w:rsidP="00707EB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Бущенко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А.П. Практика Европейского Суда по правам человека. М.: «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Спарк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>». 2001</w:t>
                            </w:r>
                          </w:p>
                          <w:p w:rsidR="00707EBE" w:rsidRPr="00CA5EBA" w:rsidRDefault="00707EBE" w:rsidP="00707EB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Голубок С.А. Международно-правовые стандарты права на судебную защиту // Известия высших учебных заведений. Правоведение. 2007. № 1. С. 112 – 124.</w:t>
                            </w:r>
                          </w:p>
                          <w:p w:rsidR="00BA319E" w:rsidRPr="00CA5EBA" w:rsidRDefault="00BA319E" w:rsidP="00BA319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Гомьен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Д., Харрис Д.,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Зваак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А. Европейская Конвенция о правах человека и Европейская социальная хартия: право и политика. – М.:МНИМП, 1998. – 600 с. 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Даниленко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Г.М.Международная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защита прав человека. Вводный курс: учеб. Пособие. – М.: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Юристъ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>, 2000. – 256 с.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Карташкин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В.А. Как подать жалобу в Европейский суд по правам человека. – М.:Норма-Инфра-М,1998.–96 с.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Карташкин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В.А.Права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человека в международном и внутригосударственном праве. – М. 1995. 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Косцов А. Европейский Суд по правам человека. – М. 2005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М. Брэдли.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Р.Кей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Э.Брэдли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Европейское право в области прав человека: Практика и комментарии. – М. 1997., 575 с.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Нешатаева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Т.Н. Независимый суд: от международного стандарта к реализации без имитаций // Закон. 2010. № 2. С. 47 – 60.</w:t>
                            </w:r>
                          </w:p>
                          <w:p w:rsidR="00BA319E" w:rsidRPr="00CA5EBA" w:rsidRDefault="00BA319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Международная защита прав человека с использованием некоторых международно-правовых механизмов. М.: «Международная защита». 2004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Права человека: постоянная задача Совета Европы. – Пер. с англ., М.: Права человека. 1996. – 128 с.</w:t>
                            </w:r>
                          </w:p>
                          <w:p w:rsidR="00BA319E" w:rsidRPr="00CA5EBA" w:rsidRDefault="00BA319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Сонькин Н.Б. Адвокат в Европейском Суде по правам человека. М.: «Юрлитинформ». 2004.</w:t>
                            </w:r>
                          </w:p>
                          <w:p w:rsidR="00BA319E" w:rsidRPr="00CA5EBA" w:rsidRDefault="00BA319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Стандарты Европейского Суда по правам человека и российская правоприменительная практика. Сборник аналитических статей. М. 2005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Султанов А.Р. Практика Европейского Суда по правам человека, повод учиться на чужих ошибках // Международное публичное и частное право. 2007. № 6. С. 17 – 19.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Чайковский Л.Л. Элементы принципа справедливого судебного разбирательства в соответствии со ст.6 Европейской конвенции о защите прав человека и основных свобод 1950 г. //Право и политика. 2010. № 1. С . 64 – 71.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Бюллетень Европейского Суда по правам человека.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Официальный сайт Совета Европы: http://www.coe.int</w:t>
                            </w:r>
                          </w:p>
                          <w:p w:rsidR="00707EBE" w:rsidRPr="005A4A85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A4A85">
                              <w:rPr>
                                <w:sz w:val="22"/>
                                <w:szCs w:val="22"/>
                              </w:rPr>
                              <w:t>Официальный сайт Информационного центра Совета Европы в России:</w:t>
                            </w:r>
                            <w:r w:rsidR="005A4A8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4A85">
                              <w:rPr>
                                <w:sz w:val="22"/>
                                <w:szCs w:val="22"/>
                              </w:rPr>
                              <w:t xml:space="preserve"> http://www.coe.ru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Официальный сайт Европейского суда по правам человека: http://www.coe.int/T/R/Human_Rights_Court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База данных Решений ЕСПЧ </w:t>
                            </w:r>
                            <w:hyperlink r:id="rId6" w:history="1">
                              <w:r w:rsidRPr="00CA5EBA">
                                <w:rPr>
                                  <w:sz w:val="22"/>
                                  <w:szCs w:val="22"/>
                                </w:rPr>
                                <w:t>http://hudoc.echr.coe.int</w:t>
                              </w:r>
                            </w:hyperlink>
                          </w:p>
                          <w:p w:rsidR="00BA319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ГАС «Правосудие» </w:t>
                            </w:r>
                            <w:hyperlink r:id="rId7" w:history="1">
                              <w:r w:rsidR="00BA319E" w:rsidRPr="00CA5EBA">
                                <w:rPr>
                                  <w:sz w:val="22"/>
                                  <w:szCs w:val="22"/>
                                </w:rPr>
                                <w:t>http://www.sudrf.ru/index.php?id=346&amp;res=2</w:t>
                              </w:r>
                            </w:hyperlink>
                          </w:p>
                          <w:p w:rsidR="00BA319E" w:rsidRPr="00034C59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0.85pt;margin-top:0;width:335.85pt;height:5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DshAIAABE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" stroked="f">
                <v:textbox style="mso-next-textbox:#Text Box 3">
                  <w:txbxContent>
                    <w:p w:rsidR="00BA319E" w:rsidRPr="00034C59" w:rsidRDefault="00BA319E" w:rsidP="00BA319E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150E730" wp14:editId="37C1EB7D">
                            <wp:extent cx="4076700" cy="5810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19E" w:rsidRPr="00034C59" w:rsidRDefault="00BA319E" w:rsidP="00BA319E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>ТОМСКИЙ ГОСУДАРСТВЕННЫЙ УНИВЕРСИТЕТ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ЮРИДИЧЕСКИЙ ИНСТИТУТ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КАФЕДРА УГОЛОВНОГО ПРОЦЕССА, ПРОКУРОРСКОГО НАДЗОРА И ПРАВООХРАНИТЕЛЬНОЙ ДЕЯТЕЛЬНОСТИ</w:t>
                      </w:r>
                    </w:p>
                    <w:p w:rsidR="00BA319E" w:rsidRPr="00034C59" w:rsidRDefault="00BA319E" w:rsidP="00BA319E">
                      <w:pPr>
                        <w:ind w:left="-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5670"/>
                        </w:tabs>
                        <w:ind w:left="-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5670"/>
                        </w:tabs>
                        <w:ind w:left="-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Реализация решений Европейского Суда по правам человека в уголовном процессе РФ»</w:t>
                      </w:r>
                    </w:p>
                    <w:p w:rsidR="00BA319E" w:rsidRPr="00034C59" w:rsidRDefault="00BA319E" w:rsidP="00BA319E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(Рабочая программа дисциплины)</w:t>
                      </w:r>
                    </w:p>
                    <w:p w:rsidR="00BA319E" w:rsidRPr="00034C59" w:rsidRDefault="00BA319E" w:rsidP="00BA319E">
                      <w:pPr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707EBE" w:rsidP="00BA319E">
                      <w:pPr>
                        <w:pStyle w:val="2"/>
                        <w:tabs>
                          <w:tab w:val="left" w:pos="393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18"/>
                          <w:szCs w:val="18"/>
                        </w:rPr>
                        <w:t>Томск, 201</w:t>
                      </w:r>
                      <w:r w:rsidR="003C69D1">
                        <w:rPr>
                          <w:rFonts w:ascii="Times New Roman" w:hAnsi="Times New Roman"/>
                          <w:b w:val="0"/>
                          <w:i w:val="0"/>
                          <w:sz w:val="18"/>
                          <w:szCs w:val="18"/>
                        </w:rPr>
                        <w:t>4</w:t>
                      </w: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19E" w:rsidRPr="00034C59" w:rsidRDefault="00BA319E" w:rsidP="00BA319E">
                      <w:pPr>
                        <w:pStyle w:val="ab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 xml:space="preserve">Настоящая учебная программа предназначена для изучения  спецкурса  «Реализация решений Европейского Суда по правам человека в уголовном процессе РФ»  студентами уголовно-правовой специализации 5 курса дневного отделения юридического </w:t>
                      </w:r>
                      <w:r w:rsidR="003C69D1">
                        <w:rPr>
                          <w:sz w:val="18"/>
                          <w:szCs w:val="18"/>
                        </w:rPr>
                        <w:t>института</w:t>
                      </w:r>
                      <w:r w:rsidRPr="00034C5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>УТВЕРЖДЕНО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 xml:space="preserve"> на заседании кафедры уголовного 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 xml:space="preserve">процесса, прокурорского надзора 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>и правоохранительной деятельности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 xml:space="preserve">«___» ______________ 20_____ г. 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Зав. кафедрой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докт.юрид</w:t>
                      </w:r>
                      <w:proofErr w:type="spellEnd"/>
                      <w:proofErr w:type="gram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наук</w:t>
                      </w:r>
                      <w:proofErr w:type="gram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О.И. Андреева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ОДОБРЕНО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Методической комиссией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Юридического института ТГУ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«____» ___________________ 20____ г.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Председатель Методической комиссии,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к.ю.н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., доцент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_________________ С.Л. </w:t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Лонь</w:t>
                      </w:r>
                      <w:proofErr w:type="spellEnd"/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Составитель: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к.ю.н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., доцент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          Т.В. Трубникова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Рецензент: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докт.юрид.наук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 О.И. Андреева</w:t>
                      </w: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Цели освоения дисциплины</w:t>
                      </w:r>
                    </w:p>
                    <w:p w:rsidR="003C69D1" w:rsidRDefault="003C69D1" w:rsidP="003C69D1">
                      <w:pPr>
                        <w:pStyle w:val="a3"/>
                        <w:tabs>
                          <w:tab w:val="num" w:pos="0"/>
                        </w:tabs>
                        <w:spacing w:before="0" w:beforeAutospacing="0" w:after="0" w:afterAutospacing="0"/>
                        <w:ind w:left="0" w:firstLine="0"/>
                        <w:jc w:val="both"/>
                      </w:pPr>
                      <w:r>
                        <w:t>В соответствии со ст. 15 Конституции РФ,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                </w:r>
                    </w:p>
                    <w:p w:rsidR="003C69D1" w:rsidRDefault="003C69D1" w:rsidP="003C69D1">
                      <w:pPr>
                        <w:pStyle w:val="a3"/>
                        <w:tabs>
                          <w:tab w:val="num" w:pos="0"/>
                        </w:tabs>
                        <w:spacing w:before="0" w:beforeAutospacing="0" w:after="0" w:afterAutospacing="0"/>
                        <w:ind w:left="0" w:firstLine="0"/>
                        <w:jc w:val="both"/>
                      </w:pPr>
                      <w:r>
                        <w:t xml:space="preserve">Российской Федерацией ратифицирована Конвенция о защите прав человека и основных свобод (Европейская Конвенция), ратифицированная РФ 05.05.1998 года. Данная Конвенция не только провозгласила основополагающие права человека, но и создала особый механизм их защиты. Этот механизм включает Европейский Суд по правам человека и Комитет министров Совета Европы. Ратифицировав Европейскую Конвенцию, Российская Федерация признала обязательной для себя юрисдикцию Европейского Суда по правам человека по вопросам толкования и применения этой Конвенции и Протоколов к ней. Поэтому Российская Федерация обязана гарантировать практическую возможность реализации на ее территории прав каждого, предусмотренных Европейской Конвенцией,  именно в том их толковании, которое дается Европейским Судом по правам человека. Для этого необходимо создать </w:t>
                      </w:r>
                      <w:r w:rsidRPr="003C69D1">
                        <w:t>системный механизм</w:t>
                      </w:r>
                      <w:r>
                        <w:t xml:space="preserve">, использование которого позволяло бы гражданам РФ реализовывать такие права непосредственно, без предварительного обращения с жалобой в Европейский Суд, в том числе в ходе уголовного судопроизводства. Однако правовые позиции, формулируемые ЕСПЧ по тем или иным вопросам, зачастую существенным образом расходятся с устоявшейся отечественной правовой доктриной, сформировавшимся законодательством или сложившейся практикой его применения, в том числе и применительно к уголовному судопроизводству РФ. </w:t>
                      </w:r>
                    </w:p>
                    <w:p w:rsidR="003C69D1" w:rsidRDefault="003C69D1" w:rsidP="003C69D1">
                      <w:pPr>
                        <w:pStyle w:val="a3"/>
                        <w:tabs>
                          <w:tab w:val="num" w:pos="0"/>
                        </w:tabs>
                        <w:spacing w:before="0" w:beforeAutospacing="0" w:after="0" w:afterAutospacing="0"/>
                        <w:ind w:left="0" w:firstLine="0"/>
                        <w:jc w:val="both"/>
                      </w:pPr>
                      <w:r>
                        <w:t xml:space="preserve">Поэтому обучающимся необходимо: изучить положения Европейской Конвенции, имеющие значение для уголовного судопроизводства РФ, получить комплексное представление о проблемах, связанных с их </w:t>
                      </w:r>
                      <w:proofErr w:type="gramStart"/>
                      <w:r>
                        <w:t>применением  в</w:t>
                      </w:r>
                      <w:proofErr w:type="gramEnd"/>
                      <w:r>
                        <w:t xml:space="preserve"> РФ, получить навык вычленения и уяснения правовых позиций ЕСПЧ из текстов Постановлений и Решений ЕСПЧ, анализа их соответствия действующему законодательству РФ, существующей правовой доктрине, правовым позициям Конституционного Суда РФ и Верховного Суда РФ.</w:t>
                      </w:r>
                    </w:p>
                    <w:p w:rsidR="003C69D1" w:rsidRDefault="003C69D1" w:rsidP="003C69D1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BA319E" w:rsidRPr="00034C59" w:rsidRDefault="00BA319E" w:rsidP="003C69D1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Цель спецкурса:</w:t>
                      </w:r>
                    </w:p>
                    <w:p w:rsidR="003C69D1" w:rsidRPr="003C69D1" w:rsidRDefault="003C69D1" w:rsidP="003C69D1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</w:pPr>
                      <w:r w:rsidRPr="003C69D1">
                        <w:rPr>
                          <w:rFonts w:ascii="Times New Roman" w:eastAsia="Wingdings 3" w:hAnsi="Times New Roman" w:cs="Times New Roman"/>
                          <w:sz w:val="24"/>
                          <w:szCs w:val="20"/>
                        </w:rPr>
                        <w:t>О</w:t>
                      </w:r>
                      <w:r w:rsidRPr="003C69D1"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  <w:t>знакомление обучающихся с положениями Европейской Конвенции, с основными чертами организации и деятельности Европейского Суда по правам человека, его компетенцией, основными прецедентами, правовыми позициями ЕСПЧ, проблемами применения положений международных договоров, ратифицированных РФ, в случае их расхождения с положениями внутреннего законодательства и сложившейся правоприменительной практикой, формирование у них практических навыков анализа правовых позиций ЕСПЧ, сравнения их с действующим российским законодательством, существующей правовой доктриной, правовыми позициями Конституционного Суда РФ и Верховного Суда РФ.</w:t>
                      </w:r>
                    </w:p>
                    <w:p w:rsidR="003C69D1" w:rsidRPr="003C69D1" w:rsidRDefault="003C69D1" w:rsidP="003C69D1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C69D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Задачи:</w:t>
                      </w:r>
                    </w:p>
                    <w:p w:rsidR="003C69D1" w:rsidRPr="003C69D1" w:rsidRDefault="003C69D1" w:rsidP="003C69D1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Wingdings 3" w:hAnsi="Times New Roman" w:cs="Times New Roman"/>
                          <w:sz w:val="24"/>
                          <w:szCs w:val="20"/>
                        </w:rPr>
                      </w:pPr>
                      <w:r w:rsidRPr="003C69D1">
                        <w:rPr>
                          <w:rFonts w:ascii="Times New Roman" w:eastAsia="Wingdings 3" w:hAnsi="Times New Roman" w:cs="Times New Roman"/>
                          <w:sz w:val="24"/>
                          <w:szCs w:val="20"/>
                        </w:rPr>
                        <w:t>- развить осознание обязательности для РФ положений международных договоров, ратифицированных РФ, в том числе положений Европейской Конвенции, в их понимании, даваемом в правовых позициях Европейского Суда по правам человека, осознание их значения для законодательной и правоприменительной деятельности в России;</w:t>
                      </w:r>
                    </w:p>
                    <w:p w:rsidR="003C69D1" w:rsidRPr="003C69D1" w:rsidRDefault="003C69D1" w:rsidP="003C69D1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</w:pPr>
                      <w:r w:rsidRPr="003C69D1"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  <w:t>- сформировать у обучающихся цельную систему представлений</w:t>
                      </w:r>
                      <w:r w:rsidRPr="003C69D1">
                        <w:rPr>
                          <w:rFonts w:ascii="Times New Roman" w:eastAsia="Wingdings 3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  <w:t xml:space="preserve"> </w:t>
                      </w:r>
                      <w:r w:rsidRPr="003C69D1"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  <w:t xml:space="preserve">о: проблемах имплементации в правовую систему РФ норм международного права, содержании </w:t>
                      </w:r>
                      <w:r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  <w:t>Европейской Конвенции</w:t>
                      </w:r>
                      <w:r w:rsidRPr="003C69D1">
                        <w:rPr>
                          <w:rFonts w:ascii="Times New Roman" w:eastAsia="Wingdings 3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  <w:t xml:space="preserve">, </w:t>
                      </w:r>
                      <w:r w:rsidRPr="003C69D1"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  <w:t xml:space="preserve">об организации и деятельности ЕСПЧ, исполнении его решений, о требованиях, предъявляемых ЕСПЧ к жалобам; </w:t>
                      </w:r>
                    </w:p>
                    <w:p w:rsidR="003C69D1" w:rsidRPr="003C69D1" w:rsidRDefault="003C69D1" w:rsidP="003C69D1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</w:pPr>
                      <w:r w:rsidRPr="003C69D1">
                        <w:rPr>
                          <w:rFonts w:ascii="Times New Roman" w:eastAsia="Wingdings 3" w:hAnsi="Times New Roman" w:cs="Times New Roman"/>
                          <w:snapToGrid w:val="0"/>
                          <w:sz w:val="24"/>
                          <w:szCs w:val="20"/>
                        </w:rPr>
                        <w:t>- дать системное представление об основных правовых позициях ЕСПЧ по вопросам, имеющим отношение к уголовному судопроизводству (в том числе по жалобам российских граждан), соотношении их с существующей правовой доктриной, с действующим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                </w:r>
                    </w:p>
                    <w:p w:rsidR="003C69D1" w:rsidRPr="003C69D1" w:rsidRDefault="003C69D1" w:rsidP="003C69D1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Wingdings 3" w:hAnsi="Times New Roman" w:cs="Times New Roman"/>
                          <w:sz w:val="24"/>
                          <w:szCs w:val="20"/>
                        </w:rPr>
                      </w:pPr>
                      <w:r w:rsidRPr="003C69D1">
                        <w:rPr>
                          <w:rFonts w:ascii="Times New Roman" w:eastAsia="Wingdings 3" w:hAnsi="Times New Roman" w:cs="Times New Roman"/>
                          <w:sz w:val="24"/>
                          <w:szCs w:val="20"/>
                        </w:rPr>
                        <w:t>- содействовать овладению обучающимися навыками самостоятельного вычленения и анализа правовых позиций ЕСПЧ, анализа соотношения их с действующим законодательством, навыками правоприменения, отвечающего требованиям Европейской Конвенции.</w:t>
                      </w:r>
                    </w:p>
                    <w:p w:rsidR="00BA319E" w:rsidRPr="00034C59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A319E" w:rsidRPr="00034C59" w:rsidRDefault="00034C59" w:rsidP="00034C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2. </w:t>
                      </w:r>
                      <w:r w:rsidR="00BA319E"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Компетенции обучающегося, формируемые в результате освоения дисциплины «Реализация решений Европейского Суда по правам человека в уголовном процессе РФ»:</w:t>
                      </w:r>
                    </w:p>
                    <w:p w:rsidR="00BA319E" w:rsidRPr="00034C59" w:rsidRDefault="00BA319E" w:rsidP="003C69D1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результате освоения дисциплины обучающийся должен:</w:t>
                      </w:r>
                    </w:p>
                    <w:p w:rsidR="00BA319E" w:rsidRPr="00034C59" w:rsidRDefault="00BA319E" w:rsidP="003C69D1">
                      <w:pPr>
                        <w:pStyle w:val="a4"/>
                        <w:tabs>
                          <w:tab w:val="clear" w:pos="720"/>
                          <w:tab w:val="num" w:pos="964"/>
                        </w:tabs>
                        <w:spacing w:line="240" w:lineRule="auto"/>
                        <w:ind w:left="0" w:firstLine="709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 xml:space="preserve">Знать: задачи и значение данного курса, обязательства Российской Федерации, вытекающие из Европейской Конвенции о защите прав человека и основных свобод, состав и структуру Европейского Суда по правам человека, особенности рассмотрения дел Европейским Судом по правам человека, порядок вступления в силу, толкования и исполнения его решений, требования к приемлемости индивидуальной жалобы и толкование их Европейским Судом, основные правовые позиции Европейского Суда по правам человека по вопросам, связанным с уголовным судопроизводством, соотношение их с действующим уголовно-процессуальным законодательством РФ, практикой его применения, позициями Конституционного Суда РФ, а также с разъяснениями и практикой </w:t>
                      </w:r>
                      <w:r w:rsidR="003C69D1">
                        <w:rPr>
                          <w:sz w:val="26"/>
                          <w:szCs w:val="26"/>
                        </w:rPr>
                        <w:t>деятельности Верховного Суда РФ.</w:t>
                      </w:r>
                    </w:p>
                    <w:p w:rsidR="00BA319E" w:rsidRPr="00034C59" w:rsidRDefault="00BA319E" w:rsidP="003C69D1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C69D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Уметь: анализировать решения Европейского Суда по правам человека, вычленять в них правовые позиции Европейского Суда и анализировать их соотношение с действующим законодательством РФ, правовыми позициями Конституционного Суда РФ, составлять жалобу в Европейский Суд по правам человека, юридически грамотно обосновывать свою позицию по существующим проблемам правоприменения;</w:t>
                      </w:r>
                    </w:p>
                    <w:p w:rsidR="00BA319E" w:rsidRPr="00034C59" w:rsidRDefault="00BA319E" w:rsidP="003C69D1">
                      <w:pPr>
                        <w:pStyle w:val="a4"/>
                        <w:tabs>
                          <w:tab w:val="clear" w:pos="720"/>
                          <w:tab w:val="num" w:pos="964"/>
                        </w:tabs>
                        <w:spacing w:line="240" w:lineRule="auto"/>
                        <w:ind w:left="0" w:firstLine="709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>Демонстрировать способность и готовность: быть убежденным  сторонником бережного отношения к социальным ценностям общества и государства, чести, достоинству и правам граждан, владеть навыками</w:t>
                      </w:r>
                      <w:r w:rsidRPr="00034C59">
                        <w:t xml:space="preserve"> </w:t>
                      </w:r>
                      <w:r w:rsidRPr="00034C59">
                        <w:rPr>
                          <w:sz w:val="26"/>
                          <w:szCs w:val="26"/>
                        </w:rPr>
                        <w:t>правоприменения, отвечающего требованиям Европейской Конвенции.</w:t>
                      </w:r>
                    </w:p>
                    <w:p w:rsidR="00BA319E" w:rsidRPr="00034C59" w:rsidRDefault="00BA319E" w:rsidP="00BA319E">
                      <w:pPr>
                        <w:pStyle w:val="a4"/>
                        <w:tabs>
                          <w:tab w:val="clear" w:pos="720"/>
                          <w:tab w:val="num" w:pos="964"/>
                        </w:tabs>
                        <w:spacing w:line="240" w:lineRule="auto"/>
                        <w:ind w:left="964" w:firstLine="0"/>
                      </w:pPr>
                      <w:r w:rsidRPr="00034C59">
                        <w:t xml:space="preserve"> </w:t>
                      </w:r>
                    </w:p>
                    <w:p w:rsidR="00BA319E" w:rsidRPr="00034C59" w:rsidRDefault="00034C59" w:rsidP="00BA31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BA319E"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Структура и содержание дисциплины «Реализация решений Европейского Суда по правам человека в уголовном процессе РФ»</w:t>
                      </w:r>
                    </w:p>
                    <w:p w:rsidR="00BA319E" w:rsidRPr="00034C59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Очная форма обучения</w:t>
                      </w:r>
                    </w:p>
                    <w:tbl>
                      <w:tblPr>
                        <w:tblStyle w:val="ad"/>
                        <w:tblW w:w="0" w:type="auto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417"/>
                        <w:gridCol w:w="1418"/>
                        <w:gridCol w:w="949"/>
                      </w:tblGrid>
                      <w:tr w:rsidR="00BB71BD" w:rsidRPr="00034C59" w:rsidTr="00034C59">
                        <w:tc>
                          <w:tcPr>
                            <w:tcW w:w="2694" w:type="dxa"/>
                            <w:vMerge w:val="restart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Всего часов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Распределение по семестрам</w:t>
                            </w:r>
                          </w:p>
                        </w:tc>
                      </w:tr>
                      <w:tr w:rsidR="00BB71BD" w:rsidRPr="00034C59" w:rsidTr="00034C59">
                        <w:tc>
                          <w:tcPr>
                            <w:tcW w:w="2694" w:type="dxa"/>
                            <w:vMerge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B71BD" w:rsidRPr="00034C59" w:rsidRDefault="00BB71BD" w:rsidP="00BB7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BB71BD" w:rsidRPr="00034C59" w:rsidRDefault="00BB71BD" w:rsidP="00BB7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Время, отведенное на освоение дисциплины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Аудиторные занятия, всего</w:t>
                            </w:r>
                          </w:p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том числе:</w:t>
                            </w:r>
                          </w:p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лекции</w:t>
                            </w:r>
                          </w:p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-семинары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итогового контроля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зачет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319E" w:rsidRPr="00034C59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1842"/>
                        <w:gridCol w:w="426"/>
                        <w:gridCol w:w="425"/>
                        <w:gridCol w:w="567"/>
                        <w:gridCol w:w="709"/>
                        <w:gridCol w:w="708"/>
                        <w:gridCol w:w="1433"/>
                      </w:tblGrid>
                      <w:tr w:rsidR="00F50E5F" w:rsidTr="00F50E5F">
                        <w:trPr>
                          <w:cantSplit/>
                          <w:trHeight w:val="1134"/>
                        </w:trPr>
                        <w:tc>
                          <w:tcPr>
                            <w:tcW w:w="534" w:type="dxa"/>
                            <w:vMerge w:val="restart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Раздел дисциплины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textDirection w:val="btLr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Семестр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extDirection w:val="btLr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Неделя семестра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Виды учебной работы, включая самостоятельную работу студентов и трудоемкость (в часах)</w:t>
                            </w:r>
                          </w:p>
                        </w:tc>
                        <w:tc>
                          <w:tcPr>
                            <w:tcW w:w="1433" w:type="dxa"/>
                            <w:vMerge w:val="restart"/>
                            <w:vAlign w:val="center"/>
                          </w:tcPr>
                          <w:p w:rsidR="00F50E5F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Формы текущего контроля успеваемости (по неделям семестра)</w:t>
                            </w:r>
                          </w:p>
                          <w:p w:rsidR="00F50E5F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 промежуточной аттестации (по семестрам)</w:t>
                            </w:r>
                          </w:p>
                        </w:tc>
                      </w:tr>
                      <w:tr w:rsidR="00F50E5F" w:rsidTr="00F50E5F">
                        <w:trPr>
                          <w:cantSplit/>
                          <w:trHeight w:val="1549"/>
                        </w:trPr>
                        <w:tc>
                          <w:tcPr>
                            <w:tcW w:w="534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:rsidR="003D0132" w:rsidRPr="003F2ECF" w:rsidRDefault="00F50E5F" w:rsidP="00F50E5F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лекции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3D0132" w:rsidRPr="003F2ECF" w:rsidRDefault="00F50E5F" w:rsidP="00F50E5F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семинары</w:t>
                            </w:r>
                          </w:p>
                        </w:tc>
                        <w:tc>
                          <w:tcPr>
                            <w:tcW w:w="708" w:type="dxa"/>
                            <w:textDirection w:val="btLr"/>
                          </w:tcPr>
                          <w:p w:rsidR="003D0132" w:rsidRPr="003F2ECF" w:rsidRDefault="00F50E5F" w:rsidP="00F50E5F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433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Обязательства Российской Федерации, вытекающие из Европейской Конвенции о защите прав человека и основных свобод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Общие сведения об организации и деятельности Европейского Суда по правам человека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тест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Требования к приемлемости индивидуальной жалобы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F50E5F" w:rsidRPr="003F2ECF" w:rsidRDefault="00F50E5F" w:rsidP="00F50E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Право на жизнь и запрещение пыток и жестокого обращения: </w:t>
                            </w:r>
                          </w:p>
                          <w:p w:rsidR="00890C06" w:rsidRPr="003F2ECF" w:rsidRDefault="00F50E5F" w:rsidP="00F50E5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основные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на свободу и личную неприкосновенность:  основные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 решения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на справедливое судебное разбирательство и право на обжалование приговоров по уголовным делам во второй инстанции: основные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D00692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на уважение частной и семейной жизни: основные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890C06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D00692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Итоговое заседание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890C06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D00692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 жалобы в Европейский Суд</w:t>
                            </w:r>
                          </w:p>
                        </w:tc>
                      </w:tr>
                    </w:tbl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19E" w:rsidRPr="00890C06" w:rsidRDefault="00BA319E" w:rsidP="00BA319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</w:rPr>
                        <w:br w:type="page"/>
                      </w:r>
                      <w:r w:rsidR="00890C06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. Образовательные технологии 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Программа спецкурса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 В</w:t>
                      </w: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рамках данного учебного курса предусмотрены мастер-классы экспертов и специалистов</w:t>
                      </w:r>
                      <w:r w:rsidRPr="00890C06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:rsidR="00BA319E" w:rsidRPr="00890C06" w:rsidRDefault="00BA319E" w:rsidP="00BA319E">
                      <w:pPr>
                        <w:pStyle w:val="a3"/>
                        <w:widowControl w:val="0"/>
                        <w:tabs>
                          <w:tab w:val="clear" w:pos="720"/>
                          <w:tab w:val="left" w:pos="708"/>
                        </w:tabs>
                        <w:spacing w:before="0" w:beforeAutospacing="0" w:after="0" w:afterAutospacing="0"/>
                        <w:ind w:left="0" w:firstLine="400"/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Удельный вес занятий, проводимых в интерактивных формах составляет не менее 50 % аудиторных занятий. Занятия лекционного типа составляют менее 20 % аудиторных занятий.</w:t>
                      </w: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BA319E" w:rsidRPr="00890C06" w:rsidRDefault="00890C06" w:rsidP="00BA319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  <w:r w:rsidR="00BA319E"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Текущий контроль успеваемости проводится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Текущий контроль проводится в таких формах, как: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опрос обучающихся во время семинаров и практических занятий;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проверка практических заданий, выполненных во время семинаров и практических занятий в присутствии преподавателя;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проверка тестовых заданий;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проверка внеаудиторных работ (рефератов), заданных на дом к определенному сроку и выполненных магистрантами самостоятельно:</w:t>
                      </w:r>
                    </w:p>
                    <w:p w:rsidR="00BA319E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итоговый контроль осуществляется для обучающихся по дневной форме обучения: в форме написания и проверки проекта жалобы в Европейский Суд по предложенной фабуле; для обучающихся по заочной форме обучения – в форме зачета и написания и проверки проекта жалобы в Европейский Суд по предложенной фабуле.</w:t>
                      </w:r>
                    </w:p>
                    <w:p w:rsidR="00BA319E" w:rsidRPr="00890C06" w:rsidRDefault="00BA319E" w:rsidP="00BA319E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данном разделе приведен </w:t>
                      </w: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примерный перечень вопросов для самостоятельной работы и подготовки к зачету по курсу «Реализация решений Европейского Суда по правам человека в уголовном процессе РФ»: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Обязательность Европейской Конвенции о защите прав человека и основных свобод для РФ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Признание обязательности Конвенции в решениях Конституционного Суда РФ, Постановлениях Пленума Верховного Суда РФ и Высшего Арбитражного Суда РФ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Состав и структура Европейского Суда по правам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Особенности рассмотрения дел Европейским Судом по правам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Вступление в силу, толкование и исполнение решений Европейского Суда по правам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Требования к приемлемости жалобы: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Кто может подать жалобу  и в отношении кого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personale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Когда произошло нарушение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temporis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Где произошло нарушение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loci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Нарушены ли права, предусмотренные Конвенцией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materiale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Исчерпаны ли эффективные внутригосударственные средства правовой защиты права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 истек ли шестимесячный срок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 подана ли жалоба по тому же поводу в другие международные органы защиты прав человека, либо не является ли она по существу аналогичной уже рассмотренной судом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Недопустимость анонимных жалоб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Недопустимость подачи явно необоснованных жалоб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Недопустимость злоупотребления правом на обращение в Европейский Суд по правам человека: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Наличие оскорбительных высказываний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Предоставление ложной информации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Отказ от поддержания жалобы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Несоблюдение конфиденциальности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Ущерб не должен быть незначительным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Позитивные обязанности государства по обеспечению права на жизнь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Понятие и критерии </w:t>
                      </w:r>
                      <w:r w:rsidR="00707EBE">
                        <w:rPr>
                          <w:sz w:val="26"/>
                          <w:szCs w:val="26"/>
                        </w:rPr>
                        <w:t>отграничения пытки, бесчеловечного и</w:t>
                      </w:r>
                      <w:r w:rsidRPr="00890C06">
                        <w:rPr>
                          <w:sz w:val="26"/>
                          <w:szCs w:val="26"/>
                        </w:rPr>
                        <w:t xml:space="preserve"> унижающего достоинство обращения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Распределение бремени доказывания наличия запрещенного обращения</w:t>
                      </w:r>
                      <w:r w:rsidR="00707EBE">
                        <w:rPr>
                          <w:sz w:val="26"/>
                          <w:szCs w:val="26"/>
                        </w:rPr>
                        <w:t>: правовые позиции ЕСПЧ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Обязанность государства по проведению эффективного расследования нарушения прав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Случаи, в которых</w:t>
                      </w:r>
                      <w:r w:rsidR="00707EBE">
                        <w:rPr>
                          <w:sz w:val="26"/>
                          <w:szCs w:val="26"/>
                        </w:rPr>
                        <w:t>,</w:t>
                      </w:r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согласно Конвенции, </w:t>
                      </w:r>
                      <w:r w:rsidRPr="00890C06">
                        <w:rPr>
                          <w:sz w:val="26"/>
                          <w:szCs w:val="26"/>
                        </w:rPr>
                        <w:t>допускается лишение свободы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Основания и условия лишения свободы лица, обвиняемого в совершении преступления, до суда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Судебный контроль за ограничением права на свободу и личную неприкосновенность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Компенсации в случае нарушения права на свободу и личную неприкосновенность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Субъекты права на справедливое судебное разбирательство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Понятие суда. Независимость суда и беспристрастность судей</w:t>
                      </w:r>
                    </w:p>
                    <w:p w:rsidR="00BA319E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Публичность рассмотрения дела,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мотивированность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судебных решений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 как элементы права на справедливое судебное разбирательство</w:t>
                      </w:r>
                    </w:p>
                    <w:p w:rsidR="00707EBE" w:rsidRPr="00890C06" w:rsidRDefault="00707EB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 w:rsidRPr="00707EBE">
                        <w:rPr>
                          <w:sz w:val="26"/>
                          <w:szCs w:val="26"/>
                        </w:rPr>
                        <w:t>остязательность и равенство сторон</w:t>
                      </w:r>
                      <w:r>
                        <w:rPr>
                          <w:sz w:val="26"/>
                          <w:szCs w:val="26"/>
                        </w:rPr>
                        <w:t>: правовые позиции ЕСПЧ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Права обвиняемого при рассмотрении судом уголовного дела</w:t>
                      </w:r>
                      <w:r w:rsidR="00707EBE">
                        <w:rPr>
                          <w:sz w:val="26"/>
                          <w:szCs w:val="26"/>
                        </w:rPr>
                        <w:t>, вытекающие из статьи 6 Конвенции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</w:t>
                      </w:r>
                      <w:r w:rsidR="00707EBE">
                        <w:rPr>
                          <w:sz w:val="26"/>
                          <w:szCs w:val="26"/>
                        </w:rPr>
                        <w:t>равовые п</w:t>
                      </w:r>
                      <w:r w:rsidRPr="00890C06">
                        <w:rPr>
                          <w:sz w:val="26"/>
                          <w:szCs w:val="26"/>
                        </w:rPr>
                        <w:t>озиции ЕСПЧ по вопросам доказывания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 в уголовном процессе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Устойчивость и исполнимость судебного решения </w:t>
                      </w:r>
                      <w:r w:rsidR="00707EBE">
                        <w:rPr>
                          <w:sz w:val="26"/>
                          <w:szCs w:val="26"/>
                        </w:rPr>
                        <w:t>как элементы права на справедливое судебное разбирательство</w:t>
                      </w:r>
                    </w:p>
                    <w:p w:rsidR="00BA319E" w:rsidRPr="00890C06" w:rsidRDefault="00707EB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Определение</w:t>
                      </w:r>
                      <w:r w:rsidR="00BA319E" w:rsidRPr="00890C06">
                        <w:rPr>
                          <w:sz w:val="26"/>
                          <w:szCs w:val="26"/>
                        </w:rPr>
                        <w:t xml:space="preserve"> частной и семейной жизни</w:t>
                      </w:r>
                      <w:r>
                        <w:rPr>
                          <w:sz w:val="26"/>
                          <w:szCs w:val="26"/>
                        </w:rPr>
                        <w:t xml:space="preserve"> в правовых позициях ЕСПЧ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Соотношение права на уважение частной и семейной жизни с другими правами, предусмотренными Конвенцией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Судебный контроль за ограничениями права на уважение частной и семейной жизни</w:t>
                      </w: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A319E" w:rsidRPr="00890C06" w:rsidRDefault="00BA319E" w:rsidP="00BA319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Учебно-методическое и информационное обеспечение дисциплины </w:t>
                      </w:r>
                    </w:p>
                    <w:p w:rsidR="00BA319E" w:rsidRPr="00890C06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Основные нормативные правовые акты и литература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>Конвенция о защите прав человека и основных свобод от 4 ноября 1950г. // СЗ РФ. –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 Протокол № 1 к Конвенции о защите прав человека и основных свобод от 20 марта 1952 г.// СЗ РФ. –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 Протокол № 4 к Конвенции о защите прав человека и основных свобод от 16 сентября 1963 г.// СЗ РФ. - 2001.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 Протокол № 6 к Конвенции о защите прав человека и основных свобод от 28 апреля 1983 г.// http://conventions.coe.int/Treaty/Commun/ListeTraites.asp?CM=8&amp;CL=ENG 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>Протокол № 7 к Конвенции о защите прав человека и основных свобод от 22 ноября 1984 г.// СЗ РФ. - 2001.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>Протокол № 11 к Конвенции о защите прав человека и основных свобод от 11 мая 1994 г. // СЗ РФ. – 1998. - №44. - Ст. 5400.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Протокол № 12 к Конвенции о защите прав человека и основных свобод от 4 ноября 2000 г. // http://conventions.coe.int/Treaty/Commun/ListeTraites.asp?CM=8&amp;CL=ENG 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Протокол № 13 к Конвенции о защите прав человека и основных свобод от 3 мая 2002 г. // http://conventions.coe.int/Treaty/Commun/ListeTraites.asp?CM=8&amp;CL=ENG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Протокол № 14 к Конвенции о защите прав человека и основных свобод от 14 мая 2004 г. // </w:t>
                      </w:r>
                      <w:r w:rsidRPr="00CA5EBA">
                        <w:rPr>
                          <w:sz w:val="22"/>
                          <w:szCs w:val="22"/>
                        </w:rPr>
                        <w:t xml:space="preserve">http://conventions.coe.int/Treaty/Commun/ListeTraites.asp?CM=8&amp;CL=ENG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Регламент Европейского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cуда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по правам человека от 1 ноября 1998 г</w:t>
                      </w:r>
                      <w:r w:rsidR="00CA5EBA" w:rsidRPr="00CA5EBA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A5EBA">
                        <w:rPr>
                          <w:sz w:val="22"/>
                          <w:szCs w:val="22"/>
                        </w:rPr>
                        <w:t xml:space="preserve">в редакции от 1 июня 2010 г. // http://conventions.coe.int/Treaty/Commun/ListeTraites.asp?CM=8&amp;CL=ENG 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Алексеева Л.Б. Практика применения ст.6 Европейской Конвенции о защите прав человека и основных свобод Европейским Судом по правам человека. М.: «Рудамино».2000.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Европейский Суд по правам человека: Избранные решения: в двух томах//Под ред. В.А. Туманова. –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М.:Норма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>. 2000.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Де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Сальвиа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М. Прецеденты Европейского Суда по правам человека. – СПб. 2004.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Кучин М.В. Прецедентное право Европейского Суда по правам человека. Екатеринбург. 2004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Обращение в Европейский Суд по правам человека. Учебное пособие. М. 2006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Трубникова Т.В.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Федерации. Учебное пособие. Томск: изд-во ТГУ. 2011.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Трубникова Т.В. Адвокат в Европейском Суде по правам человека. Учебное пособие. Томск. 2010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Энтин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М.Л.Международные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гарантии прав человека: опыт Совета Европы. – М.:МНИМП. 1997. – 296 с.</w:t>
                      </w:r>
                    </w:p>
                    <w:p w:rsidR="00BA319E" w:rsidRPr="00CA5EBA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5EBA">
                        <w:rPr>
                          <w:rFonts w:ascii="Times New Roman" w:hAnsi="Times New Roman" w:cs="Times New Roman"/>
                          <w:b/>
                        </w:rPr>
                        <w:t>Дополнительная литература</w:t>
                      </w:r>
                    </w:p>
                    <w:p w:rsidR="00707EBE" w:rsidRPr="00CA5EBA" w:rsidRDefault="00707EB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Алисиевич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Е.С. Протокол № 14 к Конвенции Совета Европы о защите прав человека и основных свобод: история разработки и главные новеллы // Московский журнал международного права. - № 3(67). – Москва. -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Междунар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. Отношения. – 2007. – С.154-168. </w:t>
                      </w:r>
                    </w:p>
                    <w:p w:rsidR="00707EBE" w:rsidRPr="00CA5EBA" w:rsidRDefault="00707EBE" w:rsidP="00707EB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Алисиевич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Е.С. О процедуре «пилотных» Постановлений в практике Европейского суда по правам человека // Российское правосудие. – 2010. - №6(50). - Стр. 29-38.</w:t>
                      </w:r>
                    </w:p>
                    <w:p w:rsidR="00707EBE" w:rsidRPr="00CA5EBA" w:rsidRDefault="00707EBE" w:rsidP="00707EBE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napToGrid w:val="0"/>
                          <w:sz w:val="22"/>
                          <w:szCs w:val="22"/>
                        </w:rPr>
                        <w:t>Анишина В.И. Российское правосудие и международные стандарты: проблемы соответствия основных принципов организации и деятельности // Мировой судья. 2005. № 12. С. 12 – 15.</w:t>
                      </w:r>
                    </w:p>
                    <w:p w:rsidR="00707EBE" w:rsidRPr="00CA5EBA" w:rsidRDefault="00707EBE" w:rsidP="00707EBE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CA5EBA">
                        <w:rPr>
                          <w:snapToGrid w:val="0"/>
                          <w:sz w:val="22"/>
                          <w:szCs w:val="22"/>
                        </w:rPr>
                        <w:t>Афанасьев С.Ф. Конвенция о защите прав человека и основных свобод и российское гражданское судопроизводство (общие вопросы). М.: Юрлитинформ, 2008. 416 с.</w:t>
                      </w:r>
                    </w:p>
                    <w:p w:rsidR="00BA319E" w:rsidRPr="00CA5EBA" w:rsidRDefault="00BA319E" w:rsidP="00707EB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Бущенко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А.П. Практика Европейского Суда по правам человека. М.: «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Спарк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>». 2001</w:t>
                      </w:r>
                    </w:p>
                    <w:p w:rsidR="00707EBE" w:rsidRPr="00CA5EBA" w:rsidRDefault="00707EBE" w:rsidP="00707EBE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Голубок С.А. Международно-правовые стандарты права на судебную защиту // Известия высших учебных заведений. Правоведение. 2007. № 1. С. 112 – 124.</w:t>
                      </w:r>
                    </w:p>
                    <w:p w:rsidR="00BA319E" w:rsidRPr="00CA5EBA" w:rsidRDefault="00BA319E" w:rsidP="00BA319E">
                      <w:pPr>
                        <w:pStyle w:val="a6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Гомьен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Д., Харрис Д.,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Зваак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А. Европейская Конвенция о правах человека и Европейская социальная хартия: право и политика. – М.:МНИМП, 1998. – 600 с. 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Даниленко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Г.М.Международная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защита прав человека. Вводный курс: учеб. Пособие. – М.: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Юристъ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>, 2000. – 256 с.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Карташкин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В.А. Как подать жалобу в Европейский суд по правам человека. – М.:Норма-Инфра-М,1998.–96 с.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Карташкин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В.А.Права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человека в международном и внутригосударственном праве. – М. 1995. 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Косцов А. Европейский Суд по правам человека. – М. 2005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М. Брэдли.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Р.Кей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Э.Брэдли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Европейское право в области прав человека: Практика и комментарии. – М. 1997., 575 с.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Нешатаева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Т.Н. Независимый суд: от международного стандарта к реализации без имитаций // Закон. 2010. № 2. С. 47 – 60.</w:t>
                      </w:r>
                    </w:p>
                    <w:p w:rsidR="00BA319E" w:rsidRPr="00CA5EBA" w:rsidRDefault="00BA319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Международная защита прав человека с использованием некоторых международно-правовых механизмов. М.: «Международная защита». 2004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Права человека: постоянная задача Совета Европы. – Пер. с англ., М.: Права человека. 1996. – 128 с.</w:t>
                      </w:r>
                    </w:p>
                    <w:p w:rsidR="00BA319E" w:rsidRPr="00CA5EBA" w:rsidRDefault="00BA319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Сонькин Н.Б. Адвокат в Европейском Суде по правам человека. М.: «Юрлитинформ». 2004.</w:t>
                      </w:r>
                    </w:p>
                    <w:p w:rsidR="00BA319E" w:rsidRPr="00CA5EBA" w:rsidRDefault="00BA319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Стандарты Европейского Суда по правам человека и российская правоприменительная практика. Сборник аналитических статей. М. 2005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Султанов А.Р. Практика Европейского Суда по правам человека, повод учиться на чужих ошибках // Международное публичное и частное право. 2007. № 6. С. 17 – 19.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Чайковский Л.Л. Элементы принципа справедливого судебного разбирательства в соответствии со ст.6 Европейской конвенции о защите прав человека и основных свобод 1950 г. //Право и политика. 2010. № 1. С . 64 – 71.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Бюллетень Европейского Суда по правам человека.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Официальный сайт Совета Европы: http://www.coe.int</w:t>
                      </w:r>
                    </w:p>
                    <w:p w:rsidR="00707EBE" w:rsidRPr="005A4A85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5A4A85">
                        <w:rPr>
                          <w:sz w:val="22"/>
                          <w:szCs w:val="22"/>
                        </w:rPr>
                        <w:t>Официальный сайт Информационного центра Совета Европы в России:</w:t>
                      </w:r>
                      <w:r w:rsidR="005A4A8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A4A85">
                        <w:rPr>
                          <w:sz w:val="22"/>
                          <w:szCs w:val="22"/>
                        </w:rPr>
                        <w:t xml:space="preserve"> http://www.coe.ru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Официальный сайт Европейского суда по правам человека: http://www.coe.int/T/R/Human_Rights_Court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 База данных Решений ЕСПЧ </w:t>
                      </w:r>
                      <w:hyperlink r:id="rId8" w:history="1">
                        <w:r w:rsidRPr="00CA5EBA">
                          <w:rPr>
                            <w:sz w:val="22"/>
                            <w:szCs w:val="22"/>
                          </w:rPr>
                          <w:t>http://hudoc.echr.coe.int</w:t>
                        </w:r>
                      </w:hyperlink>
                    </w:p>
                    <w:p w:rsidR="00BA319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ГАС «Правосудие» </w:t>
                      </w:r>
                      <w:hyperlink r:id="rId9" w:history="1">
                        <w:r w:rsidR="00BA319E" w:rsidRPr="00CA5EBA">
                          <w:rPr>
                            <w:sz w:val="22"/>
                            <w:szCs w:val="22"/>
                          </w:rPr>
                          <w:t>http://www.sudrf.ru/index.php?id=346&amp;res=2</w:t>
                        </w:r>
                      </w:hyperlink>
                    </w:p>
                    <w:p w:rsidR="00BA319E" w:rsidRPr="00034C59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CA5EB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12700" t="12700" r="9525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9E" w:rsidRPr="00BA319E" w:rsidRDefault="00BA319E" w:rsidP="00BA31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85.5pt;margin-top:517.2pt;width:5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">
                <v:textbox inset="0,0,0,0">
                  <w:txbxContent>
                    <w:p w:rsidR="00BA319E" w:rsidRPr="00BA319E" w:rsidRDefault="00BA319E" w:rsidP="00BA31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9E">
        <w:br w:type="page"/>
      </w:r>
    </w:p>
    <w:bookmarkEnd w:id="0"/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0.85pt;margin-top:0;width:335.85pt;height:5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" stroked="f">
                <v:textbox style="mso-next-textbox:#Text Box 17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0;width:335.8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0;width:335.85pt;height:5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DepuotkQIAACgFAAAOAAAAAAAAAAAAAAAAAC4CAABkcnMvZTJvRG9jLnhtbFBLAQIt&#10;ABQABgAIAAAAIQAi7Ov42wAAAAYBAAAPAAAAAAAAAAAAAAAAAOsEAABkcnMvZG93bnJldi54bWxQ&#10;SwUGAAAAAAQABADzAAAA8wUAAAAA&#10;" stroked="f">
                <v:textbox style="mso-next-textbox:#Text Box 16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20.85pt;margin-top:0;width:335.85pt;height:5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E0kQIAACY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RGOxNJECAAAmBQAADgAAAAAAAAAAAAAAAAAuAgAAZHJzL2Uyb0RvYy54bWxQ&#10;SwECLQAUAAYACAAAACEAHwKkAN8AAAAKAQAADwAAAAAAAAAAAAAAAADrBAAAZHJzL2Rvd25yZXYu&#10;eG1sUEsFBgAAAAAEAAQA8wAAAPcFAAAAAA==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20.85pt;margin-top:0;width:335.85pt;height:5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B4kwIAACg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" stroked="f">
                <v:textbox style="mso-next-textbox:#Text Box 15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0;margin-top:0;width:335.85pt;height:5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CkJM5fkQIAACYFAAAOAAAAAAAAAAAAAAAAAC4CAABkcnMvZTJvRG9jLnhtbFBLAQIt&#10;ABQABgAIAAAAIQAi7Ov42wAAAAYBAAAPAAAAAAAAAAAAAAAAAOsEAABkcnMvZG93bnJldi54bWxQ&#10;SwUGAAAAAAQABADzAAAA8wUAAAAA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3C69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BCA88" wp14:editId="1E857649">
                <wp:simplePos x="0" y="0"/>
                <wp:positionH relativeFrom="column">
                  <wp:posOffset>5346700</wp:posOffset>
                </wp:positionH>
                <wp:positionV relativeFrom="paragraph">
                  <wp:posOffset>1905</wp:posOffset>
                </wp:positionV>
                <wp:extent cx="4429125" cy="6838315"/>
                <wp:effectExtent l="0" t="0" r="9525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CA88" id="Text Box 6" o:spid="_x0000_s1035" type="#_x0000_t202" style="position:absolute;margin-left:421pt;margin-top:.15pt;width:348.75pt;height:5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CA5E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EC55D" wp14:editId="6AF66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C55D" id="Text Box 13" o:spid="_x0000_s1036" type="#_x0000_t202" style="position:absolute;margin-left:0;margin-top:0;width:335.85pt;height:5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" stroked="f">
                <v:textbox style="mso-next-textbox:#Text Box 14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20.85pt;margin-top:0;width:335.85pt;height:5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JO+M72SAgAAJwUAAA4AAAAAAAAAAAAAAAAALgIAAGRycy9lMm9Eb2MueG1s&#10;UEsBAi0AFAAGAAgAAAAhAB8CpADfAAAACgEAAA8AAAAAAAAAAAAAAAAA7AQAAGRycy9kb3ducmV2&#10;LnhtbFBLBQYAAAAABAAEAPMAAAD4BQAAAAA=&#10;" stroked="f">
                <v:textbox style="mso-next-textbox:#Text Box 13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0;margin-top:0;width:335.85pt;height:5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CTUt22kQIAACUFAAAOAAAAAAAAAAAAAAAAAC4CAABkcnMvZTJvRG9jLnhtbFBLAQIt&#10;ABQABgAIAAAAIQAi7Ov42wAAAAYBAAAPAAAAAAAAAAAAAAAAAOsEAABkcnMvZG93bnJldi54bWxQ&#10;SwUGAAAAAAQABADzAAAA8wUAAAAA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0;margin-top:0;width:335.85pt;height:5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DffT1OkQIAACYFAAAOAAAAAAAAAAAAAAAAAC4CAABkcnMvZTJvRG9jLnhtbFBLAQIt&#10;ABQABgAIAAAAIQAi7Ov42wAAAAYBAAAPAAAAAAAAAAAAAAAAAOsEAABkcnMvZG93bnJldi54bWxQ&#10;SwUGAAAAAAQABADzAAAA8wUAAAAA&#10;" stroked="f">
                <v:textbox style="mso-next-textbox:#Text Box 12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420.85pt;margin-top:0;width:335.85pt;height:5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6npFm5ECAAAlBQAADgAAAAAAAAAAAAAAAAAuAgAAZHJzL2Uyb0RvYy54bWxQ&#10;SwECLQAUAAYACAAAACEAHwKkAN8AAAAKAQAADwAAAAAAAAAAAAAAAADrBAAAZHJzL2Rvd25yZXYu&#10;eG1sUEsFBgAAAAAEAAQA8wAAAPcFAAAAAA==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C35BA9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20.85pt;margin-top:0;width:335.85pt;height:5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CDV7sySAgAAJgUAAA4AAAAAAAAAAAAAAAAALgIAAGRycy9lMm9Eb2MueG1s&#10;UEsBAi0AFAAGAAgAAAAhAB8CpADfAAAACgEAAA8AAAAAAAAAAAAAAAAA7AQAAGRycy9kb3ducmV2&#10;LnhtbFBLBQYAAAAABAAEAPMAAAD4BQAAAAA=&#10;" stroked="f"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0;margin-top:0;width:335.85pt;height:5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ODabxkQIAACUFAAAOAAAAAAAAAAAAAAAAAC4CAABkcnMvZTJvRG9jLnhtbFBLAQIt&#10;ABQABgAIAAAAIQAi7Ov42wAAAAYBAAAPAAAAAAAAAAAAAAAAAOsEAABkcnMvZG93bnJldi54bWxQ&#10;SwUGAAAAAAQABADzAAAA8wUAAAAA&#10;" stroked="f">
                <v:textbox style="mso-next-textbox:#Text Box 10">
                  <w:txbxContent/>
                </v:textbox>
              </v:shape>
            </w:pict>
          </mc:Fallback>
        </mc:AlternateContent>
      </w:r>
    </w:p>
    <w:sectPr w:rsidR="00C35BA9" w:rsidSect="00BA319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1E2361"/>
    <w:multiLevelType w:val="hybridMultilevel"/>
    <w:tmpl w:val="2B00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E3DA9"/>
    <w:multiLevelType w:val="hybridMultilevel"/>
    <w:tmpl w:val="D1B217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E"/>
    <w:rsid w:val="00034C59"/>
    <w:rsid w:val="00190A8A"/>
    <w:rsid w:val="001C034A"/>
    <w:rsid w:val="002F47AF"/>
    <w:rsid w:val="00306190"/>
    <w:rsid w:val="003333CE"/>
    <w:rsid w:val="003C69D1"/>
    <w:rsid w:val="003D0132"/>
    <w:rsid w:val="003D6AB6"/>
    <w:rsid w:val="003F2ECF"/>
    <w:rsid w:val="004A1AE6"/>
    <w:rsid w:val="004E7ED2"/>
    <w:rsid w:val="00520E25"/>
    <w:rsid w:val="00523C1F"/>
    <w:rsid w:val="00540683"/>
    <w:rsid w:val="00543959"/>
    <w:rsid w:val="0056009E"/>
    <w:rsid w:val="005A4A85"/>
    <w:rsid w:val="005B4603"/>
    <w:rsid w:val="00707EBE"/>
    <w:rsid w:val="00773FE2"/>
    <w:rsid w:val="00851829"/>
    <w:rsid w:val="00890C06"/>
    <w:rsid w:val="008B4EB2"/>
    <w:rsid w:val="008D4BD5"/>
    <w:rsid w:val="009F5297"/>
    <w:rsid w:val="00BA319E"/>
    <w:rsid w:val="00BB71BD"/>
    <w:rsid w:val="00C35BA9"/>
    <w:rsid w:val="00C8739D"/>
    <w:rsid w:val="00CA5EBA"/>
    <w:rsid w:val="00D00692"/>
    <w:rsid w:val="00E45DD4"/>
    <w:rsid w:val="00E81168"/>
    <w:rsid w:val="00F30AC9"/>
    <w:rsid w:val="00F50E5F"/>
    <w:rsid w:val="00FB00CD"/>
    <w:rsid w:val="00FB0FFD"/>
    <w:rsid w:val="00FB132E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CCD706AA-5383-4342-B391-DD48468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31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19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писок с точками"/>
    <w:basedOn w:val="a"/>
    <w:rsid w:val="00BA319E"/>
    <w:pPr>
      <w:tabs>
        <w:tab w:val="num" w:pos="720"/>
      </w:tabs>
      <w:spacing w:after="0" w:line="312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BA319E"/>
    <w:rPr>
      <w:color w:val="0000FF"/>
      <w:u w:val="single"/>
    </w:rPr>
  </w:style>
  <w:style w:type="paragraph" w:customStyle="1" w:styleId="1">
    <w:name w:val="Текст1"/>
    <w:basedOn w:val="a"/>
    <w:autoRedefine/>
    <w:rsid w:val="00BA319E"/>
    <w:pPr>
      <w:tabs>
        <w:tab w:val="left" w:pos="993"/>
      </w:tabs>
      <w:spacing w:after="0" w:line="240" w:lineRule="auto"/>
      <w:ind w:firstLine="720"/>
      <w:jc w:val="both"/>
    </w:pPr>
    <w:rPr>
      <w:rFonts w:ascii="Times New Roman" w:eastAsia="Wingdings 3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BA3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BA319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Title"/>
    <w:basedOn w:val="a"/>
    <w:link w:val="a8"/>
    <w:qFormat/>
    <w:rsid w:val="00BA31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A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1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31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BA31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BA31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B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07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rf.ru/index.php?id=346&amp;re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doc.echr.coe.i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drf.ru/index.php?id=346&amp;res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description>Страничек - 16_x000d_ Разворотов - 8_x000d_Листов бумаги - 4_x000d_Тетрадок - 1 по 4 листов_x000d_Добавлено - 1 пустые страницы_x000d_Поля в мм - 10 сверху, 10 снизу, 15 от переплета, 15 от границы листа.</dc:description>
  <cp:lastModifiedBy>ЮИ - Ирина С. Гунина</cp:lastModifiedBy>
  <cp:revision>2</cp:revision>
  <cp:lastPrinted>2011-11-01T04:46:00Z</cp:lastPrinted>
  <dcterms:created xsi:type="dcterms:W3CDTF">2014-09-29T10:25:00Z</dcterms:created>
  <dcterms:modified xsi:type="dcterms:W3CDTF">2014-09-29T10:25:00Z</dcterms:modified>
</cp:coreProperties>
</file>