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E0" w:rsidRDefault="00961AE0" w:rsidP="00805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87860598"/>
    </w:p>
    <w:p w:rsidR="00961AE0" w:rsidRPr="00961AE0" w:rsidRDefault="00961AE0" w:rsidP="00961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А. Дедкова</w:t>
      </w:r>
    </w:p>
    <w:p w:rsidR="00961AE0" w:rsidRPr="00961AE0" w:rsidRDefault="00961AE0" w:rsidP="00DA72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E0" w:rsidRPr="00961AE0" w:rsidRDefault="00C43449" w:rsidP="00961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ПРИРОДОРЕСУРСНОЕ</w:t>
      </w:r>
      <w:r w:rsidRPr="0096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</w:t>
      </w:r>
    </w:p>
    <w:p w:rsidR="00961AE0" w:rsidRPr="00961AE0" w:rsidRDefault="00961AE0" w:rsidP="00961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AE0" w:rsidRDefault="00961AE0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A7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</w:t>
      </w: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любой дисциплины важную роль играет самостоятельная индивидуальная работа. 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</w:t>
      </w: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учебниками, статьями, монографиями, комментариями к законодательству, анализ современного законодательства – это важнейшее условие для формирования у обучающегося юриспруденции, теоретических знаний и практических навыков.</w:t>
      </w: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практические задания, содержащиеся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темах семинарских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приносили максимальную пользу, необходимо помнить, что решение задач проводится по изученному студентом материалу и связано, как правило, с детальным разбором отдельных вопросов курса. Следует подчеркнуть, что только после усвоения теоретического материала с определенной точки зрения, он будет закрепляться и с помощью решения проблемных ситуаций, задач. При выполнении этих условий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описать несколько вариантов решения, сравнить их и выбрать самый рациональный. Полезно до начала решения ситуационных задач, составить краткий план решения проблемы (задачи). Решение проблемных задач или примеров следует излагать подробно, располагать в строгом порядке, отделяя вспомогательные от основных.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следует руководствоваться не только нормативно-правовыми актами федерального, регионального и местного уровня, но и сложившейся судебной практикой.</w:t>
      </w:r>
    </w:p>
    <w:p w:rsidR="00DA72E8" w:rsidRPr="00DA72E8" w:rsidRDefault="00DA72E8" w:rsidP="00DA72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 задания необходимо </w:t>
      </w:r>
      <w:r w:rsidRPr="00DA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развёрнутое решение предлагаемых задач. Решение должно содержать указания на статьи закона или подзаконного акта, применение которого необходимо для правильного решения описываемой в задаче ситуации с комментарием о порядке их применения. </w:t>
      </w:r>
    </w:p>
    <w:p w:rsidR="00961AE0" w:rsidRDefault="00961AE0" w:rsidP="00DA72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18F" w:rsidRPr="0080518F" w:rsidRDefault="0080518F" w:rsidP="00805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СЕМИНАРСКИМ ЗАНЯТИЯМ ПО ПРИРОДОРЕСУРСНОМУ ПРАВУ</w:t>
      </w:r>
      <w:bookmarkEnd w:id="0"/>
    </w:p>
    <w:p w:rsidR="0080518F" w:rsidRPr="0080518F" w:rsidRDefault="0080518F" w:rsidP="00805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18F" w:rsidRPr="0080518F" w:rsidRDefault="00114966" w:rsidP="008051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1-2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вопросы природоресурсного законодательства и права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3318DB" w:rsidRPr="003318DB" w:rsidRDefault="00F47777" w:rsidP="00331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общества и природы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отношения общества к природе. Концепция устойчивого развития.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отечественного природоресурсного законодательства и права.</w:t>
      </w:r>
    </w:p>
    <w:p w:rsidR="00D963D8" w:rsidRDefault="00114966" w:rsidP="00331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природоресурсного права как отрасли российского права. Критерии выделения природоресурсного права в самостоятельную отрасль российского права. Особенности общественных отношений, регулируемых </w:t>
      </w:r>
      <w:proofErr w:type="spellStart"/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природоресурсным</w:t>
      </w:r>
      <w:proofErr w:type="spellEnd"/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правом. </w:t>
      </w:r>
    </w:p>
    <w:p w:rsidR="00114966" w:rsidRPr="00D963D8" w:rsidRDefault="00114966" w:rsidP="0033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.Система и структура </w:t>
      </w:r>
      <w:proofErr w:type="spellStart"/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</w:t>
      </w:r>
      <w:r w:rsidR="00C838E1" w:rsidRPr="00C8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общего, особенного и единичного действия в </w:t>
      </w:r>
      <w:proofErr w:type="spellStart"/>
      <w:r w:rsidR="00C838E1" w:rsidRPr="00C83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природоресурсном</w:t>
      </w:r>
      <w:proofErr w:type="spellEnd"/>
      <w:r w:rsidR="00C838E1" w:rsidRPr="00C8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праве. Правовые институты Общей и Особенной частей природоресурсного права. </w:t>
      </w:r>
    </w:p>
    <w:p w:rsidR="00C838E1" w:rsidRDefault="00C838E1" w:rsidP="001965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114966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14966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</w:t>
      </w:r>
      <w:proofErr w:type="spellStart"/>
      <w:r w:rsid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их</w:t>
      </w:r>
      <w:r w:rsidR="00114966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8E1" w:rsidRDefault="00C838E1" w:rsidP="0011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966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режим ресурсопользования и его особенности. </w:t>
      </w:r>
    </w:p>
    <w:p w:rsidR="00114966" w:rsidRPr="00C838E1" w:rsidRDefault="00C838E1" w:rsidP="0011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966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природоресурсного права с другими отраслями Российского права</w:t>
      </w:r>
      <w:r w:rsidR="00114966" w:rsidRPr="00114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518F" w:rsidRPr="0080518F" w:rsidRDefault="003318DB" w:rsidP="0011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83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природоресурсного права.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8DB" w:rsidRPr="003318DB" w:rsidRDefault="0080518F" w:rsidP="0033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="003318DB" w:rsidRPr="003318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 организовал на арендуемом им земельном участке для</w:t>
      </w:r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сельскохозяйственных целей производство</w:t>
      </w:r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местного сырья </w:t>
      </w:r>
      <w:proofErr w:type="spellStart"/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торфоперегон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горшочков и распродажу этой продукции через совместное предприятие.</w:t>
      </w:r>
      <w:r w:rsidR="005A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Арендодатель заявил протест против подобного использования земли, ибо</w:t>
      </w:r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правомочия арендатора не входит право на распродажу земли с арендуемого</w:t>
      </w:r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участка.</w:t>
      </w:r>
      <w:r w:rsid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8DB" w:rsidRPr="003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 обратился с заявлением в суд.</w:t>
      </w:r>
    </w:p>
    <w:p w:rsidR="003318DB" w:rsidRPr="003318DB" w:rsidRDefault="003318DB" w:rsidP="0033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31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Определите характер возникших правоотношений. Относится ли торф к полезным ископаемым? В чем особенности правового режима общераспространенных полезных ископаемых? Решите спорную ситуацию.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«Нефтяник» приобрело в собственность у ЗАО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Нефтетранс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нефтяную скважину (горное имущество, неразрывно связанное с участком недр). До этого ЗАО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Нефтетранс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добывало на скважине нефть, получив право пользования недрами в установленном порядке. Скважина находилась на земельном участке, принадлежащем ЗАО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Нефтетранс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Какие варианты преодоления конфликта интересов можно предложить.</w:t>
      </w:r>
    </w:p>
    <w:p w:rsidR="0080518F" w:rsidRPr="0080518F" w:rsidRDefault="003318DB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гражданина Емельянова на принадлежащем ему дачном земельном уча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стке находился небольшой искусственный пруд. Впоследствии он соединил его с протекающим рядом ручьем, и в пруду появилась форель. На участке росли несколько кедров, кустарники. Решив построить на участке новый дом, он водоем засыпал, а кедры и кустарник вырубил. Емельянов полагал, что с перечисленными природными объектами он вправе распоряжаться по своему усмотрению, по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скольку они расположены на принадлежа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щем ему участке и, следовательно, принадлежат ему на праве собственности. 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с этим не согласилась и предъя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к Емельянову иск в суд с требованиями: о возмещении ущерба, причиненного незаконным выловом 20 форелей; о возмещении ущерба, причиненного не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законной порубкой 10 кедров, 5 кустов рябины и 10 кустов черемухи.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Решите дел</w:t>
      </w:r>
      <w:proofErr w:type="gramStart"/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F22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7F22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напишите судебное решение)</w:t>
      </w: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Нефтеперерабатывающий завод сливал свои отходы в принадлежащие ему очистные сооружения. После очистки вода нормативного качества сбрасывалась в протекающую рядом реку. Расположенный неподалеку фармацевтический комбинат, без заключения договора с нефтеперерабатывающим заводом, начал закачивать в его очистные сооружения свои отходы. В результате в реку стала поступать вода в больших объемах и с повышенным содержанием вредных веществ.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предъя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к Нефтеперерабатывающему заводу иск в арбитражный суд с требованиями возмещении ущерба, причиненного водному объекту  сбросом воды ненормативного качества в объемах, превышающих установленные лицензией на пользование водным объектом.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Нефтеперерабатывающий завод иск не признал, ссылаясь на то, что действовал в полном соответствии с лицензией на пользование водным объектом и договором водопользования. Федеральная служба по надзору в сфере природопользования настаивала на удовлетворении иска и указывала, что сброс воды производился из принадлежащих ответчику очистных сооружений.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Проведите разграничение возникших </w:t>
      </w:r>
      <w:proofErr w:type="spellStart"/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природоресурсных</w:t>
      </w:r>
      <w:proofErr w:type="spellEnd"/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гражданско-правовых отношений.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Каким образом должен быть разрешен возникший спор?</w:t>
      </w:r>
    </w:p>
    <w:p w:rsidR="003318DB" w:rsidRPr="003318DB" w:rsidRDefault="00F47777" w:rsidP="00331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№ 4.</w:t>
      </w:r>
      <w:r w:rsidR="003318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3318DB" w:rsidRP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лиц на протяжении д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лительного времени незаконно вы</w:t>
      </w:r>
      <w:r w:rsidR="003318DB" w:rsidRP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лавливала и добывала водных животных, 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выращиваемых акционерным общест</w:t>
      </w:r>
      <w:r w:rsidR="003318DB" w:rsidRP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«Аква» в специально устроенных (приспособленных) водоемах.</w:t>
      </w:r>
    </w:p>
    <w:p w:rsidR="003318DB" w:rsidRPr="003318DB" w:rsidRDefault="003318DB" w:rsidP="00331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следует квалифицировать их действия? Являются ли водные животные</w:t>
      </w:r>
    </w:p>
    <w:p w:rsidR="003318DB" w:rsidRPr="003318DB" w:rsidRDefault="003318DB" w:rsidP="00331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данном случае объектами животного мира?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17440F" w:rsidRPr="0017440F" w:rsidRDefault="0017440F" w:rsidP="001744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об открытом море 1958г. //Сборник международных соглашений и законодательных актов СССР по вопросам мореплавания. М., Гидрограф</w:t>
      </w:r>
      <w:proofErr w:type="gramStart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правление. 1971.</w:t>
      </w:r>
    </w:p>
    <w:p w:rsidR="0017440F" w:rsidRPr="0017440F" w:rsidRDefault="0017440F" w:rsidP="001744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территориальном море и </w:t>
      </w:r>
      <w:proofErr w:type="spellStart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прилежайшей</w:t>
      </w:r>
      <w:proofErr w:type="spellEnd"/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1958 г. //Сборник международных соглашений и законодательных актов СССР по вопросам мореплавания. М., Гидрографическое управление. 1971.</w:t>
      </w:r>
    </w:p>
    <w:p w:rsidR="0017440F" w:rsidRDefault="0017440F" w:rsidP="001744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континентальном шельфе 1958г. //Сборник международных соглашений и законодательных актов СССР по вопросам мореплавания. М., Гидрограф. управление. 1971.</w:t>
      </w:r>
    </w:p>
    <w:p w:rsidR="00E178B3" w:rsidRPr="004C2AE8" w:rsidRDefault="00E178B3" w:rsidP="004C2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Модельный экологический кодекс для государств-участников Содружества Незав</w:t>
      </w:r>
      <w:r w:rsidR="004C2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исимых Государств (общая час</w:t>
      </w:r>
      <w:r w:rsidRPr="00E1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(Принят в г. Санкт-Петербурге 16.11.2006 Постановлением 27-8 на 27-ом пленарном заседании Межпарламентской Ассамблеи государств-участников СНГ)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кодекс РФ.</w:t>
      </w:r>
    </w:p>
    <w:p w:rsid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РФ.</w:t>
      </w:r>
    </w:p>
    <w:p w:rsidR="007C3285" w:rsidRPr="0080518F" w:rsidRDefault="007C3285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ч.1,ч.2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недрах» // СЗ РФ. 1995.</w:t>
      </w:r>
      <w:r w:rsid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20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№10. Ст.823.</w:t>
      </w:r>
    </w:p>
    <w:p w:rsidR="007C3285" w:rsidRPr="0080518F" w:rsidRDefault="0080518F" w:rsidP="009D14E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 животном мире» // СЗ РФ. 1995. </w:t>
      </w:r>
      <w:r w:rsid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 w:rsid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2017</w:t>
      </w:r>
      <w:r w:rsidR="007C3285"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№17. Ст.1462.</w:t>
      </w:r>
    </w:p>
    <w:p w:rsid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РФ. Ч.1.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2018</w:t>
      </w:r>
      <w:r w:rsid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Российской Федерации об административных правонарушениях от 30.12.2001 N 195-ФЗ  (ред.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2018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кодекс Российской Федерации от 25.10.2001 N 136-ФЗ 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.2018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7440F" w:rsidRPr="0017440F" w:rsidRDefault="0017440F" w:rsidP="001F00D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континентальном шельфе»</w:t>
      </w:r>
      <w:r w:rsidR="0033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.2018</w:t>
      </w:r>
      <w:r w:rsidR="001F00D3"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1995. № 49.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«Об исключительной экономической зоне Российской Федерации» 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.2018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СЗ РФ. 1998. № 51.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 гарантиях прав коренных малочисленных народов Российской Федерации» 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.2018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СЗ РФ. 1999. № 18.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природных лечебных ресурсах, лечебно-оздоровительных местностях и курортах»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.2018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1995. № 9 .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</w:t>
      </w:r>
      <w:r w:rsid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особо охраняемых природных территориях»</w:t>
      </w:r>
      <w:r w:rsid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018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РФ.1995. № 12.</w:t>
      </w:r>
    </w:p>
    <w:p w:rsidR="00570276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 соглашениях о разделе продукции» </w:t>
      </w:r>
      <w:r w:rsid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.2017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СЗ РФ. 1996. № 1.</w:t>
      </w:r>
    </w:p>
    <w:p w:rsidR="0017440F" w:rsidRPr="0017440F" w:rsidRDefault="00570276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40F"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территориях традиционного природопользования коренных малочисленных народов Севера, Сибири и Дальнего Востока Российской Федерации»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.2018</w:t>
      </w:r>
      <w:r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440F"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Российская газета. № 88. от 11 мая 2001. </w:t>
      </w:r>
    </w:p>
    <w:p w:rsid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</w:t>
      </w:r>
      <w:r w:rsid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драгоценных металлах и драгоценных камнях»</w:t>
      </w:r>
      <w:r w:rsid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.2017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СЗ РФ.1998.№ 13 </w:t>
      </w:r>
    </w:p>
    <w:p w:rsidR="0017440F" w:rsidRPr="0017440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«Об участках недр, право пользования которыми может быть предоставлено на условиях раздела продукции» 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.2018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СЗ РФ. 1997. № 30.</w:t>
      </w:r>
    </w:p>
    <w:p w:rsidR="0080518F" w:rsidRDefault="0017440F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 </w:t>
      </w:r>
      <w:r w:rsidR="00570276" w:rsidRPr="005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.2016) </w:t>
      </w:r>
      <w:r w:rsidRPr="0017440F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СЗ РФ. 1996. № 26.</w:t>
      </w:r>
    </w:p>
    <w:p w:rsidR="001F00D3" w:rsidRDefault="001F00D3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юридических лиц и предпринимателей» (в ред</w:t>
      </w:r>
      <w:r w:rsidR="00196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</w:t>
      </w:r>
      <w:r w:rsidR="0019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правовой системы </w:t>
      </w:r>
    </w:p>
    <w:p w:rsidR="004C2AE8" w:rsidRDefault="004C2AE8" w:rsidP="004C2A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2004 N 172-ФЗ (ред. от.2018</w:t>
      </w:r>
      <w:r w:rsidRPr="004C2A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AE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переводе земель или земельных участков из одной категории в другую"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Pr="004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интернет-портале правовой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 http://www.pravo.gov.ru 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983137" w:rsidRPr="0035190D" w:rsidRDefault="00983137" w:rsidP="003519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</w:t>
      </w:r>
      <w:r w:rsidR="0035190D"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аквакультуре (рыбоводстве) и о внесении изменений в отдельные законодательные акты Российской Федерации» от 02.07.2013 N 148-Ф</w:t>
      </w:r>
      <w:proofErr w:type="gramStart"/>
      <w:r w:rsidR="0035190D"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="0035190D"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01.07.2017)// Официальном интернет-портале правовой информации http://www.pravo.gov.ru</w:t>
      </w:r>
    </w:p>
    <w:p w:rsidR="00BC5B36" w:rsidRPr="00BC5B36" w:rsidRDefault="005A426E" w:rsidP="00BC5B3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C5B36" w:rsidRPr="00BC5B3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Указ</w:t>
        </w:r>
      </w:hyperlink>
      <w:r w:rsidR="00BC5B36" w:rsidRPr="00B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01.04.1996 N 440 "О Концепции перехода Российской Федерации к устойчивому развитию" // Собрание законодательства РФ. 08.04.1996. N 15. Ст. 1572.</w:t>
      </w:r>
    </w:p>
    <w:p w:rsidR="00BC5B36" w:rsidRDefault="00BC5B36" w:rsidP="009267F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C5B3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Указ</w:t>
        </w:r>
      </w:hyperlink>
      <w:r w:rsidRPr="00B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31.12.2015 N 683 "О Стратегии национальной безопасности Российской Федерации" // Собрание законодательства РФ. 04.01.2016. N 1 (часть II). Ст. 212.</w:t>
      </w:r>
    </w:p>
    <w:p w:rsidR="00F47777" w:rsidRPr="0017440F" w:rsidRDefault="00F47777" w:rsidP="001744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Пленума ВС РФ «О применении судами законодательства об ответственности за нарушения в области охраны окружающей среды и природопользования»: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701FB1" w:rsidRDefault="00701FB1" w:rsidP="00701F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М.И. Пребывание граждан в лесах (свобода и ограничения) // Экологическое право. 2012. N 1. С. 20 - 25.</w:t>
      </w:r>
    </w:p>
    <w:p w:rsidR="00701FB1" w:rsidRPr="00701FB1" w:rsidRDefault="00701FB1" w:rsidP="00701F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Ерофеев Б.В. Экологическое право. М.: Изд-во «Новый юрист», 2013.</w:t>
      </w:r>
    </w:p>
    <w:p w:rsidR="00FA3DFF" w:rsidRPr="00FA3DFF" w:rsidRDefault="00FA3DFF" w:rsidP="00FA3D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3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Бринчук</w:t>
      </w:r>
      <w:proofErr w:type="spellEnd"/>
      <w:r w:rsidRPr="00FA3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 Экологическое право. Право окружающей среды. М.: Изд-во «Юристъ», 2010.</w:t>
      </w:r>
    </w:p>
    <w:p w:rsidR="00FA3DFF" w:rsidRDefault="00FA3DFF" w:rsidP="00FA3D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Быковский В. Осуществление недропользования в защитных лесах //Законность № 11. 2010.</w:t>
      </w:r>
    </w:p>
    <w:p w:rsidR="009267FC" w:rsidRPr="00FA3DFF" w:rsidRDefault="009267FC" w:rsidP="009831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 Категория защитных лесов "леса, расположенные на особо охраняемых природных территориях": правовое регулирование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правоприменительная практика //Экологическое право. 2017. N 3.</w:t>
      </w:r>
    </w:p>
    <w:p w:rsidR="000A7860" w:rsidRPr="000A7860" w:rsidRDefault="000A7860" w:rsidP="000A78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Круглов В.</w:t>
      </w:r>
      <w:proofErr w:type="gramStart"/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экономико-правовых мерах по охране водных объектов от загрязнения промышленными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редприятиями в регионах России //Российский юридический журнал. №3. 2017.</w:t>
      </w:r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01FB1" w:rsidRPr="00701FB1" w:rsidRDefault="000A7860" w:rsidP="000A78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DFF" w:rsidRPr="00FA3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Анохин С.А., Герасимова О.А. Административно-правовая охрана лесов //Административное и муниципальное право №7. 2010.</w:t>
      </w:r>
    </w:p>
    <w:p w:rsidR="0080518F" w:rsidRPr="0080518F" w:rsidRDefault="0080518F" w:rsidP="0080518F">
      <w:pPr>
        <w:widowControl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И.Б. Природоресурсное право. Основные положения. – Томск, Изд-во Томского гос. ун-та, 2000.</w:t>
      </w:r>
    </w:p>
    <w:p w:rsidR="0080518F" w:rsidRPr="0080518F" w:rsidRDefault="0080518F" w:rsidP="0080518F">
      <w:pPr>
        <w:widowControl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 О.С. Экология: политика – право. М.: Изд-во «Наука». 1976.</w:t>
      </w:r>
    </w:p>
    <w:p w:rsidR="007C3285" w:rsidRPr="007C3285" w:rsidRDefault="007C3285" w:rsidP="007C3285">
      <w:pPr>
        <w:widowControl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Быковский В.К. Использование лесов в Российской Федерации: правовое регулирование. М., </w:t>
      </w:r>
      <w:proofErr w:type="spellStart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Волтерс</w:t>
      </w:r>
      <w:proofErr w:type="spellEnd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Клувер</w:t>
      </w:r>
      <w:proofErr w:type="spellEnd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7C3285" w:rsidRPr="007C3285" w:rsidRDefault="007C3285" w:rsidP="007C3285">
      <w:pPr>
        <w:widowControl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Веремеева</w:t>
      </w:r>
      <w:proofErr w:type="spellEnd"/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Взыскание стоимости незаконно добытой продукции охоты: правовые проблемы // Журнал российского права. 2002. №1.</w:t>
      </w:r>
    </w:p>
    <w:p w:rsidR="00D46B31" w:rsidRPr="0080518F" w:rsidRDefault="00D46B31" w:rsidP="00701F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823" w:rsidRPr="00287823" w:rsidRDefault="00287823" w:rsidP="0028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proofErr w:type="spellStart"/>
      <w:r w:rsidRPr="0028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Ресурсопользование</w:t>
      </w:r>
      <w:proofErr w:type="spellEnd"/>
      <w:r w:rsidRPr="0028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Российской Федерации</w:t>
      </w:r>
    </w:p>
    <w:p w:rsidR="005E4A65" w:rsidRPr="005E4A65" w:rsidRDefault="00287823" w:rsidP="005E4A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Общее, специальное и особое природопользование. Природопользование и </w:t>
      </w:r>
      <w:proofErr w:type="spellStart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ресурсопользование</w:t>
      </w:r>
      <w:proofErr w:type="spellEnd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природопользования и виды ресурсопользования. Правомочия ресурсопользователей. Классификация видов ресурсопользования. Право ресурсопользования как вещное право. Классификация ресурсопользования по видам природных ресурсов. Принципы природоресурсного права, относящиеся к </w:t>
      </w:r>
      <w:proofErr w:type="spellStart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природным ресурсам. Комплексность ресурсопользования. Возобновляемые и истощаемые природные ресурсы, их соотношение. </w:t>
      </w:r>
      <w:proofErr w:type="spellStart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  <w:proofErr w:type="spellEnd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ресурсопользования</w:t>
      </w:r>
      <w:proofErr w:type="spellEnd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Платежи за пользование природными ресурсами. Содержание и формы права собственности на природные ресурсы. Право государственной собственности Российской Федерации, государственной собственности субъектов </w:t>
      </w:r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Федерации. Разграничение государственной собственности Российской Федерации и субъектов РФ на природные ресурсы. Право муниципальной собственности на природные ресурсы. Право частной собственности на природные ресурсы юридических и физических лиц. </w:t>
      </w:r>
      <w:r w:rsidR="005E4A65" w:rsidRPr="005E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</w:t>
      </w:r>
      <w:r w:rsidR="005E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на природные объекты (</w:t>
      </w:r>
      <w:r w:rsidR="005E4A65" w:rsidRPr="005E4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 содержание, основания возникновения и прекращения)</w:t>
      </w:r>
    </w:p>
    <w:p w:rsidR="00033B10" w:rsidRDefault="00287823" w:rsidP="0028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природопользователей, не являющихся собственниками. Исключительные права Российской Федерации на природные ресурсы континентального шельфа и исключительной экономической зоны России. Публичные и частные сервитуты в </w:t>
      </w:r>
      <w:proofErr w:type="spellStart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природоресурсном</w:t>
      </w:r>
      <w:proofErr w:type="spellEnd"/>
      <w:r w:rsidRP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праве.</w:t>
      </w:r>
      <w:r w:rsidR="005E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5AA" w:rsidRDefault="003D55AA" w:rsidP="0028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83137" w:rsidRPr="00983137" w:rsidRDefault="001F00D3" w:rsidP="009831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570276" w:rsidRPr="009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8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137" w:rsidRP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Гражданину К. был предоставлен в собственн</w:t>
      </w:r>
      <w:r w:rsid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ость замкнутый во</w:t>
      </w:r>
      <w:r w:rsidR="00983137" w:rsidRP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доем, в котором находились рыбы и другие водные животные. Гражданин К</w:t>
      </w:r>
      <w:proofErr w:type="gramStart"/>
      <w:r w:rsid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3137" w:rsidRP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83137" w:rsidRP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полагая, что он является собственником вод</w:t>
      </w:r>
      <w:r w:rsid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животных, по своему усмотре</w:t>
      </w:r>
      <w:r w:rsidR="00983137" w:rsidRP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 использовал и распоряжался ими.</w:t>
      </w:r>
      <w:r w:rsidR="0098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3137" w:rsidRPr="009831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Правомерны ли действия гражданина К.? Какие нормы законодательства</w:t>
      </w:r>
    </w:p>
    <w:p w:rsidR="00570276" w:rsidRPr="00983137" w:rsidRDefault="00983137" w:rsidP="0098313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31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должны быть применимы в данном случае?</w:t>
      </w:r>
    </w:p>
    <w:p w:rsidR="004F7F26" w:rsidRPr="00570276" w:rsidRDefault="001F00D3" w:rsidP="0057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37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570276" w:rsidRPr="00983137">
        <w:rPr>
          <w:rFonts w:ascii="Times New Roman" w:hAnsi="Times New Roman" w:cs="Times New Roman"/>
          <w:b/>
          <w:sz w:val="24"/>
          <w:szCs w:val="24"/>
        </w:rPr>
        <w:t>2.</w:t>
      </w:r>
      <w:r w:rsidR="004F7F26" w:rsidRPr="00570276">
        <w:rPr>
          <w:rFonts w:ascii="Times New Roman" w:hAnsi="Times New Roman" w:cs="Times New Roman"/>
          <w:sz w:val="24"/>
          <w:szCs w:val="24"/>
        </w:rPr>
        <w:t>Производственно - коммерческий кооператив «Кирпичный завод № 3» обратился в А</w:t>
      </w:r>
      <w:r w:rsidR="008714CB" w:rsidRPr="00570276">
        <w:rPr>
          <w:rFonts w:ascii="Times New Roman" w:hAnsi="Times New Roman" w:cs="Times New Roman"/>
          <w:sz w:val="24"/>
          <w:szCs w:val="24"/>
        </w:rPr>
        <w:t xml:space="preserve">рбитражный суд </w:t>
      </w:r>
      <w:r w:rsidR="004F7F26" w:rsidRPr="00570276">
        <w:rPr>
          <w:rFonts w:ascii="Times New Roman" w:hAnsi="Times New Roman" w:cs="Times New Roman"/>
          <w:sz w:val="24"/>
          <w:szCs w:val="24"/>
        </w:rPr>
        <w:t xml:space="preserve"> с заявлением о признании нез</w:t>
      </w:r>
      <w:r w:rsidR="008714CB" w:rsidRPr="00570276">
        <w:rPr>
          <w:rFonts w:ascii="Times New Roman" w:hAnsi="Times New Roman" w:cs="Times New Roman"/>
          <w:sz w:val="24"/>
          <w:szCs w:val="24"/>
        </w:rPr>
        <w:t>аконным и отмене постановления № 260 от 28.12.2010г.</w:t>
      </w:r>
      <w:r w:rsidR="004F7F26" w:rsidRPr="00570276">
        <w:rPr>
          <w:rFonts w:ascii="Times New Roman" w:hAnsi="Times New Roman" w:cs="Times New Roman"/>
          <w:sz w:val="24"/>
          <w:szCs w:val="24"/>
        </w:rPr>
        <w:t xml:space="preserve"> Межрегионального территориального управления технологичес</w:t>
      </w:r>
      <w:r w:rsidR="008714CB" w:rsidRPr="00570276">
        <w:rPr>
          <w:rFonts w:ascii="Times New Roman" w:hAnsi="Times New Roman" w:cs="Times New Roman"/>
          <w:sz w:val="24"/>
          <w:szCs w:val="24"/>
        </w:rPr>
        <w:t>кого и экологического надзора</w:t>
      </w:r>
      <w:r w:rsidR="004F7F26" w:rsidRPr="00570276">
        <w:rPr>
          <w:rFonts w:ascii="Times New Roman" w:hAnsi="Times New Roman" w:cs="Times New Roman"/>
          <w:sz w:val="24"/>
          <w:szCs w:val="24"/>
        </w:rPr>
        <w:t xml:space="preserve">, которым кооператив признан виновным в совершении административного правонарушения, ответственность за которое предусмотрена </w:t>
      </w:r>
      <w:hyperlink r:id="rId9" w:history="1">
        <w:r w:rsidR="004F7F26" w:rsidRPr="00570276">
          <w:rPr>
            <w:rFonts w:ascii="Times New Roman" w:hAnsi="Times New Roman" w:cs="Times New Roman"/>
            <w:sz w:val="24"/>
            <w:szCs w:val="24"/>
          </w:rPr>
          <w:t>статьей 8.2</w:t>
        </w:r>
      </w:hyperlink>
      <w:r w:rsidR="008714CB" w:rsidRPr="0057027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4F7F26" w:rsidRPr="00570276">
        <w:rPr>
          <w:rFonts w:ascii="Times New Roman" w:hAnsi="Times New Roman" w:cs="Times New Roman"/>
          <w:sz w:val="24"/>
          <w:szCs w:val="24"/>
        </w:rPr>
        <w:t>.</w:t>
      </w:r>
    </w:p>
    <w:p w:rsidR="004F7F26" w:rsidRPr="00570276" w:rsidRDefault="004F7F26" w:rsidP="004F7F26">
      <w:pPr>
        <w:pStyle w:val="ConsPlusNormal"/>
        <w:ind w:firstLine="540"/>
        <w:jc w:val="both"/>
        <w:rPr>
          <w:i/>
        </w:rPr>
      </w:pPr>
      <w:r>
        <w:t>Р</w:t>
      </w:r>
      <w:r w:rsidR="008714CB">
        <w:t>ешением суда от 22.02.2011</w:t>
      </w:r>
      <w:r>
        <w:t xml:space="preserve"> заявленные требования удовлетворены со ссылкой на то, что в действиях кооператива отсутствует событие вменяемого ему административного правонарушения.</w:t>
      </w:r>
      <w:r w:rsidR="008714CB">
        <w:t xml:space="preserve"> </w:t>
      </w:r>
      <w:r w:rsidR="008714CB" w:rsidRPr="00570276">
        <w:rPr>
          <w:i/>
        </w:rPr>
        <w:t xml:space="preserve">Обоснуйте законность принятого решения. </w:t>
      </w:r>
    </w:p>
    <w:p w:rsidR="00462647" w:rsidRPr="00462647" w:rsidRDefault="00462647" w:rsidP="00462647">
      <w:pPr>
        <w:pStyle w:val="ConsPlusNormal"/>
        <w:jc w:val="both"/>
      </w:pPr>
      <w:r>
        <w:t xml:space="preserve"> </w:t>
      </w:r>
      <w:r w:rsidR="001F00D3" w:rsidRPr="001F00D3">
        <w:t>Задача</w:t>
      </w:r>
      <w:r>
        <w:t xml:space="preserve">       3.</w:t>
      </w:r>
      <w:r w:rsidRPr="00462647">
        <w:rPr>
          <w:rFonts w:ascii="Arial" w:hAnsi="Arial" w:cs="Arial"/>
          <w:sz w:val="20"/>
          <w:szCs w:val="20"/>
        </w:rPr>
        <w:t xml:space="preserve"> </w:t>
      </w:r>
      <w:r>
        <w:t>О</w:t>
      </w:r>
      <w:r w:rsidRPr="00462647">
        <w:t xml:space="preserve">ткрытое акционерное </w:t>
      </w:r>
      <w:r>
        <w:t xml:space="preserve">общество прииск общество, </w:t>
      </w:r>
      <w:r w:rsidRPr="00462647">
        <w:t>являлось владельцем лицензии ЧИТ 00943 БЭ на геологическое изучение и доб</w:t>
      </w:r>
      <w:r>
        <w:t xml:space="preserve">ычу рудного золота на </w:t>
      </w:r>
      <w:r w:rsidRPr="00462647">
        <w:t>золоторудном месторождении, сроком действия до конца 2019 г.</w:t>
      </w:r>
    </w:p>
    <w:p w:rsidR="00462647" w:rsidRPr="00462647" w:rsidRDefault="00462647" w:rsidP="00462647">
      <w:pPr>
        <w:pStyle w:val="ConsPlusNormal"/>
        <w:jc w:val="both"/>
      </w:pPr>
      <w:r w:rsidRPr="00462647">
        <w:t>Управлени</w:t>
      </w:r>
      <w:r>
        <w:t xml:space="preserve">ем </w:t>
      </w:r>
      <w:proofErr w:type="spellStart"/>
      <w:r>
        <w:t>Росприроднадзора</w:t>
      </w:r>
      <w:proofErr w:type="spellEnd"/>
      <w:r>
        <w:t xml:space="preserve"> по К.</w:t>
      </w:r>
      <w:r w:rsidRPr="00462647">
        <w:t xml:space="preserve"> области проведена пров</w:t>
      </w:r>
      <w:r>
        <w:t>ерка соблюдения ОАО  прииск</w:t>
      </w:r>
      <w:r w:rsidRPr="00462647">
        <w:t xml:space="preserve"> требований законодательства в сфере природопользования. В Акте прове</w:t>
      </w:r>
      <w:r>
        <w:t>рки N НВЗ-120 от 15 августа 2010</w:t>
      </w:r>
      <w:r w:rsidRPr="00462647">
        <w:t xml:space="preserve"> г. зафиксирован ряд нарушений условий лицензионного соглашения.</w:t>
      </w:r>
    </w:p>
    <w:p w:rsidR="00462647" w:rsidRPr="00462647" w:rsidRDefault="00462647" w:rsidP="00462647">
      <w:pPr>
        <w:pStyle w:val="ConsPlusNormal"/>
        <w:jc w:val="both"/>
      </w:pPr>
      <w:r>
        <w:t>Приказом от 05 декабря 2010</w:t>
      </w:r>
      <w:r w:rsidRPr="00462647">
        <w:t xml:space="preserve"> г. N 1693 Федерального агентства по н</w:t>
      </w:r>
      <w:r>
        <w:t xml:space="preserve">едропользованию </w:t>
      </w:r>
      <w:r w:rsidRPr="00462647">
        <w:t>приос</w:t>
      </w:r>
      <w:r>
        <w:t>тановлено право ОАО  прииск</w:t>
      </w:r>
      <w:r w:rsidRPr="00462647">
        <w:t xml:space="preserve"> на пользование недрами на основании лицензии ЧИТ 00943 БЭ.</w:t>
      </w:r>
    </w:p>
    <w:p w:rsidR="00462647" w:rsidRPr="00462647" w:rsidRDefault="00462647" w:rsidP="00462647">
      <w:pPr>
        <w:pStyle w:val="ConsPlusNormal"/>
        <w:jc w:val="both"/>
      </w:pPr>
      <w:r>
        <w:t>Приказом от 14 мая 20011</w:t>
      </w:r>
      <w:r w:rsidRPr="00462647">
        <w:t xml:space="preserve"> г. N 440 п</w:t>
      </w:r>
      <w:r>
        <w:t>рекращено право ОАО  прииск</w:t>
      </w:r>
      <w:r w:rsidRPr="00462647">
        <w:t xml:space="preserve"> на пользование недрами на основании лицензии ЧИТ 00943 БЭ.</w:t>
      </w:r>
    </w:p>
    <w:p w:rsidR="00017032" w:rsidRDefault="00017032" w:rsidP="00017032">
      <w:pPr>
        <w:pStyle w:val="ConsPlusNormal"/>
      </w:pPr>
      <w:r>
        <w:t>Открытое</w:t>
      </w:r>
      <w:r w:rsidRPr="00017032">
        <w:t xml:space="preserve"> акц</w:t>
      </w:r>
      <w:r>
        <w:t xml:space="preserve">ионерного общества прииск обратилось в суд с заявлением </w:t>
      </w:r>
      <w:r w:rsidRPr="00017032">
        <w:t xml:space="preserve">к Федеральному агентству по недропользованию о признании незаконным </w:t>
      </w:r>
      <w:r>
        <w:t>принятым им решением о прекращении права на пользование недрами.</w:t>
      </w:r>
    </w:p>
    <w:p w:rsidR="00017032" w:rsidRPr="00570276" w:rsidRDefault="00017032" w:rsidP="00017032">
      <w:pPr>
        <w:pStyle w:val="ConsPlusNormal"/>
        <w:rPr>
          <w:i/>
        </w:rPr>
      </w:pPr>
      <w:r>
        <w:t xml:space="preserve"> </w:t>
      </w:r>
      <w:r w:rsidRPr="00570276">
        <w:rPr>
          <w:i/>
        </w:rPr>
        <w:t>Напишите проект решения.</w:t>
      </w:r>
    </w:p>
    <w:p w:rsidR="00764E49" w:rsidRPr="00DB6128" w:rsidRDefault="001F00D3" w:rsidP="00570276">
      <w:pPr>
        <w:pStyle w:val="ConsPlusNormal"/>
        <w:jc w:val="both"/>
        <w:rPr>
          <w:i/>
        </w:rPr>
      </w:pPr>
      <w:r w:rsidRPr="00983137">
        <w:rPr>
          <w:b/>
        </w:rPr>
        <w:t xml:space="preserve">Задача </w:t>
      </w:r>
      <w:r w:rsidR="00570276" w:rsidRPr="00983137">
        <w:rPr>
          <w:b/>
        </w:rPr>
        <w:t>4.</w:t>
      </w:r>
      <w:r>
        <w:t xml:space="preserve"> </w:t>
      </w:r>
      <w:r w:rsidR="00CB41D2">
        <w:t>Министерство</w:t>
      </w:r>
      <w:r w:rsidR="00CB41D2" w:rsidRPr="00CB41D2">
        <w:t xml:space="preserve"> экологии и природных ресурсов Республики Крым </w:t>
      </w:r>
      <w:r w:rsidR="00017032" w:rsidRPr="00017032">
        <w:t>на основании поступившего 12.</w:t>
      </w:r>
      <w:r w:rsidR="00DB6128">
        <w:t>12.2014 заявления гр. Р.</w:t>
      </w:r>
      <w:r w:rsidR="00017032" w:rsidRPr="00017032">
        <w:t xml:space="preserve"> по согласованию с прокуратурой Республики Крым пров</w:t>
      </w:r>
      <w:r w:rsidR="00764E49">
        <w:t>едена внеплановая проверка ООО «Крымская Буровая Компания»</w:t>
      </w:r>
      <w:r w:rsidR="00017032" w:rsidRPr="00017032">
        <w:t>, в ходе которой на территории Ленинского района Республики Крым, 15 км к западу от г. Керчи (</w:t>
      </w:r>
      <w:proofErr w:type="spellStart"/>
      <w:r w:rsidR="00017032" w:rsidRPr="00017032">
        <w:t>Керлеутское</w:t>
      </w:r>
      <w:proofErr w:type="spellEnd"/>
      <w:r w:rsidR="00017032" w:rsidRPr="00017032">
        <w:t xml:space="preserve"> и Придорожное газовое месторождение)</w:t>
      </w:r>
      <w:r w:rsidR="00DB6128" w:rsidRPr="00DB6128">
        <w:rPr>
          <w:rFonts w:asciiTheme="minorHAnsi" w:hAnsiTheme="minorHAnsi" w:cstheme="minorBidi"/>
          <w:sz w:val="22"/>
          <w:szCs w:val="22"/>
        </w:rPr>
        <w:t xml:space="preserve"> </w:t>
      </w:r>
      <w:r w:rsidR="00DB6128" w:rsidRPr="00DB6128">
        <w:t>выявлены</w:t>
      </w:r>
      <w:r w:rsidR="00017032" w:rsidRPr="00017032">
        <w:t xml:space="preserve"> не законсервированные и не ликвидированные газоконденсатные скважины, охрана которых не осуществляется, земельные участки, прилегающие к скважинам в радиусе 1 </w:t>
      </w:r>
      <w:r w:rsidR="00DB6128">
        <w:t>метра вокруг отверстия скважины</w:t>
      </w:r>
      <w:r w:rsidR="00017032" w:rsidRPr="00017032">
        <w:t xml:space="preserve"> покрыты жидким веществом темного цвета с характерным сладковатым запахом и радужными разводами.</w:t>
      </w:r>
      <w:r w:rsidR="00CB41D2">
        <w:t xml:space="preserve"> </w:t>
      </w:r>
      <w:r w:rsidR="00017032" w:rsidRPr="00017032">
        <w:t xml:space="preserve">Указанные факты нарушений министерством квалифицированы как нарушение </w:t>
      </w:r>
      <w:hyperlink r:id="rId10" w:history="1">
        <w:proofErr w:type="spellStart"/>
        <w:r w:rsidR="00017032" w:rsidRPr="00017032">
          <w:rPr>
            <w:rStyle w:val="a3"/>
          </w:rPr>
          <w:t>пп</w:t>
        </w:r>
        <w:proofErr w:type="spellEnd"/>
        <w:r w:rsidR="00017032" w:rsidRPr="00017032">
          <w:rPr>
            <w:rStyle w:val="a3"/>
          </w:rPr>
          <w:t>. 9 п. 22</w:t>
        </w:r>
      </w:hyperlink>
      <w:r w:rsidR="00017032" w:rsidRPr="00017032">
        <w:t xml:space="preserve"> Порядка выдачи специальных разрешений на пользование недрами, утвержденного постановлением Совета Министров Республики Крым от 09.07.2014 N 205 - не </w:t>
      </w:r>
      <w:r w:rsidR="00017032" w:rsidRPr="00570276">
        <w:t xml:space="preserve">проведение обществом более 180 дней работ, </w:t>
      </w:r>
      <w:r w:rsidR="00017032" w:rsidRPr="00570276">
        <w:lastRenderedPageBreak/>
        <w:t>предусмотренных специальным разрешением на пользование недрами.</w:t>
      </w:r>
      <w:r w:rsidR="00764E49">
        <w:t xml:space="preserve"> </w:t>
      </w:r>
      <w:r w:rsidR="00764E49" w:rsidRPr="00DB6128">
        <w:rPr>
          <w:i/>
        </w:rPr>
        <w:t>О каких работах идет речь? На какие виды работ выдается лицензия? В какой срок после получения лицензии может проводиться проверка юридического лица-</w:t>
      </w:r>
      <w:proofErr w:type="spellStart"/>
      <w:r w:rsidR="00764E49" w:rsidRPr="00DB6128">
        <w:rPr>
          <w:i/>
        </w:rPr>
        <w:t>недропользователя</w:t>
      </w:r>
      <w:proofErr w:type="spellEnd"/>
      <w:r w:rsidR="00764E49" w:rsidRPr="00DB6128">
        <w:rPr>
          <w:i/>
        </w:rPr>
        <w:t>?</w:t>
      </w:r>
      <w:r w:rsidR="00DB6128" w:rsidRPr="00DB6128">
        <w:rPr>
          <w:i/>
        </w:rPr>
        <w:t xml:space="preserve"> </w:t>
      </w:r>
      <w:r w:rsidR="00764E49" w:rsidRPr="00DB6128">
        <w:rPr>
          <w:i/>
        </w:rPr>
        <w:t>Какое законодательство нарушено</w:t>
      </w:r>
      <w:r w:rsidR="00764E49" w:rsidRPr="00DB6128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764E49" w:rsidRPr="00DB6128">
        <w:rPr>
          <w:i/>
        </w:rPr>
        <w:t>ООО «Крымская Буровая Компания»?</w:t>
      </w:r>
    </w:p>
    <w:p w:rsidR="001F00D3" w:rsidRDefault="001F00D3" w:rsidP="001F00D3">
      <w:pPr>
        <w:pStyle w:val="ConsPlusNormal"/>
        <w:jc w:val="both"/>
      </w:pPr>
      <w:r>
        <w:t>Задача 5</w:t>
      </w:r>
      <w:r w:rsidRPr="001F00D3">
        <w:rPr>
          <w:rFonts w:eastAsia="Times New Roman"/>
          <w:i/>
          <w:lang w:eastAsia="ru-RU"/>
        </w:rPr>
        <w:t xml:space="preserve"> </w:t>
      </w:r>
      <w:r w:rsidRPr="001F00D3">
        <w:rPr>
          <w:i/>
        </w:rPr>
        <w:t xml:space="preserve"> </w:t>
      </w:r>
      <w:r w:rsidRPr="001F00D3">
        <w:t>Общественная организация приняла решение о проведении экологической экспертизы в отношении проекта соглашения о разделе продукц</w:t>
      </w:r>
      <w:proofErr w:type="gramStart"/>
      <w:r w:rsidRPr="001F00D3">
        <w:t>ии ООО</w:t>
      </w:r>
      <w:proofErr w:type="gramEnd"/>
      <w:r w:rsidRPr="001F00D3">
        <w:t>. Зарегистрировав необходимое заявление, организация обратилась к директору ООО с просьбой предоставить проект</w:t>
      </w:r>
      <w:r w:rsidR="00DB6128">
        <w:t xml:space="preserve"> Соглашения</w:t>
      </w:r>
      <w:r w:rsidRPr="001F00D3">
        <w:t xml:space="preserve">. Общество удовлетворять требования общественной </w:t>
      </w:r>
      <w:r w:rsidR="00DB6128">
        <w:t xml:space="preserve">организации отказалось, т.к. </w:t>
      </w:r>
      <w:r w:rsidRPr="001F00D3">
        <w:t xml:space="preserve"> содержание</w:t>
      </w:r>
      <w:r w:rsidR="00DB6128">
        <w:t xml:space="preserve"> Соглашения</w:t>
      </w:r>
      <w:r w:rsidRPr="001F00D3">
        <w:t xml:space="preserve"> содержит сведения о воздействии на окружающую среду, отнесенные ООО к коммерческой тайне. </w:t>
      </w:r>
    </w:p>
    <w:p w:rsidR="001F00D3" w:rsidRPr="00DB6128" w:rsidRDefault="001F00D3" w:rsidP="001F00D3">
      <w:pPr>
        <w:pStyle w:val="ConsPlusNormal"/>
        <w:jc w:val="both"/>
        <w:rPr>
          <w:i/>
        </w:rPr>
      </w:pPr>
      <w:r w:rsidRPr="00DB6128">
        <w:rPr>
          <w:i/>
        </w:rPr>
        <w:t>Правомерен ли отказ?</w:t>
      </w:r>
    </w:p>
    <w:p w:rsidR="001F00D3" w:rsidRPr="00DB6128" w:rsidRDefault="001F00D3" w:rsidP="001F00D3">
      <w:pPr>
        <w:pStyle w:val="ConsPlusNormal"/>
        <w:jc w:val="both"/>
        <w:rPr>
          <w:i/>
        </w:rPr>
      </w:pPr>
    </w:p>
    <w:p w:rsidR="00033B10" w:rsidRPr="00033B10" w:rsidRDefault="00033B10" w:rsidP="00033B10">
      <w:pPr>
        <w:pStyle w:val="ConsPlusNormal"/>
        <w:rPr>
          <w:b/>
        </w:rPr>
      </w:pPr>
      <w:r w:rsidRPr="00033B10">
        <w:rPr>
          <w:b/>
        </w:rPr>
        <w:t>Нормативные акты</w:t>
      </w:r>
    </w:p>
    <w:p w:rsidR="00033B10" w:rsidRPr="00033B10" w:rsidRDefault="00033B10" w:rsidP="00033B10">
      <w:pPr>
        <w:pStyle w:val="ConsPlusNormal"/>
      </w:pPr>
      <w:r w:rsidRPr="00033B10">
        <w:t>Конвенция об открытом море 1958г. //Сборник международных соглашений и законодательных актов СССР по вопросам мореплавания. М., Гидрограф. управление. 1971.</w:t>
      </w:r>
    </w:p>
    <w:p w:rsidR="00033B10" w:rsidRPr="00033B10" w:rsidRDefault="00033B10" w:rsidP="00033B10">
      <w:pPr>
        <w:pStyle w:val="ConsPlusNormal"/>
      </w:pPr>
      <w:r w:rsidRPr="00033B10">
        <w:t xml:space="preserve">Конвенция о территориальном море и </w:t>
      </w:r>
      <w:proofErr w:type="spellStart"/>
      <w:r w:rsidRPr="00033B10">
        <w:t>прилежайшей</w:t>
      </w:r>
      <w:proofErr w:type="spellEnd"/>
      <w:r w:rsidRPr="00033B10">
        <w:t xml:space="preserve"> зоне 1958 г. //Сборник международных соглашений и законодательных актов СССР по вопросам мореплавания. М., Гидрографическое управление. 1971.</w:t>
      </w:r>
    </w:p>
    <w:p w:rsidR="00033B10" w:rsidRPr="00033B10" w:rsidRDefault="00033B10" w:rsidP="00033B10">
      <w:pPr>
        <w:pStyle w:val="ConsPlusNormal"/>
      </w:pPr>
      <w:r w:rsidRPr="00033B10">
        <w:t>Конвенция о континентальном шельфе 1958г. //Сборник международных соглашений и законодательных актов СССР по вопросам мореплавания. М., Гидрограф. управление. 1971.</w:t>
      </w:r>
    </w:p>
    <w:p w:rsidR="00033B10" w:rsidRPr="00033B10" w:rsidRDefault="00033B10" w:rsidP="00033B10">
      <w:pPr>
        <w:pStyle w:val="ConsPlusNormal"/>
      </w:pPr>
      <w:r w:rsidRPr="00033B10">
        <w:t xml:space="preserve">Конституция Российской Федерации. </w:t>
      </w:r>
    </w:p>
    <w:p w:rsidR="00033B10" w:rsidRPr="00033B10" w:rsidRDefault="00033B10" w:rsidP="00033B10">
      <w:pPr>
        <w:pStyle w:val="ConsPlusNormal"/>
      </w:pPr>
      <w:r w:rsidRPr="00033B10">
        <w:t>Водный кодекс РФ.</w:t>
      </w:r>
    </w:p>
    <w:p w:rsidR="00033B10" w:rsidRPr="00033B10" w:rsidRDefault="00033B10" w:rsidP="00033B10">
      <w:pPr>
        <w:pStyle w:val="ConsPlusNormal"/>
      </w:pPr>
      <w:r w:rsidRPr="00033B10">
        <w:t>Лесной кодекс РФ.</w:t>
      </w:r>
    </w:p>
    <w:p w:rsidR="00033B10" w:rsidRPr="00033B10" w:rsidRDefault="00033B10" w:rsidP="00033B10">
      <w:pPr>
        <w:pStyle w:val="ConsPlusNormal"/>
      </w:pPr>
      <w:r w:rsidRPr="00033B10">
        <w:t>Налоговый кодекс ч.1,ч.2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недрах»</w:t>
      </w:r>
      <w:r w:rsidR="00983137">
        <w:t xml:space="preserve"> // СЗ РФ. 1995. (в ред. от 2018</w:t>
      </w:r>
      <w:r w:rsidRPr="00033B10">
        <w:t>) №10. Ст.823.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животном мире»</w:t>
      </w:r>
      <w:r w:rsidR="00983137">
        <w:t xml:space="preserve"> // СЗ РФ. 1995. (в ред. от 2018</w:t>
      </w:r>
      <w:r w:rsidRPr="00033B10">
        <w:t>) №17. Ст.1462.</w:t>
      </w:r>
    </w:p>
    <w:p w:rsidR="00033B10" w:rsidRPr="00033B10" w:rsidRDefault="00033B10" w:rsidP="00033B10">
      <w:pPr>
        <w:pStyle w:val="ConsPlusNormal"/>
      </w:pPr>
      <w:r w:rsidRPr="00033B10">
        <w:t>Гражданский кодекс РФ. Ч.1. (в ред. от 2017).</w:t>
      </w:r>
    </w:p>
    <w:p w:rsidR="00033B10" w:rsidRPr="00033B10" w:rsidRDefault="00033B10" w:rsidP="00033B10">
      <w:pPr>
        <w:pStyle w:val="ConsPlusNormal"/>
      </w:pPr>
      <w:r w:rsidRPr="00033B10">
        <w:t xml:space="preserve"> Кодекс Российской Федерации об административных правонарушениях от 30</w:t>
      </w:r>
      <w:r w:rsidR="00983137">
        <w:t>.12.2001 N 195-ФЗ  (ред. от 2018</w:t>
      </w:r>
      <w:r w:rsidRPr="00033B10">
        <w:t>).</w:t>
      </w:r>
    </w:p>
    <w:p w:rsidR="00033B10" w:rsidRPr="00033B10" w:rsidRDefault="00033B10" w:rsidP="00033B10">
      <w:pPr>
        <w:pStyle w:val="ConsPlusNormal"/>
      </w:pPr>
      <w:r w:rsidRPr="00033B10">
        <w:t>Земельный кодекс Российской Федерации от 25.</w:t>
      </w:r>
      <w:r w:rsidR="00983137">
        <w:t>10.2001 N 136-ФЗ  (ред. от .2018</w:t>
      </w:r>
      <w:r w:rsidRPr="00033B10">
        <w:t xml:space="preserve">) 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континентальн</w:t>
      </w:r>
      <w:r w:rsidR="00983137">
        <w:t>ом шельфе» (ред. от .2018</w:t>
      </w:r>
      <w:r w:rsidRPr="00033B10">
        <w:t>)  // СЗ РФ. 1995. № 49.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«Об исключительной экономической зоне Росс</w:t>
      </w:r>
      <w:r w:rsidR="00983137">
        <w:t>ийской Федерации» (ред. от .2018</w:t>
      </w:r>
      <w:r w:rsidRPr="00033B10">
        <w:t>) // СЗ РФ. 1998. № 51.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гарантиях прав коренных малочисленных народов Российской Федера</w:t>
      </w:r>
      <w:r w:rsidR="00983137">
        <w:t>ции» (ред. от .2018</w:t>
      </w:r>
      <w:r w:rsidRPr="00033B10">
        <w:t>) // СЗ РФ. 1999. № 18.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природных лечебных ресурсах, лечебно-оздоровительных местн</w:t>
      </w:r>
      <w:r w:rsidR="00983137">
        <w:t>остях и курортах» (ред. от .2018</w:t>
      </w:r>
      <w:r w:rsidRPr="00033B10">
        <w:t>)  // СЗ РФ. 1995. № 9 .</w:t>
      </w:r>
    </w:p>
    <w:p w:rsidR="00033B10" w:rsidRPr="00033B10" w:rsidRDefault="00033B10" w:rsidP="00033B10">
      <w:pPr>
        <w:pStyle w:val="ConsPlusNormal"/>
      </w:pPr>
      <w:r w:rsidRPr="00033B10">
        <w:t xml:space="preserve">Федеральный закон РФ «Об особо охраняемых природных территориях» (ред. от </w:t>
      </w:r>
      <w:r w:rsidR="00983137">
        <w:t>.2018</w:t>
      </w:r>
      <w:r w:rsidRPr="00033B10">
        <w:t>)  // СЗ РФ.1995. № 12.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соглашениях о р</w:t>
      </w:r>
      <w:r w:rsidR="00983137">
        <w:t>азделе продукции» (ред. от .2018</w:t>
      </w:r>
      <w:r w:rsidRPr="00033B10">
        <w:t>) // СЗ РФ. 1996. № 1.</w:t>
      </w:r>
    </w:p>
    <w:p w:rsidR="00033B10" w:rsidRPr="00033B10" w:rsidRDefault="00033B10" w:rsidP="00033B10">
      <w:pPr>
        <w:pStyle w:val="ConsPlusNormal"/>
      </w:pPr>
      <w:r w:rsidRPr="00033B10">
        <w:t xml:space="preserve"> Федеральный закон РФ «О территориях традиционного природопользования коренных малочисленных народов Севера, Сибири и Дальнего Востока Росс</w:t>
      </w:r>
      <w:r w:rsidR="00983137">
        <w:t>ийской Федерации» (ред. от .2018</w:t>
      </w:r>
      <w:r w:rsidRPr="00033B10">
        <w:t xml:space="preserve">) // Российская газета. № 88. от 11 мая 2001. 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 драгоценных металлах и др</w:t>
      </w:r>
      <w:r w:rsidR="00983137">
        <w:t>агоценных камнях» (ред. от .2018</w:t>
      </w:r>
      <w:r w:rsidRPr="00033B10">
        <w:t xml:space="preserve">) // СЗ РФ.1998.№ 13 </w:t>
      </w:r>
    </w:p>
    <w:p w:rsidR="00033B10" w:rsidRPr="00033B10" w:rsidRDefault="00033B10" w:rsidP="00033B10">
      <w:pPr>
        <w:pStyle w:val="ConsPlusNormal"/>
      </w:pPr>
      <w:r w:rsidRPr="00033B10">
        <w:t>Федеральный закон РФ «Об участках недр, право пользования которыми может быть предоставлено на условиях раздела продукции» (ред. от .2017) // СЗ РФ. 1997. № 30.</w:t>
      </w:r>
    </w:p>
    <w:p w:rsidR="00033B10" w:rsidRPr="00033B10" w:rsidRDefault="00033B10" w:rsidP="00033B10">
      <w:pPr>
        <w:pStyle w:val="ConsPlusNormal"/>
      </w:pPr>
      <w:r w:rsidRPr="00033B10">
        <w:lastRenderedPageBreak/>
        <w:t>Федеральный закон РФ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 (ред. от .2016) // СЗ РФ. 1996. № 26.</w:t>
      </w:r>
    </w:p>
    <w:p w:rsidR="001F00D3" w:rsidRPr="00570276" w:rsidRDefault="00033B10" w:rsidP="00033B10">
      <w:pPr>
        <w:pStyle w:val="ConsPlusNormal"/>
        <w:jc w:val="both"/>
      </w:pPr>
      <w:r w:rsidRPr="00033B10">
        <w:t>Федеральный закон РФ «О защите юридических лиц</w:t>
      </w:r>
      <w:r w:rsidR="00983137">
        <w:t xml:space="preserve"> и предпринимателей» (в </w:t>
      </w:r>
      <w:proofErr w:type="spellStart"/>
      <w:r w:rsidR="00983137">
        <w:t>ред</w:t>
      </w:r>
      <w:proofErr w:type="spellEnd"/>
      <w:r w:rsidR="00983137">
        <w:t xml:space="preserve"> 2018</w:t>
      </w:r>
      <w:r w:rsidRPr="00033B10">
        <w:t>) //</w:t>
      </w:r>
    </w:p>
    <w:p w:rsidR="003D55AA" w:rsidRPr="004F7F26" w:rsidRDefault="003D55AA" w:rsidP="0033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95" w:rsidRDefault="00AB0E95" w:rsidP="0028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701FB1" w:rsidRDefault="00701FB1" w:rsidP="0028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С.А. Суверенитет России на ее природные ресурсы // </w:t>
      </w:r>
      <w:proofErr w:type="spell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russica</w:t>
      </w:r>
      <w:proofErr w:type="spellEnd"/>
      <w:r w:rsidRPr="00701FB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 N 6. С. 10 - 25.</w:t>
      </w:r>
    </w:p>
    <w:p w:rsidR="00FA3DFF" w:rsidRPr="00701FB1" w:rsidRDefault="00FA3DFF" w:rsidP="00FA3D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Бринчук</w:t>
      </w:r>
      <w:proofErr w:type="spellEnd"/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Концепция устойчивого развития: оценка и дефекты // Экологическое право. 2015. N 1.</w:t>
      </w:r>
    </w:p>
    <w:p w:rsidR="00AB0E95" w:rsidRDefault="00AB0E95" w:rsidP="00AB0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Василенко Е.В. </w:t>
      </w:r>
      <w:r w:rsidRPr="00AB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договорного регулирования отношений в сфере эксплуатации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нсграничных природных ресурсов // Юридический мир. 2012, №1.</w:t>
      </w:r>
    </w:p>
    <w:p w:rsidR="00FA3DFF" w:rsidRPr="00FA3DFF" w:rsidRDefault="00FA3DFF" w:rsidP="00FA3D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Никишин В.В. О суверенных правах Российской Федерации на природные ресурсы // Правовое регулирование использования природных ресурсов: комплексный подход. М., 2015.</w:t>
      </w:r>
    </w:p>
    <w:p w:rsidR="00FA3DFF" w:rsidRDefault="00FA3DFF" w:rsidP="00FA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использования природных ресурсов: комплексный подход / Сост. С.А. Боголюбов, Е.А. </w:t>
      </w:r>
      <w:proofErr w:type="spellStart"/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Галиновская</w:t>
      </w:r>
      <w:proofErr w:type="spellEnd"/>
      <w:r w:rsidRPr="00FA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А.П. Ушакова. М., 2015.</w:t>
      </w:r>
    </w:p>
    <w:p w:rsidR="00E356EE" w:rsidRDefault="00E356EE" w:rsidP="00E356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Федеральному закону от 20 де</w:t>
      </w:r>
      <w:r w:rsid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кабря 2004 г. N 166-ФЗ «</w:t>
      </w:r>
      <w:r w:rsidRPr="00E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рыболовстве и сохранени</w:t>
      </w:r>
      <w:r w:rsid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водных биологических ресурсов» (постатейный) /под ред. О.Л. Дубовик. </w:t>
      </w:r>
      <w:r w:rsidRPr="00E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дл</w:t>
      </w:r>
      <w:r w:rsid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системы </w:t>
      </w:r>
      <w:proofErr w:type="spellStart"/>
      <w:r w:rsid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6A5059" w:rsidRDefault="006A5059" w:rsidP="006A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Слепенкова</w:t>
      </w:r>
      <w:proofErr w:type="spellEnd"/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Бирюкова Т.А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Федеральному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 24 апреля 1995 г. N 52-ФЗ «О животном мире» (постатейный). </w:t>
      </w:r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6A5059" w:rsidRPr="006A5059" w:rsidRDefault="006A5059" w:rsidP="006A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Природоресурсное законодательство в условиях модернизации экономики России: современные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развития: Монография/ </w:t>
      </w:r>
      <w:r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Н.Г. Жаворонковой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М."Норма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", "Инфра-М", 2014.</w:t>
      </w:r>
    </w:p>
    <w:p w:rsidR="006A5059" w:rsidRDefault="00CC5C24" w:rsidP="006A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C24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Цуранова</w:t>
      </w:r>
      <w:proofErr w:type="spellEnd"/>
      <w:r w:rsidRPr="00CC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</w:t>
      </w:r>
      <w:r w:rsidR="006A5059" w:rsidRPr="006A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использование недр: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юридические критерии. // Журнал российского права. 2013, №9.</w:t>
      </w:r>
    </w:p>
    <w:p w:rsidR="003D55AA" w:rsidRPr="006A5059" w:rsidRDefault="003D55AA" w:rsidP="006A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E4" w:rsidRDefault="009D14E4" w:rsidP="00CC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E4" w:rsidRPr="009D14E4" w:rsidRDefault="009D14E4" w:rsidP="009D14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9D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и объекты природоресурсного права</w:t>
      </w:r>
    </w:p>
    <w:p w:rsidR="009D14E4" w:rsidRPr="009D14E4" w:rsidRDefault="009D14E4" w:rsidP="009D14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Субъекты природоресурсного права. Общая и специальная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природоресурсная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Активная и пассивная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природоресурсном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праве.    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Ресурсодержатель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ресурсопользователь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Органы государственной власти Российской Федерации и субъектов России. Органы местного самоуправления. Юридические лица и их объединения, физические лица. Иностранные государства и международные организации как субъекты природоресурсного права. Особенности правового статуса коренных малочисленных народов. Природные объекты, природные ресурсы, природные блага и природные условия. Материальные и нематериальные объекты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Недра, воды, леса, животный мир, природные лечебные ресурсы как объекты </w:t>
      </w:r>
      <w:proofErr w:type="spellStart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природоресурсных</w:t>
      </w:r>
      <w:proofErr w:type="spellEnd"/>
      <w:r w:rsidRPr="009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Природные ресурсы континентального шельфа и исключительной экономической зоны Российской Федерации. Минеральные ресурсы международного района морского дна.</w:t>
      </w:r>
    </w:p>
    <w:p w:rsidR="00287823" w:rsidRDefault="00C838E1" w:rsidP="009D14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45732" w:rsidRPr="00B11436" w:rsidRDefault="001F00D3" w:rsidP="00B11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B11436" w:rsidRPr="00DB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8E1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О.В. обратилась в Арбитражный суд Томской области с заявлением о признании недействительным решения инспекции Федеральной налоговой службы России по г. Томску от 30.10.2014 об отказе в государственной регистрации общества с огранич</w:t>
      </w:r>
      <w:r w:rsidR="00C45732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ответственностью "Добыча</w:t>
      </w:r>
      <w:r w:rsidR="00C838E1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C45732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обосновании своих требований В.О.В. указал</w:t>
      </w:r>
      <w:r w:rsidR="00C45732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17.10.2014 принято решение о создании общества, о формировании уставного капитала общества и распределении долей, утверждении Устава, заключения </w:t>
      </w:r>
      <w:r w:rsidR="00C45732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учредительного договора, избраним генерального директора и дейс</w:t>
      </w:r>
      <w:r w:rsid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твий по государственной регистр</w:t>
      </w:r>
      <w:r w:rsidR="00196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45732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ции.</w:t>
      </w:r>
    </w:p>
    <w:p w:rsidR="00C45732" w:rsidRPr="00B11436" w:rsidRDefault="00C45732" w:rsidP="00B1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учредителей было оформлено протоколом от 17.10.2014 N 1, который содержал две страницы печатного текста, был распечатан на принтере на одном листе с использованием двухсторонней печати и 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 учредителями.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Таким же образом и в том же объеме текста был распечатан и подписан договор 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учреждении общества. 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Представителем учредителей по нотариально удостовер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енной доверенности 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в МФЦ по г.  Томску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для государственной регистрации юридического лица, в том числе решение о создании общества и договор о его учреждении.</w:t>
      </w:r>
    </w:p>
    <w:p w:rsidR="00C838E1" w:rsidRPr="00B11436" w:rsidRDefault="00C45732" w:rsidP="00B1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от 30.10.2014 инспекцией отказано в государственной регистрации юридического лица на основании непредставления определенных 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З РФ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08.08.2001 N 129-ФЗ "О государственной регистрации юридических лиц и индивидуальных предпринимателей" документ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инспекция в данном решении указала на отсутствие протокола и договора об учреждении, оформленных в соответствии с требованиями пункта</w:t>
      </w:r>
      <w:r w:rsidR="00B11436"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 N 20 Приказа Федеральной налоговой службы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</w:r>
    </w:p>
    <w:p w:rsidR="00C838E1" w:rsidRPr="00DB6128" w:rsidRDefault="00C838E1" w:rsidP="00C838E1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C45732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Арбитражного суда </w:t>
      </w:r>
      <w:r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удовлетворено.</w:t>
      </w:r>
      <w:r w:rsidR="00B11436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инстанцией решение а</w:t>
      </w:r>
      <w:r w:rsid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рбитражного суда отменено в заявлении</w:t>
      </w:r>
      <w:r w:rsidR="00B11436" w:rsidRP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отказано</w:t>
      </w:r>
      <w:r w:rsidR="00B1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1436" w:rsidRPr="00DB6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Верно ли поступил суд?</w:t>
      </w:r>
    </w:p>
    <w:p w:rsidR="00B11436" w:rsidRDefault="001F00D3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B11436" w:rsidRPr="00B11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11436" w:rsidRPr="00B11436">
        <w:rPr>
          <w:rFonts w:ascii="Times New Roman" w:hAnsi="Times New Roman" w:cs="Times New Roman"/>
          <w:sz w:val="24"/>
          <w:szCs w:val="24"/>
        </w:rPr>
        <w:t xml:space="preserve"> </w:t>
      </w:r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Агроводснаб</w:t>
      </w:r>
      <w:proofErr w:type="spellEnd"/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обратилось в Ар</w:t>
      </w:r>
      <w:r w:rsidR="0046212C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битражный суд </w:t>
      </w:r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к Министерству лесн</w:t>
      </w:r>
      <w:r w:rsidR="0046212C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комплекса Республики Бурятия</w:t>
      </w:r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понуждении по</w:t>
      </w:r>
      <w:r w:rsidR="0046212C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следнего</w:t>
      </w:r>
      <w:r w:rsid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от 21.11.2008 №</w:t>
      </w:r>
      <w:r w:rsidR="00B11436"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71-з аренды лесного участка на условиях, изложенных Обществом в протоколе разногласий.</w:t>
      </w:r>
    </w:p>
    <w:p w:rsidR="0046212C" w:rsidRP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учреждение "</w:t>
      </w:r>
      <w:proofErr w:type="spellStart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Кондопожский</w:t>
      </w:r>
      <w:proofErr w:type="spellEnd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лесхоз", </w:t>
      </w:r>
      <w:proofErr w:type="spellStart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правопредшественник</w:t>
      </w:r>
      <w:proofErr w:type="spellEnd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учреждения "</w:t>
      </w:r>
      <w:proofErr w:type="spellStart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Ладвинское</w:t>
      </w:r>
      <w:proofErr w:type="spellEnd"/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центральное лесничество" (арендодатель), и Общество (арендатор)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аключили договор от 25.06.2004 №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аренды участка лесного фонда общей площадью 23 395 га, являющегося частью участка лесного фонда площадью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8 631 га с кадастровым номером №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10:03:000000:000, с целью заготовки древесины и проведения лесохозяйственных работ.</w:t>
      </w:r>
    </w:p>
    <w:p w:rsidR="0046212C" w:rsidRP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 договора срок его действия определяется с 25.06.2004 по 31.12.2013.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зарегистрирован 11.11.2004.</w:t>
      </w:r>
    </w:p>
    <w:p w:rsidR="0046212C" w:rsidRP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действия договора вступил в силу новый Лесной </w:t>
      </w:r>
      <w:hyperlink r:id="rId11" w:history="1">
        <w:r w:rsidRPr="0046212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</w:t>
        </w:r>
      </w:hyperlink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04.12.2006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200-ФЗ. На основании ФЗ РФ от 04.12.2006 № 201-ФЗ «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Лесного кодекса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 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подобные договоры аренды участков лесного фонда надлежало до 1 января 2009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в соответствие с ЛК РФ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12C" w:rsidRP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Министерство подготовил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новый договор от 21.11.2008№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71-з аренды участка лесного фонда площадью 21 614 га, являющегося частью земельного участка с кадастровым номером 10:00:00 00 00:03, и 22.12.2008 направило ее Обществу.</w:t>
      </w:r>
    </w:p>
    <w:p w:rsidR="0046212C" w:rsidRP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не согласилось со сроком действия договора, изложенным в пункте 7.1 - с момента государственной регистрации по 31.12.2013, - и направило Министерству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разногласий от 22.12.2008 №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12/22-1 с требованием установить срок аренды с момента государственной регистрации до 31.12.2030.</w:t>
      </w:r>
    </w:p>
    <w:p w:rsidR="0046212C" w:rsidRDefault="0046212C" w:rsidP="004621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письмом от 25.12.2008 N 5.1 - 4514 отклонило требование Общества об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менении срока действия договора.</w:t>
      </w:r>
      <w:r w:rsidRPr="0046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36" w:rsidRDefault="0046212C" w:rsidP="003D5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дело, представив свое полное, обоснованное  решение.</w:t>
      </w:r>
    </w:p>
    <w:p w:rsidR="001F00D3" w:rsidRPr="001F00D3" w:rsidRDefault="001F00D3" w:rsidP="001F0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№ 3.</w:t>
      </w:r>
      <w:r w:rsidRPr="001F0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по эксплуатации очистных сооружений МУП допустил нарушение технологического процесса при плановом сбросе «промышленных» вод в реку. Директор выяснил (опираясь на свидетельские показания), что работник находился в состоянии </w:t>
      </w:r>
      <w:r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наркотического опьянения, неправильно установил на средствах контроля таймер, что привело к превышению установленных лимитов сбросов сточных вод. </w:t>
      </w:r>
    </w:p>
    <w:p w:rsidR="001F00D3" w:rsidRPr="001F00D3" w:rsidRDefault="001F00D3" w:rsidP="001F0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выступал с инициативой привлечь мастера к дисциплинарной ответственности. Но решили не привлекать. В последствии природоохранным органом было выявлено превышение установленных ПДК загрязняющих веществ в реке, что явилось следствием действий мастера. Инспектор посетил МУП и предупредил о том, что если мастер не будет привлечен к дисциплинарной ответственности, он обратится в прокуратуру с жалобой на попустительские действия директора в отношении своего работника, который допустил причинение значительного вреда водному объекту. </w:t>
      </w:r>
    </w:p>
    <w:p w:rsidR="001F00D3" w:rsidRPr="00DB6128" w:rsidRDefault="001F00D3" w:rsidP="001F0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 ли инспектор?</w:t>
      </w:r>
    </w:p>
    <w:p w:rsidR="001F00D3" w:rsidRDefault="001F00D3" w:rsidP="003D55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AA" w:rsidRPr="003D55AA" w:rsidRDefault="003D55AA" w:rsidP="003D55A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3D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кодекс РФ.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РФ.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РФ. Ч.1. (в ред. от 2015г).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ч.1,ч.2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недрах» // СЗ РФ. 1995. (в ред. от 2015г) №10. Ст.823.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 животном мире» // СЗ РФ. 1995. . (в ред. от 2015г) №17. </w:t>
      </w:r>
    </w:p>
    <w:p w:rsidR="005711AA" w:rsidRPr="005711AA" w:rsidRDefault="005711AA" w:rsidP="005711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24.07.2009 N 209-ФЗ (ред. от 14.10.2014, с изм. от 25.06.2015) «Об охоте и о сохранении охотничьих ресурсов» </w:t>
      </w:r>
    </w:p>
    <w:p w:rsidR="005711AA" w:rsidRDefault="005711AA" w:rsidP="0057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07.03.2000 N 198  «О Концепции государственной поддержки экономического и социального развития районов Севера»//СЗ РФ. 2000.</w:t>
      </w:r>
    </w:p>
    <w:p w:rsidR="0046212C" w:rsidRPr="005711AA" w:rsidRDefault="005711AA" w:rsidP="0057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19.04.2012 N 350 (ред. от 19.09.2015) «О федеральной целевой программе «Развитие водохозяйственного комплекса Российской Федерации в 2012 - 2020 годах».    </w:t>
      </w:r>
    </w:p>
    <w:p w:rsidR="005711AA" w:rsidRDefault="005711AA" w:rsidP="00571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15.04.2014 № 322 «Об утверждении государственной программы Российской Федерации «Воспроизводство и использование природных ресурсов»</w:t>
      </w:r>
      <w:r w:rsidRPr="005711AA">
        <w:rPr>
          <w:rFonts w:ascii="Times New Roman" w:hAnsi="Times New Roman" w:cs="Times New Roman"/>
          <w:bCs/>
          <w:sz w:val="24"/>
          <w:szCs w:val="24"/>
        </w:rPr>
        <w:t xml:space="preserve">  //</w:t>
      </w:r>
      <w:r w:rsidRPr="00571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2" w:history="1">
        <w:r w:rsidR="003D55AA" w:rsidRPr="0012243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  <w:r w:rsidRPr="00571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55AA" w:rsidRPr="005711AA" w:rsidRDefault="003D55AA" w:rsidP="00571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3D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  <w:r w:rsidRPr="003D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11AA" w:rsidRPr="005711AA" w:rsidRDefault="005711AA" w:rsidP="00196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Петухова Е.П. </w:t>
      </w:r>
      <w:r w:rsidR="0046212C"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жизни и деятельности народов, проживающих на соответствующей территори</w:t>
      </w: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и: объект, субъект, содержание //</w:t>
      </w:r>
      <w:r w:rsidR="0046212C"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в</w:t>
      </w: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 и местное самоуправление// 2014 № 9.</w:t>
      </w:r>
    </w:p>
    <w:p w:rsidR="005711AA" w:rsidRPr="005711AA" w:rsidRDefault="005711AA" w:rsidP="00196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Харьков В.Н. Особенности правового положения субъекта Российской Федерации как участника земельных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ношений//Новая правовая мысль. 2013.№ 3</w:t>
      </w:r>
    </w:p>
    <w:p w:rsidR="003D55AA" w:rsidRDefault="005711AA" w:rsidP="00196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Козленко М.</w:t>
      </w: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равного доступа к природным ресурсам (на основе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Конституционного Суда РФ) //Конкуренция и право. 2013. №5</w:t>
      </w:r>
      <w:r w:rsidR="003D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1AA" w:rsidRDefault="005711AA" w:rsidP="00196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Никишин В.В. </w:t>
      </w:r>
      <w:r w:rsidRPr="00571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судами надлежащих способов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прав природопользователей //Российский юридический журнал. 2015. № 1</w:t>
      </w:r>
    </w:p>
    <w:p w:rsidR="00C50731" w:rsidRDefault="003D55AA" w:rsidP="00196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М.И Право граждан на доступ к природным ресурсам (общетеоретическо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межотраслевое обоснование. // Журнал российского права. 2012.№ 3.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С.А.,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Галиновская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Горохов Д.Б. и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использования и охраны биологических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Научно-практическое пособие / (отв. ред. Е.Л. Минина)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", "ИНФРА-М", 2016.</w:t>
      </w:r>
    </w:p>
    <w:p w:rsidR="00C50731" w:rsidRDefault="00C50731" w:rsidP="005711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0E" w:rsidRDefault="00ED260E" w:rsidP="005711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0E" w:rsidRDefault="00ED260E" w:rsidP="005711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0E" w:rsidRDefault="00ED260E" w:rsidP="005711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0E" w:rsidRPr="005711AA" w:rsidRDefault="00ED260E" w:rsidP="005711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E1" w:rsidRPr="00B11436" w:rsidRDefault="00C838E1" w:rsidP="009D14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66" w:rsidRDefault="0056740B" w:rsidP="001149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14966" w:rsidRPr="00114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Государственное регулирование и государственное управление использованием природных ресурсов.</w:t>
      </w:r>
    </w:p>
    <w:p w:rsidR="00114966" w:rsidRDefault="00114966" w:rsidP="001149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285" w:rsidRPr="007C3285" w:rsidRDefault="007C3285" w:rsidP="00DB61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регулирование и государственное управление в сфере ресурсопользования, их субъекты.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уполномоченные органы в области управления использованием и охраной природных ресурсов. </w:t>
      </w:r>
    </w:p>
    <w:p w:rsidR="007C3285" w:rsidRPr="007C3285" w:rsidRDefault="007C3285" w:rsidP="007C32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полномочий в области государственного управления использованием природных ресурсов между Российской Федерацией, субъектами РФ, органами местного самоуправления. </w:t>
      </w:r>
    </w:p>
    <w:p w:rsidR="007C3285" w:rsidRDefault="007C3285" w:rsidP="007C32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государственного управления использованием природных ресурсов.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C3285" w:rsidRDefault="007C3285" w:rsidP="00DB61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мониторинг природных ресурсов.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учет природных ресурсов, государственные балансы и кадастры природных ресурсов. Государственный контроль за использованием природных ресурсов.</w:t>
      </w:r>
      <w:r w:rsidR="00DB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лицензирование использования природных ресурсов.</w:t>
      </w:r>
    </w:p>
    <w:p w:rsidR="00C77EBB" w:rsidRDefault="00C77EBB" w:rsidP="007C32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BB" w:rsidRDefault="00C77EBB" w:rsidP="007C32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7EBB" w:rsidRPr="00C77EBB" w:rsidRDefault="00C77EBB" w:rsidP="007C32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EBB" w:rsidRPr="004E455C" w:rsidRDefault="001F00D3" w:rsidP="0078430E">
      <w:pPr>
        <w:pStyle w:val="a4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лесного хозяйства Т. области  обратился в Арбитражный суд  с иском к муниципальному образованию "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район" в лице администрации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района  муниципальному казенному предприятию МКП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района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Тюмресурсы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отсутствующим права постоянного (бессрочного) пользования МКП  на земельный участок с кадастровым номером 70:14:0300096:133, площадью 6 695 212 кв. м, с местоположением: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область,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район,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д. Овражное, уч. N 4; о признании отсутствующим права собственности муниципального образования "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район" на земельный участок с кадастровым номером 70:14:0300096:133, площадью 6 695 212 кв. м, с местоположением: об обязании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снять с государственного кадастрового учета земельный участок с кадастровым номером 70:14:0300096:133, площадью 6 695 212 кв. м, с местоположением:</w:t>
      </w:r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="00C77EBB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д. Овражное, уч. N 4.</w:t>
      </w:r>
      <w:r w:rsidR="004E455C" w:rsidRPr="004E455C">
        <w:t xml:space="preserve"> </w:t>
      </w:r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со ссылкой на </w:t>
      </w:r>
      <w:hyperlink r:id="rId13" w:history="1">
        <w:r w:rsidR="004E455C" w:rsidRPr="004E45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304</w:t>
        </w:r>
      </w:hyperlink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="004E455C" w:rsidRPr="004E45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305</w:t>
        </w:r>
      </w:hyperlink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 мотивированы тем, что земельный участок с кадастровым номером 70:14:0300096:133 является лесным, поэтому в силу </w:t>
      </w:r>
      <w:hyperlink r:id="rId15" w:history="1">
        <w:r w:rsidR="004E455C" w:rsidRPr="004E45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2 статьи 8</w:t>
        </w:r>
      </w:hyperlink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РФ, </w:t>
      </w:r>
      <w:hyperlink r:id="rId16" w:history="1">
        <w:r w:rsidR="004E455C" w:rsidRPr="004E45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1 статьи 3.1</w:t>
        </w:r>
      </w:hyperlink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17" w:history="1">
        <w:r w:rsidR="004E455C" w:rsidRPr="004E45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1 статьи 8</w:t>
        </w:r>
      </w:hyperlink>
      <w:r w:rsidR="004E455C" w:rsidRPr="004E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 РФ должен находиться в федеральной собственности, независимо от государственной регистрации права Российской Федерации на участок.</w:t>
      </w:r>
    </w:p>
    <w:p w:rsidR="004E455C" w:rsidRPr="00ED260E" w:rsidRDefault="004E455C" w:rsidP="00C77E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Предложите свое мотивированное решение.</w:t>
      </w:r>
    </w:p>
    <w:p w:rsidR="00114966" w:rsidRPr="00ED260E" w:rsidRDefault="001F00D3" w:rsidP="00ED260E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="00E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7FE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муниципальное унитарное предприятия водопроводно-канализационного хозяйства обратилось с заявлением в ВС РФ о признании частично недействующими </w:t>
      </w:r>
      <w:hyperlink r:id="rId18" w:history="1">
        <w:r w:rsidR="00AC57FE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подпунктов 30</w:t>
        </w:r>
      </w:hyperlink>
      <w:r w:rsidR="00AC57FE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="00AC57FE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34 пункта 2</w:t>
        </w:r>
      </w:hyperlink>
      <w:r w:rsidR="00AC57FE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приказ Министерства природных ресурсов Российской Федерац</w:t>
      </w:r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17 декабря 2007 г. N 333 «</w:t>
      </w:r>
      <w:r w:rsidR="00AC57FE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 разработки нормативов допустимых сбросов веществ и микроорганизмов в водны</w:t>
      </w:r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объекты для водопользователей»</w:t>
      </w:r>
      <w:r w:rsidR="00AC57FE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приказом Министерства природных ресурсов и экологии Российской Федерации от 29 июля 2014 г. N 339,</w:t>
      </w:r>
      <w:r w:rsidR="00D963D8" w:rsidRPr="00D963D8">
        <w:rPr>
          <w:rFonts w:ascii="Times New Roman" w:hAnsi="Times New Roman" w:cs="Times New Roman"/>
          <w:sz w:val="24"/>
          <w:szCs w:val="24"/>
        </w:rPr>
        <w:t xml:space="preserve"> </w:t>
      </w:r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дополняющей Методику </w:t>
      </w:r>
      <w:hyperlink r:id="rId20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пунктами 83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84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22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8 приложения 4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ссылаясь на их противоречие </w:t>
      </w:r>
      <w:hyperlink r:id="rId23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пункту 9 части 1 статьи 4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 34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6 статьи 42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7 декабря 2011 г. N 416-ФЗ «О водоснабжении и водоотведении»  </w:t>
      </w:r>
      <w:hyperlink r:id="rId26" w:history="1">
        <w:r w:rsidR="00D963D8" w:rsidRPr="00D963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Стандартам</w:t>
        </w:r>
      </w:hyperlink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раскрытия информации в сфере водоснабжения и водоотведения, утвержденным постановлением Правительства Российской Федерации от 17 января 2013 г. N 6. Заявитель полагает, что установленные названными положениями требования о размещении информации о значениях допустимых концентраций нормируемых веществ на сайте в сети Интернет, а также предоставление такой информации по письменному запросу </w:t>
      </w:r>
      <w:r w:rsidR="00D963D8" w:rsidRPr="00D96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абонента нарушают его права и законные интересы в сфере предпринимательской и иной экономической деятельности и возлагают на хозяйствующего субъекта дополнительные обязанности, не предусмотренные федеральным законом. </w:t>
      </w:r>
      <w:r w:rsidR="00E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0E" w:rsidRPr="00ED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Решите дело.</w:t>
      </w:r>
    </w:p>
    <w:p w:rsidR="001F00D3" w:rsidRDefault="001F00D3" w:rsidP="0078430E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заповедника издал приказ, которым предусмотрено, что на участках 2 и 5 допускается ограниченное использование природных объектов: организация сельских подсобных хозяйств для обеспечения сотрудников заповедника и членов их семей продуктами питания; выпас скота, принадлежащего заповеднику и его работникам; предоставление  работникам заповедника, в том числе вышедшим на пенсию, но проживающим на его территории, служебных наделов; заготовка дров и деловой древесины, необходимых для обеспечения потребностей заповедника и постоянно проживающих на его территории граждан; любительский лов рыбы сотрудниками заповедника и гражданами, проживающими на его территории и ряд других действий. </w:t>
      </w:r>
      <w:r w:rsidRPr="00ED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Допустимы ли такие виды использования заповедника?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об открытом море 1958г. //Сборник международных соглашений и законодательных актов СССР по вопросам мореплавания. М., Гидрограф</w:t>
      </w:r>
      <w:proofErr w:type="gram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правление. 1971.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территориальном море и </w:t>
      </w:r>
      <w:proofErr w:type="spell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прилежайшей</w:t>
      </w:r>
      <w:proofErr w:type="spell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1958 г. //Сборник международных соглашений и законодательных актов СССР по вопросам мореплавания. М., Гидрографическое управление. 1971.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континентальном шельфе 1958г. //Сборник международных соглашений и законодательных актов СССР по вопросам мореплавания. М., Гидрограф</w:t>
      </w:r>
      <w:proofErr w:type="gram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правление. 1971.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кодекс РФ.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РФ.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ч.1,ч.2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недрах»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1995. (в ред. от 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№10. Ст.823.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животном мире»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1995. (в ред. от 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№17. Ст.1462.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РФ. Ч.1. (в ред. от 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Российской Федерации об административных правонарушениях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.12.2001 N 195-ФЗ  (ред. от 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N 136-ФЗ 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контин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ентальном шельфе»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 // СЗ РФ. 1995. № 49.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исключительной экономической зоне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1998. № 51.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гарантиях прав коренных малочисленных народов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1999. № 18.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природных лечебных ресурсах, лечебно-оздоровительных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остях и курортах»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 // СЗ РФ. 1995. № 9 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особо охраняемых приро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территориях»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 // СЗ РФ.1995. № 12.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соглашениях 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 продукции»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1996. № 1.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РФ «О территориях традиционного природопользования коренных малочисленных народов Севера, Сибири и Дальнего Востока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Российская газета. № 88. от 11 мая 2001. 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драгоценных металлах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агоценных камнях»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СЗ РФ.1998.№ 13 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РФ «Об участках недр, право пользования которыми может быть предоставлено на условиях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продукции»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1997. № 30.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государственном регулировании в области добычи и использования угля, об особенностях социальной защиты работников организаций угольной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промышленности» (ред. от .2018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1996. № 26.</w:t>
      </w:r>
    </w:p>
    <w:p w:rsidR="00ED260E" w:rsidRPr="00033B10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защите юридических лиц и предпринимателей» (в 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2018</w:t>
      </w: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F00D3" w:rsidRPr="00ED260E" w:rsidRDefault="001F00D3" w:rsidP="00ED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66" w:rsidRDefault="00780858" w:rsidP="00D963D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3D55AA" w:rsidRPr="003D55AA" w:rsidRDefault="003D55AA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С.Г Актуальные вопросы управления государственной и муниципальной собственностью: Учебное пособие. М.,</w:t>
      </w:r>
      <w:proofErr w:type="spellStart"/>
      <w:r w:rsidRPr="003D55A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Юстицинформ</w:t>
      </w:r>
      <w:proofErr w:type="spellEnd"/>
      <w:r w:rsidRPr="003D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2014 </w:t>
      </w:r>
    </w:p>
    <w:p w:rsidR="00780858" w:rsidRDefault="00780858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А.А., </w:t>
      </w:r>
      <w:proofErr w:type="spellStart"/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Цуранова</w:t>
      </w:r>
      <w:proofErr w:type="spellEnd"/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Правовое регулирование использования природных ресурсов: комплексный подход // Журнал российского права. 2014. № 6</w:t>
      </w:r>
    </w:p>
    <w:p w:rsidR="00780858" w:rsidRPr="00780858" w:rsidRDefault="00780858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правил охраны охотничьих ресурсов и среды их обитания в результате незаконного осуществления хоз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яйственной и иной деятельности  // Российский следователь. 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2014,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10.</w:t>
      </w:r>
    </w:p>
    <w:p w:rsidR="00780858" w:rsidRDefault="00780858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Федеральному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от 14 марта 1995 г. №33-ФЗ «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храняемых природных территориях»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(постатейный) (2-е издание,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переработанное и дополненное) /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О.Л. Дубовик //</w:t>
      </w:r>
      <w:r w:rsidRPr="00780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114966" w:rsidRDefault="00FA7D43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Сиваков Д.О Тенденции правового регулирования водохозяйст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деятельности: Монография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Юриспруденция. 2012.</w:t>
      </w:r>
    </w:p>
    <w:p w:rsidR="0056740B" w:rsidRDefault="0056740B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государственной и муниципальной собственностью: право, экономика, недвижимость и природопользован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Монография /</w:t>
      </w:r>
      <w:r w:rsidRPr="0056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С.Е. Прокофьева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Паниной, С.Г. Еремина) 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2014.</w:t>
      </w:r>
      <w:proofErr w:type="gramEnd"/>
    </w:p>
    <w:p w:rsidR="00C50731" w:rsidRPr="0056740B" w:rsidRDefault="00C50731" w:rsidP="003D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40B" w:rsidRPr="00D963D8" w:rsidRDefault="0056740B" w:rsidP="003D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56740B" w:rsidP="008051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D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Горное право.</w:t>
      </w:r>
    </w:p>
    <w:p w:rsidR="0078430E" w:rsidRDefault="0080518F" w:rsidP="007843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80518F" w:rsidRPr="00ED260E" w:rsidRDefault="0080518F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сроки пользования недрами территории России и континентального шельфа РФ. Основания возникновения права пользования недрами и порядок лицензирования недропользования. Пользование недрами на условиях раздела продукции. Платежи за право пользования недрами. Правовое регулирование добычи драгоценных металлов и драгоценных камней.</w:t>
      </w:r>
      <w:r w:rsidR="00E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правового регулирования добычи угля. Особенности добычи полезных ископаемых на территории континентального шельфа, морского дна внутреннего моря РФ, на территории особой экономической зоны РФ.</w:t>
      </w:r>
    </w:p>
    <w:p w:rsidR="0080518F" w:rsidRPr="00033B10" w:rsidRDefault="00033B10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«Меркурий» арендовало у администрации Томского района земельный участок площадью 10 гектаров для строительства производственных помещений. Получив разрешение районного комитета по архитектуре, АО приступило к строительству зданий. Через несколько лет после завершения строительства было обнаружено, что под этим земельным участком находится месторождение золота с запасами около 1000 кг. Его разработка планируется Томской горной компанией, которая требует у АО «Меркурий» предоставления права пользования пятью гектарами данного земельного участка для производства горных работ. Спорная часть земельного участка застроена производственными и подсобными помещениями АО «Меркурий».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Разрешите возникший спор.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Зарубежная компания «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Resources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Ltd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обратилась в Министерство природных ресурсов России с просьбой заключить с ней соглашения о разделе продукции для: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месторождения алмазов на территории Республики Саха (Якутия) и месторождения изумрудов в Свердловской области;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разведки и добычи нефти на континентальном шельфе острова Сахалин;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добычи урановой руды на территории Томской области.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Разъясните заявителю условия и порядок выдачи разрешений в отношении запрашиваемых видов деятельности.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Сергеев, проживающий в пос.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области, при бурении скважины на земельном участке, принадлежащем ему на праве собственности, обнаружил подземные запасы минеральной воды. Для их добычи и организации производства по розливу минеральной воды он обратился в администрацию района с просьбой зарегистрировать общество с ограниченной ответственностью. В качестве уставного капитала он внес принадлежащий ему на праве собственности земельный участок и расположенное под ним месторождение минеральных вод. Администрация района зарегистрировала общество с ограниченной ответственностью, выдала заявителю свидетельство о государственной регистрации предприятия и лицензию на право добычи и разлива минеральной воды.</w:t>
      </w:r>
    </w:p>
    <w:p w:rsidR="0080518F" w:rsidRPr="0080518F" w:rsidRDefault="0080518F" w:rsidP="0080518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Оцените правомерность действий Сергеева и администрации района.</w:t>
      </w:r>
    </w:p>
    <w:p w:rsidR="0080518F" w:rsidRPr="0080518F" w:rsidRDefault="0080518F" w:rsidP="0080518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Как следует поступить Сергееву для того, чтобы добывать минеральную воду на законных основаниях?</w:t>
      </w:r>
    </w:p>
    <w:p w:rsidR="0080518F" w:rsidRPr="0080518F" w:rsidRDefault="0078430E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80518F"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поисковых работ, проводившихся </w:t>
      </w:r>
      <w:proofErr w:type="spellStart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недропользователем</w:t>
      </w:r>
      <w:proofErr w:type="spellEnd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геологическом отводе на землях традиционного проживания коренных малочисленных народов за счет собственных средств, им было открыто богатое нефтегазоконденсатное месторождение. Над месторождением рос кедровый лес.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Какие действия, и в какой последовательности необходимо предпринять нефтегазодобывающей компании – </w:t>
      </w:r>
      <w:proofErr w:type="spellStart"/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недропользователю</w:t>
      </w:r>
      <w:proofErr w:type="spellEnd"/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того, чтобы приступить к разработке месторождения?</w:t>
      </w:r>
    </w:p>
    <w:p w:rsid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Как изменится порядок предоставления права пользования недрами, если месторождение было открыто за счет государственных средств?</w:t>
      </w:r>
    </w:p>
    <w:p w:rsidR="007627F5" w:rsidRPr="007627F5" w:rsidRDefault="007627F5" w:rsidP="007627F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  <w:r w:rsidRPr="0076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«Труба» осуществляло сброс в водный объект</w:t>
      </w:r>
      <w:r w:rsidRPr="0076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загрязняющих веществ, не имея согласованных нормативов. Прокурор обратился с иском о понуждении к получению нормативов в ОГВ.</w:t>
      </w:r>
    </w:p>
    <w:p w:rsidR="007627F5" w:rsidRPr="00ED260E" w:rsidRDefault="007627F5" w:rsidP="007627F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 решение должен вынести суд?</w:t>
      </w:r>
    </w:p>
    <w:p w:rsidR="007627F5" w:rsidRPr="00ED260E" w:rsidRDefault="007627F5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</w:p>
    <w:p w:rsidR="002A7276" w:rsidRPr="00ED260E" w:rsidRDefault="00ED260E" w:rsidP="00ED26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ч.1,ч.2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недрах» // СЗ РФ. 1995. №</w:t>
      </w:r>
      <w:r w:rsidR="00ED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Ст.823.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соглашениях о разделе продукции» //</w:t>
      </w:r>
      <w:r w:rsidR="00ED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 РФ. 1996. №1. Ст.18.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континентальном шельфе РФ</w:t>
      </w:r>
      <w:r w:rsidR="00ED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// СЗ РФ. 1995. №49. Ст.4694.</w:t>
      </w:r>
    </w:p>
    <w:p w:rsidR="002A7276" w:rsidRPr="002A7276" w:rsidRDefault="0080518F" w:rsidP="002A7276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драгоценных металлах и драгоценных камнях» // СЗ РФ. 1998. №13. Ст.1463.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Верховного Совета РФ от 15 июля 1992 г. № 3314-1 «О порядке введения в действие «Положения о порядке лицензирования пользования недрами»</w:t>
      </w:r>
      <w:r w:rsidR="00CB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ред. 2016).</w:t>
      </w:r>
      <w:r w:rsidRPr="0080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Ведомости СНД и ВС РФ. 1992. №33. Ст.1917. </w:t>
      </w:r>
    </w:p>
    <w:p w:rsidR="008B43FE" w:rsidRDefault="008B43FE" w:rsidP="008B43FE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Минприроды России от 13.02.2013 N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(ред. от 11.05.2017)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ископаемых, а также размещение в местах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залегания подземных сооружений» 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(Зарегистрировано в Минюсте России 02.10.2013 N 30076)</w:t>
      </w:r>
      <w:r w:rsidRPr="008B43FE">
        <w:rPr>
          <w:rFonts w:ascii="Times New Roman" w:hAnsi="Times New Roman" w:cs="Times New Roman"/>
          <w:sz w:val="24"/>
          <w:szCs w:val="24"/>
        </w:rPr>
        <w:t xml:space="preserve"> 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//Официальный интернет-портал правовой информации </w:t>
      </w:r>
      <w:hyperlink r:id="rId27" w:history="1">
        <w:r w:rsidRPr="008B4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43FE" w:rsidRPr="008B43FE" w:rsidRDefault="008B43FE" w:rsidP="008B43FE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Минприроды России от 15.02.2018 N 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лесов, распол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оженных на землях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лесного фонда» 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(Зарегистрировано в Минюсте России 18.04.2018 N 50819)</w:t>
      </w:r>
      <w:r w:rsidRPr="008B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Pr="00B66BE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43FE" w:rsidRPr="0080518F" w:rsidRDefault="008B43FE" w:rsidP="003D3E76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proofErr w:type="spellEnd"/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03.08.2010 N 213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реализации древесины, которая получена при использовании лесов, расположенных на землях лесного фонда, в соответствии со статьями 43 - 46 Лесно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20.09.2010 N 18479)</w:t>
      </w:r>
      <w:r w:rsidRPr="008B43FE">
        <w:rPr>
          <w:rFonts w:ascii="Times New Roman" w:hAnsi="Times New Roman" w:cs="Times New Roman"/>
          <w:sz w:val="24"/>
          <w:szCs w:val="24"/>
        </w:rPr>
        <w:t xml:space="preserve"> </w:t>
      </w:r>
      <w:r w:rsidRPr="008B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//Официальный интернет-портал правовой информации </w:t>
      </w:r>
      <w:hyperlink r:id="rId29" w:history="1">
        <w:r w:rsidRPr="008B4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Ялбулганов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Платежи за пользование природными ресурсами: вопросы правового регулирования (выпуск 21) // Российской газеты 2016.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Костарева А.Н Понятие и классификация горных правоотношений // Экологическое право. 2017, N 1.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Разрешительная система в Российской Федерации: Научно-практическое пособие / (отв. ред. А.Ф.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Ноздрачев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М. Институт законодательства и сравнительного правоведения при Правительстве РФ  "ИНФРА-М". 2015.</w:t>
      </w:r>
    </w:p>
    <w:p w:rsidR="002A7276" w:rsidRPr="002A7276" w:rsidRDefault="002A7276" w:rsidP="002A72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 Д.В.</w:t>
      </w:r>
      <w:r w:rsidR="001B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Ограничение, приостановление и прекращение права пользования недрами // Актуальные проблемы российского права. 2016, N 7.</w:t>
      </w:r>
    </w:p>
    <w:p w:rsidR="009216C9" w:rsidRPr="009216C9" w:rsidRDefault="009216C9" w:rsidP="009216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 В.Б. Правовое обеспечение охраны окружающей среды и экологической безопасности при пользовании недрами //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russica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 N 6. С. 61 - 81.</w:t>
      </w:r>
    </w:p>
    <w:p w:rsidR="009216C9" w:rsidRPr="009216C9" w:rsidRDefault="009216C9" w:rsidP="0092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Кукушкина Н.С. Обязательные платежи, поименованные в лицензионном соглашении на пользование недрами, их влияние на финансовую отчетность и налогообложение добывающей организации. Часть вторая: неналоговые платежи и сборы // Финансовый вестник: финансы, налоги, страхование, бухгалтерский учет. 2015. N 12. С. 50 - 59.</w:t>
      </w:r>
    </w:p>
    <w:p w:rsidR="009216C9" w:rsidRPr="009216C9" w:rsidRDefault="009216C9" w:rsidP="009216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Шлютер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Административная ответственность за правонарушения в области охраны недр и недропользования: монография. Москва: Проспект, 2015. 136 с.</w:t>
      </w:r>
    </w:p>
    <w:p w:rsidR="009216C9" w:rsidRPr="009216C9" w:rsidRDefault="009216C9" w:rsidP="009216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А.Н.,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Коблова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Комментарий к Закону Российской Федерации от 21 февраля 1992 г. N 2395-1 "О недрах" (постатейный). 2-е изд.,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// СПС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2015.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С.А.. Комментарий к Федеральному закону «О соглашениях о разделе продукции». М.: Изд-во «Юристъ», 1997. 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 О.М. Правовые основы предоставления прав пользования недрами // Государство и право. 1995. №12.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 О.М. Развитие федерального законодательства о недрах // Журнал российского права. 2003. №3.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56740B" w:rsidP="008051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Водное право.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80518F" w:rsidRPr="0080518F" w:rsidRDefault="0080518F" w:rsidP="003D3E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регулируемые водным правом.</w:t>
      </w:r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«водный режим» и его значение. 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водных объектов. Предмет и содержание </w:t>
      </w:r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водных 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водопользования и</w:t>
      </w:r>
      <w:r w:rsidR="003D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классификация.</w:t>
      </w:r>
    </w:p>
    <w:p w:rsidR="0080518F" w:rsidRDefault="0080518F" w:rsidP="00D8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возникновения, прекращения права водопользования.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возникновения и перехода права пользования водным объектом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частью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контроль за деятельностью водопользователей.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пользование водными объектами.</w:t>
      </w:r>
      <w:r w:rsid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90D" w:rsidRDefault="0035190D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EB1" w:rsidRPr="00D83C0F" w:rsidRDefault="00D83C0F" w:rsidP="00756E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D83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0518F" w:rsidRPr="0035190D" w:rsidRDefault="007748AE" w:rsidP="007748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1.</w:t>
      </w:r>
      <w:r w:rsidRPr="007748AE">
        <w:rPr>
          <w:rFonts w:ascii="Times New Roman" w:hAnsi="Times New Roman" w:cs="Times New Roman"/>
          <w:sz w:val="24"/>
          <w:szCs w:val="24"/>
        </w:rPr>
        <w:t xml:space="preserve"> </w:t>
      </w:r>
      <w:r w:rsidRPr="00774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акватории реки Л. расположен объект незавершенного 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- мостовое сооружение. </w:t>
      </w:r>
      <w:r w:rsidRPr="0077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обратился в суд с административным исковым заявлением в интересах неопределенного круга лиц к уполномоченному органу субъекта Российской Федерации в сфере гражданской обороны и чрезвычайных ситуаций, территориальному органу Федерального агентства водных ресурсов, органу местного </w:t>
      </w:r>
      <w:r w:rsidRPr="00774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с требованиями признать незаконным бездействие, выразившееся в непринятии мер по предупреждению и ликвидации чрезвычайных ситуаций, и возложить обязанность демонтировать бетонные остатки мостового сооружения.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требований указано, что нахождение названного объекта в акватории реки не обеспечивает прохождение повышенных расходов (паводков), имеется угроза обрушения конструкций пролетных строений, перекрытия русла реки и затопления жилых домовладений.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Решите дело.</w:t>
      </w:r>
    </w:p>
    <w:p w:rsidR="0080518F" w:rsidRPr="0080518F" w:rsidRDefault="007748AE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="0080518F" w:rsidRPr="0077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Главного управления природных ресурсов и охраны окружающей среды по Томской области установил, что строящаяся автозаправочная станция, принадлежащая ЗАО «</w:t>
      </w:r>
      <w:proofErr w:type="spellStart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proofErr w:type="spellEnd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расположена на расстоянии 70 м. от реки Большая Киргизка в г. Северск. На основании этого он вынес постановление о наложении штрафа на руководителя ЗАО «</w:t>
      </w:r>
      <w:proofErr w:type="spellStart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proofErr w:type="spellEnd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нарушение </w:t>
      </w:r>
      <w:proofErr w:type="spellStart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водоохранного</w:t>
      </w:r>
      <w:proofErr w:type="spellEnd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В постановлении о наложении административного взыскания было указано, что строительство АЗС ведется в </w:t>
      </w:r>
      <w:proofErr w:type="spellStart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реки Б. Киргизка.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обратилось с заявлением в арбитражный суд Томской области об оспаривании постановления Главного управления природных ресурсов и охраны окружающей среды по Томской области о привлечении к административной ответственности. В обоснование своих требований заявитель указал, что в 1987 г. Постановлением облисполкома Томской области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по реке Б. Киргизка была установлена до границ ЗАТО «Северск». В пределах г. Северска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не определена. Ответчик против заявленных требований возражал, указывая на то, что размеры водоохранных зон установлены Постановлением Правительства РФ.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Решите дело. </w:t>
      </w:r>
    </w:p>
    <w:p w:rsidR="0080518F" w:rsidRPr="0080518F" w:rsidRDefault="007748AE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="0080518F" w:rsidRPr="0077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Областная общественная организация охотников и рыболовов г. Иваново обратилась в районный суд с иском к гражданину Симонову с требованием обеспечить беспрепятственный доступ к озеру «Белое» рыболовов – членов своего общества.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администрации Ивановского сельского района Симонову был предоставлен земельный участок площадью 0,5 га для жилищного строительства. Земельный участок, примыкающий к озеру, Симонов обнес высокой изгородью. Истцу озеро было предоставлено для организации спортивного и любительского рыболовства. После возведения изгороди рыбаки – члены общества были лишены возможности вести лов рыбы с части берега, огороженного Симоновым, а также причаливать там свои лодки. 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 иск не признал, ссылаясь на то, что участок земли находится в его собственности, и он вправе распоряжаться им по своему усмотрению, в том числе, и ограничивать доступ на него посторонних лиц. Предоставить в пользование рыбакам спорную часть берега ответчик был согласен только в случае установления на него сервитута за плату. Истец на иске настаивал, утверждая, что срок действия лицензии на организацию спортивного и любительского рыболовства истечет только через 7 лет, и в договоре на пользование водным объектом дополнительные платежи не предусмотрены.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доказательства следует привести обществу охотников и рыболовов в обоснование своих доводов?</w:t>
      </w:r>
    </w:p>
    <w:p w:rsidR="0080518F" w:rsidRPr="0080518F" w:rsidRDefault="007748AE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  <w:r w:rsidR="0080518F" w:rsidRPr="0077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дачного участка площадью 0,5 гектара, принадлежавшего гражданину Егорову на праве собственности, находилось небольшое озеро. В пользование Егорову оно не передавалось. Приехавшая на летний отдых с несовершеннолетними детьми гражданка Свирякина, собственница смежного участка, попросила Егорова, чтобы он разрешил ей набирать в озере воды, а детям – купаться в нем. В ближайшей округе других водоемов и источников воды нет. Егоров отказал ей на том основании, что в озере он разводит карпов, и дети смогут помешать их нормальному росту.</w:t>
      </w:r>
    </w:p>
    <w:p w:rsidR="0080518F" w:rsidRDefault="0080518F" w:rsidP="00D83C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Разъясните Свирякиной, как и на каком основании можно разрешить </w:t>
      </w:r>
      <w:r w:rsidR="00D83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возникший спор.</w:t>
      </w: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изменится, если  водоем был бы искусственный?</w:t>
      </w:r>
    </w:p>
    <w:p w:rsidR="007F2211" w:rsidRDefault="007748AE" w:rsidP="007F2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7F2211" w:rsidRPr="00774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2211" w:rsidRPr="007F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2211" w:rsidRPr="007F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осуществляет добычу углеводородного сырья (нефти). При добыче нефти осуществляется забор попутной пластовой воды (в смеси с нефтью), то есть </w:t>
      </w:r>
      <w:r w:rsidR="007F2211" w:rsidRPr="007F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целенаправленную добычу воды организация не осуществляет. При определении объекта налогообложения по водному налогу в законодательстве используется термин "забор воды". Основания отсутствия объекта налогообложения в </w:t>
      </w:r>
      <w:hyperlink r:id="rId30" w:history="1">
        <w:r w:rsidR="007F2211" w:rsidRPr="007F221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п. 2 ст. 333.9</w:t>
        </w:r>
      </w:hyperlink>
      <w:r w:rsidR="007F2211" w:rsidRPr="007F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НК РФ сформулированы исчерпывающим образом. Является ли забор попутной воды в смеси с нефтью объектом налогообложения по водному налогу, принимая во внимание норму </w:t>
      </w:r>
      <w:hyperlink r:id="rId31" w:history="1">
        <w:proofErr w:type="spellStart"/>
        <w:r w:rsidR="007F2211" w:rsidRPr="007F221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пп</w:t>
        </w:r>
        <w:proofErr w:type="spellEnd"/>
        <w:r w:rsidR="007F2211" w:rsidRPr="007F221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 14 п. 2 ст. 333.9</w:t>
        </w:r>
      </w:hyperlink>
      <w:r w:rsidR="007F2211" w:rsidRPr="007F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НК РФ, а также то, что организация закачивает воду обратно в пласт?</w:t>
      </w:r>
      <w:r w:rsidR="007F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2211" w:rsidRPr="007F2211" w:rsidRDefault="007F2211" w:rsidP="007F2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F22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Дайте рекомендацию нефтедобывающей организации.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Разьясните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УФНС по Томской области, как следует понимать понятие «забор воды» в рамках ВК РФ.</w:t>
      </w:r>
    </w:p>
    <w:p w:rsidR="00913219" w:rsidRPr="00913219" w:rsidRDefault="00913219" w:rsidP="0091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ДАЙТЕ развернутый ответ: </w:t>
      </w:r>
      <w:r w:rsidRPr="009132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использование акватории водного объекта в целях эксплуатации подводных переходов трубопроводов, расположенных ниже естественных отметок дна водного объекта (реки, ручья), в отсутствие надлежаще оформленного договора водопользования основанием для признания судом такого использования незаконным?</w:t>
      </w:r>
    </w:p>
    <w:p w:rsidR="0080518F" w:rsidRPr="0080518F" w:rsidRDefault="0080518F" w:rsidP="0003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033B10" w:rsidRPr="00033B10" w:rsidRDefault="00033B10" w:rsidP="00033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об открытом море 1958г. //Сборник международных соглашений и законодательных актов СССР по вопросам мореплавания. М., Гидрограф. управление. 1971.</w:t>
      </w:r>
    </w:p>
    <w:p w:rsidR="00033B10" w:rsidRPr="00033B10" w:rsidRDefault="00033B10" w:rsidP="00033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территориальном море и </w:t>
      </w:r>
      <w:proofErr w:type="spellStart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прилежайшей</w:t>
      </w:r>
      <w:proofErr w:type="spellEnd"/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1958 г. //Сборник международных соглашений и законодательных актов СССР по вопросам мореплавания. М., Гидрографическое управление. 1971.</w:t>
      </w:r>
    </w:p>
    <w:p w:rsidR="00033B10" w:rsidRPr="00033B10" w:rsidRDefault="00033B10" w:rsidP="00033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континентальном шельфе 1958г. //Сборник международных соглашений и законодательных актов СССР по вопросам мореплавания. М., Гидрограф. управление. 1971.</w:t>
      </w:r>
    </w:p>
    <w:p w:rsidR="00033B10" w:rsidRPr="00033B10" w:rsidRDefault="00033B10" w:rsidP="00033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кодекс РФ (в </w:t>
      </w:r>
      <w:proofErr w:type="spell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2018).</w:t>
      </w:r>
    </w:p>
    <w:p w:rsid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03.06.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2006 N 73-ФЗ (ред. от 03.07.2018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)«О введении в действие Водного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 </w:t>
      </w:r>
      <w:hyperlink r:id="rId32" w:history="1">
        <w:r w:rsidRPr="008E60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ч.1,ч.2 Официальном интернет-портале правовой информации </w:t>
      </w:r>
      <w:hyperlink r:id="rId33" w:history="1">
        <w:r w:rsidRPr="00D575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недрах»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СЗ РФ. 1995. (в ред. от 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№10. Ст.823.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животном мире» // СЗ РФ. 1995. (в ред. от 20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№17. Ст.1462.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РФ. Ч.1. (в ред. от 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Российской Федерации об административных правонарушениях от 30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.12.2001 N 195-ФЗ  (ред. от 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кодекс Российской Федерации от 25.10.2001 N 136-ФЗ  (ред. от .2017)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континентальном шельфе» (ред. от .2017)  // СЗ РФ. 1995. № 49.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исключительной экономической зоне Росс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1998. № 51.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гарантиях прав коренных малочисленных народов Росс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// СЗ РФ. 1999. № 18.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природных лечебных ресурсах, лечебно-оздоровительных местн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остях и курортах» (ред. от 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 // СЗ РФ. 1995. № 9 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особо охраняемых приро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территориях» (ред. от 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)  // СЗ РФ.1995. № 12.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территориях традиционного природопользования коренных малочисленных народов Севера, Сибири и Дальнего Востока Росс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 (ред. от .2018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Российская газета. № 88. от 11 мая 2001.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защите юридических лиц и предпринимателей» (в ред.</w:t>
      </w:r>
      <w:r w:rsidRPr="00D5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5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Федеральный закон РФ «О внутренних морских водах, территориальном море и прилежа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зоне Российской Федерации» // СЗ РФ. 1998. №31. Ст.3833.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аквакультуре (рыбоводстве) и о внесении изменений в отдельные законодательные акты Российской Федерации» от 02.07.2013 N 148-ФЗ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01.07.2017)</w:t>
      </w:r>
      <w:r w:rsidR="002C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//Официальном интернет-портале правовой информации http://www.pravo.gov.ru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11.11.2014 № 1183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)«Об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участками» //Официальном интернет-портале правовой информации http://www.pravo.gov.ru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от15.05.2014№ 450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</w:t>
      </w: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т22.02.2018) «Об утверждении Правил организации и проведения торгов (конкурсов, аукционов) на право заключения договора пользования рыбоводным участком»//Официальном интернет-портале правовой информации http://www.pravo.gov.ru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19.01.2000 № 44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</w:t>
      </w: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т28.09.2017) «Об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Федерации»//Официальном интернет-портале правовой информации http://www.pravo.gov.ru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06.04.2017 N 415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</w:t>
      </w: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исполнившим свои обязанности по договору пользования рыбоводным участком, и изменения условий такого договора»//Официальном интернет-портале правовой информации http://www.pravo.gov.ru 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Минсельхоза России от 09.03.2017 N 107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заключения безвозмездного договора пользования рыбоводным участком без проведения торгов (конкурсов, аукционов) с некоммерческими рыбоводными хозяйствами, осуществляющими </w:t>
      </w:r>
      <w:proofErr w:type="spell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(рыбоводство), </w:t>
      </w:r>
      <w:proofErr w:type="gramStart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относящуюся</w:t>
      </w:r>
      <w:proofErr w:type="gramEnd"/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сохранению водных биологических ресурсов»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(Зарегистрировано в Минюсте России 17.05.2017 N 46751) //СПС Консультант +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Минсельхоза России от 26.12.2014 № 534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(ред.от30.10.2015) «Об утверждении методики расчета объема подлежащих изъятию объектов аквакультуры при осуществлении пастбищной аквакультуры"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(Зарегистрировано в Минюсте России 19.02.2015 N 36097) //СПС Консультант +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Минсельхоза России от 15.06.2015 N 247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справочника в области аквакультуры (рыбоводства)» //СПС Консультант +</w:t>
      </w:r>
    </w:p>
    <w:p w:rsidR="00D57517" w:rsidRPr="00D57517" w:rsidRDefault="00D57517" w:rsidP="00D575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Минсельхоза России от 06.04.2015 N 129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особенностей водопользования для целей аквакультуры (рыбоводства), особенностей использования земель для целей аквакультуры (рыбоводства), а также порядка определения особенностей создания и эксплуатации зданий, строений, сооружений для целей аквакультуры (рыбоводства)»</w:t>
      </w:r>
      <w:r w:rsidRPr="00D5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(Зарегистрировано в Минюсте России 13.08.2015 N 38517)  //СПС Консультант +</w:t>
      </w:r>
    </w:p>
    <w:p w:rsidR="00033B10" w:rsidRPr="00033B10" w:rsidRDefault="00033B10" w:rsidP="00033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287823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Водному кодексу Российской Федерации. </w:t>
      </w:r>
    </w:p>
    <w:p w:rsidR="009216C9" w:rsidRPr="009216C9" w:rsidRDefault="009216C9" w:rsidP="009216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Федеральному закону "О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дарственно-частном партнерстве,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Федерации" (научно-практический, </w:t>
      </w: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постатейный) / Е.В. Гриценко, Е.А.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Дмитрикова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А.К. Долгов и др.; под ред. В.Ф.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Попондопуло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Килинкарова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Инфотропик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Медиа, 2016. 352 с.</w:t>
      </w:r>
    </w:p>
    <w:p w:rsidR="009216C9" w:rsidRDefault="009216C9" w:rsidP="009216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Постатейный научно-практический комментарий к Федеральному закону "Об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(рыбоводстве) и о внесении изменений в отдельные законодательные акты Российской Федерации" / О.А. Беляева, А.В.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Е.Л. Минина и др.; под общ. ред. А.В. </w:t>
      </w:r>
      <w:proofErr w:type="spellStart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Габова</w:t>
      </w:r>
      <w:proofErr w:type="spellEnd"/>
      <w:r w:rsidRPr="009216C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Институт законодательства и сравнительного правоведения при Правительстве РФ, 2014. 240 с.</w:t>
      </w:r>
    </w:p>
    <w:p w:rsid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А.Ю. Правовой режим водных объектов // Право и экономика. 2000. №9.</w:t>
      </w:r>
    </w:p>
    <w:p w:rsidR="002A7276" w:rsidRPr="002A7276" w:rsidRDefault="002A7276" w:rsidP="002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6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С.А.,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Галиновская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Горохов Д.Б. и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использования и охраны биологических ресурсов: Научно-практическое пособие / (отв. ред. Е.Л. Минина)  М. </w:t>
      </w:r>
      <w:proofErr w:type="spellStart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ИЗиСП</w:t>
      </w:r>
      <w:proofErr w:type="spellEnd"/>
      <w:r w:rsidRPr="002A7276">
        <w:rPr>
          <w:rFonts w:ascii="Times New Roman" w:eastAsia="Times New Roman" w:hAnsi="Times New Roman" w:cs="Times New Roman"/>
          <w:sz w:val="24"/>
          <w:szCs w:val="24"/>
          <w:lang w:eastAsia="ru-RU"/>
        </w:rPr>
        <w:t>", "ИНФРА-М", 2016.</w:t>
      </w:r>
    </w:p>
    <w:p w:rsidR="0080518F" w:rsidRPr="0080518F" w:rsidRDefault="0080518F" w:rsidP="00FD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56740B" w:rsidP="008051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Лесное право.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80518F" w:rsidRPr="0080518F" w:rsidRDefault="0080518F" w:rsidP="00D83C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Лесные отноше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объекты лесных отношений.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перевода лесных земель в нелесные земли.</w:t>
      </w:r>
      <w:bookmarkEnd w:id="2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лесопользования и его виды.</w:t>
      </w:r>
      <w:r w:rsidR="00D8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возникновения и прекращения лесопользования.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пользования участками лесного фонда.</w:t>
      </w:r>
    </w:p>
    <w:p w:rsidR="0080518F" w:rsidRPr="0080518F" w:rsidRDefault="0080518F" w:rsidP="00D8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управление лесопользованием.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«Сургутнефтегаз» обратилось в арбитражный суд Ханты-Мансийского Автономного округа с заявлением к федеральному госучреждению «Ханты-Мансийский лесхоз» с иском о признании незаконным бездействия по выдаче лесорубочных билетов Управлению поисково-разведочных работ ОАО «Сургутнефтегаз» по лицензионным участкам: Рогожинский-3, Южно-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Лямский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Южно-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Галяновский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обязывании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лесхоза выдать лесорубочные билеты. Заявленные требования основаны на ссылке на ст. 66 ЛК РФ и мотивированы тем, что бездействием лесхоза по выдаче лесорубочных билетов нарушается право   Общества производить на определённых лицензионных участках; затрагиваются коммерческие интересы, так как задержка выдачи лесорубочного билета срывает календарный план работ. Решением суда исковое заявление удовлетворено. Ответчик «лесхоз» обжаловал решение суда в связи с тем, что оно вынесено в нарушении норм АПК РФ; в нарушении норм материального права: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лесобилет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выдача не являются административными актами.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обоснованность решения суда на основе анализа лесного законодательства.</w:t>
      </w:r>
    </w:p>
    <w:p w:rsidR="0013556F" w:rsidRPr="0013556F" w:rsidRDefault="0080518F" w:rsidP="00135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6F" w:rsidRP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 Р., проживающие на территории города</w:t>
      </w:r>
      <w:r w:rsid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13556F" w:rsidRP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согласно сведениям его администрации в настоящее время не предусмотрена прокладка газопровода, в связи с чем жители данного населенного пункта осуществляют использование лесов в целях заготовки древесины для собственных нужд, в том числе для отопления, ремонта и строительства жилых домов, обратились в суд с административным исковым заявлением об оспаривании названного постановления Правительства Челябинской области.</w:t>
      </w:r>
    </w:p>
    <w:p w:rsidR="0013556F" w:rsidRPr="0013556F" w:rsidRDefault="0013556F" w:rsidP="00135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заявленных требований указали, что ими в установленном законом порядке были оформлены документы, предоставляющие право на заключение договоров купли-продажи лесных насаждений в целях заготовки деловой древесины для строительства индивидуального жилого дома, а также ремонта и отопления жилья, расположенного в районе, где отсутствуют центральное отопление и газоснабжение.</w:t>
      </w:r>
    </w:p>
    <w:p w:rsidR="0013556F" w:rsidRPr="0013556F" w:rsidRDefault="0013556F" w:rsidP="00135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5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оспариваемый нормативный правовой акт по сравнению с ранее действовавшим правовым регулированием предусматривает значительный рост ставок за 1 куб. м по лесу в среднем на 200 и более процентов, однако такое повышение ставок не имеет никакого экономического обоснования, нарушает принцип единства экономического пространства, поскольку в других близлежащих регионах ставки на ту же древесину значительно ниже.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5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Дайте обоснованное решение суда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Ивановской области заключила договор аренды участка леса на окраине города на срок 50 лет с правом последующего выкупа, с предприятием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ИвановоМебель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основании этого договора лесхозом Ивановского сельского лесничества был выдан лесной билет на заготовку живицы.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Ивановской области предъявил в арбитражный суд иск к Администрации области о признании указанного договора недействительным.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Перечислите основания иска, которые может указать прокурор.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Тюменьнефтегаз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заключило договор безвозмездного пользования лесным участком, на которых произрастал  «Сибирский» кедр, в целях прокладки и эксплуатации нефтепровода. Сразу после подписания договора Акционерное общество приступило к прорубке просеки и вывозке древесины.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Лесничий 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Каратуновского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лесхоза вынес Обществу предписание о приостановлении работ до устранения допущенных им нарушений лесного законодательства, так как поступила жалоба на действия АО от коренных малочисленных народов (эвенков и эвенов).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правомерность действий сторон и укажите допущенные ими нарушения лесного законодательства.</w:t>
      </w:r>
    </w:p>
    <w:p w:rsidR="00D963D8" w:rsidRPr="00D83C0F" w:rsidRDefault="00D963D8" w:rsidP="00D96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  <w:r w:rsidRPr="00D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 с ограниченной ответственно</w:t>
      </w:r>
      <w:r w:rsid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"Плодородие"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</w:t>
      </w:r>
      <w:r w:rsid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в Арбитражный суд 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 заявлением (с учетом уточ</w:t>
      </w:r>
      <w:r w:rsid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нения) к Департаменту С.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охране, контролю и регулированию использования лесного хозяйства, объектов животного мира и среды их обит</w:t>
      </w:r>
      <w:r w:rsid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незаконным выраженного в письме от 16.07.2014 N 01-10-1307 решения об отказе в предоставлении в аренду лесного участка, расположенного в Гагаринском лесничестве, квартал 22, выделы 6, 9 ТОО "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Величково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Мишинского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участкового лесничества, общей площадью 10,8 га, для разработки месторождения полезных ископаемых (добыча торфа на 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Рябцевском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месторождении), сроком до 31.03.2024 и с требованием восстановить нарушенное право путем возложения на Департамент обязанности заключить договор аренды поименованного выше лесного участка сроком до 31.03.2024.</w:t>
      </w:r>
      <w:r w:rsid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в иске отказал. </w:t>
      </w:r>
      <w:r w:rsidR="00287823" w:rsidRPr="00D83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действующее законодательство и предложите свое решение.</w:t>
      </w:r>
    </w:p>
    <w:p w:rsidR="00D963D8" w:rsidRPr="00D83C0F" w:rsidRDefault="00D963D8" w:rsidP="00D963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287823"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лесного хозяйства Московской </w:t>
      </w:r>
      <w:r w:rsid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в Арбитражный суд Московской области с исковым заявлением к Федеральному государственному унитарному предприятию "Всероссийский научно-исследовательский институт физико-технических и радиотех</w:t>
      </w:r>
      <w:r w:rsid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измерений"</w:t>
      </w:r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обязании в течение 60 календарных дней составить проект освоения лесов на лесной участок площадью 2,0 га, расположенный по адресу: Московская область, 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Солнечногорский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Клинское лесничество, 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Истринское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лесничество, кв. 89 </w:t>
      </w:r>
      <w:proofErr w:type="spellStart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</w:t>
      </w:r>
      <w:proofErr w:type="spellEnd"/>
      <w:r w:rsidRPr="00E80562">
        <w:rPr>
          <w:rFonts w:ascii="Times New Roman" w:eastAsia="Times New Roman" w:hAnsi="Times New Roman" w:cs="Times New Roman"/>
          <w:sz w:val="24"/>
          <w:szCs w:val="24"/>
          <w:lang w:eastAsia="ru-RU"/>
        </w:rPr>
        <w:t>. 20, номер учетной записи в государственном лесном реестре 752-2011-04, категория земель - земли лесного фонда, вид разрешенного использования - осуществление рекреационной деятельности и получить положительное заключение государственной экспертизы на указанный проект.</w:t>
      </w:r>
      <w:r w:rsidR="0028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823" w:rsidRPr="00D83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Найдите проект освоения лесов в Томской области проанализируйте его и решите дело по существу.</w:t>
      </w:r>
    </w:p>
    <w:p w:rsidR="00BC64FB" w:rsidRPr="00BC64FB" w:rsidRDefault="007627F5" w:rsidP="00BC64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№7.</w:t>
      </w:r>
      <w:r w:rsid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FB" w:rsidRP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регистрирующего </w:t>
      </w:r>
      <w:proofErr w:type="spellStart"/>
      <w:r w:rsidR="00BC64FB" w:rsidRP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орана</w:t>
      </w:r>
      <w:proofErr w:type="spellEnd"/>
      <w:r w:rsidR="00BC64FB" w:rsidRP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 (покупателю) было отказано в регистрации перехода права собственности на земельный участок на основании договора купли-продажи, заключенного с исполнительным органом местного самоуправления (продавец; далее - мэрия). Исходя из находящегося в архиве письма министерства природопользования и окружающей среды субъекта Российской Федерации от 2010 года регистрирующий орган пришел к выводу, что указанный земельный участок относится к лесным участкам, что в силу </w:t>
      </w:r>
      <w:hyperlink r:id="rId34" w:history="1">
        <w:r w:rsidR="00BC64FB" w:rsidRPr="00BC64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ст. 71</w:t>
        </w:r>
      </w:hyperlink>
      <w:r w:rsidR="00BC64FB" w:rsidRP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кодекса Российской Федерации (далее - ЛК РФ) исключает его приобретение в частную собственность.</w:t>
      </w:r>
    </w:p>
    <w:p w:rsidR="00BC64FB" w:rsidRPr="00BC64FB" w:rsidRDefault="00BC64FB" w:rsidP="00BC64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обратилось в арбитражный суд с заявлением о признании решения регистрирующего органа незаконным.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иске обществу было отказано.</w:t>
      </w:r>
      <w:r w:rsidR="0016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1C" w:rsidRPr="00D83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таксация лесов? Каким образом и для чего проводится лесоустройство? Обоснуйте решение суда.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80518F" w:rsidRDefault="0080518F" w:rsidP="0080518F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РФ.</w:t>
      </w:r>
    </w:p>
    <w:p w:rsidR="00033B10" w:rsidRPr="0080518F" w:rsidRDefault="00033B10" w:rsidP="0080518F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</w:t>
      </w:r>
      <w:r w:rsidR="002C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«О введении в действие Лесного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</w:t>
      </w:r>
    </w:p>
    <w:p w:rsidR="002C71F1" w:rsidRDefault="002C71F1" w:rsidP="002C71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04.12.2015 N 1320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C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методики расчета коэффициента для определения расходов на обеспечение проведения мероприятий по охране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защите, воспроизводству лесов»</w:t>
      </w:r>
      <w:r w:rsidRPr="002C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//Официальном интернет-портале правовой информации </w:t>
      </w:r>
      <w:hyperlink r:id="rId35" w:history="1">
        <w:r w:rsidR="003E3B7B" w:rsidRPr="008E60B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</w:p>
    <w:p w:rsidR="003E3B7B" w:rsidRPr="003E3B7B" w:rsidRDefault="003E3B7B" w:rsidP="003E3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 РФ от 06.01.2015 N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т13.08.2018) «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представления 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кларации о сделках с древесиной»//Официальный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интернет-портале правовой информации </w:t>
      </w:r>
      <w:hyperlink r:id="rId36" w:history="1">
        <w:r w:rsidRPr="003E3B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</w:p>
    <w:p w:rsidR="003E3B7B" w:rsidRPr="003E3B7B" w:rsidRDefault="003E3B7B" w:rsidP="003E3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РФ от 03.12.2014 N 1301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(ред.от13.08.2018) «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представления информации в единую государственную автоматизированную информационную 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древесины и сделок с ней» //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интернет-портал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правовой информации </w:t>
      </w:r>
      <w:hyperlink r:id="rId37" w:history="1">
        <w:r w:rsidRPr="003E3B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</w:p>
    <w:p w:rsidR="003E3B7B" w:rsidRPr="003E3B7B" w:rsidRDefault="003E3B7B" w:rsidP="003E3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23.02.2018 N 190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Федерации"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(вместе с "Положением о подготовке и утверждении перечня приоритетных инвестиционных проектов в области освоения лесов")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интернет-портал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правовой информации </w:t>
      </w:r>
      <w:hyperlink r:id="rId38" w:history="1">
        <w:r w:rsidRPr="003E3B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  <w:proofErr w:type="gramEnd"/>
    </w:p>
    <w:p w:rsidR="003E3B7B" w:rsidRPr="003E3B7B" w:rsidRDefault="003E3B7B" w:rsidP="00D83C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РФ от 22.05.2007 N 310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т23.02.2018) «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ставках платы за единицу объема лесных ресурсов и ставках платы за единицу площади лесного участка, находящег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ося в федеральной собственности»//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интернет-портал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правовой информации </w:t>
      </w:r>
      <w:hyperlink r:id="rId39" w:history="1">
        <w:r w:rsidRPr="003E3B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</w:p>
    <w:p w:rsidR="003E3B7B" w:rsidRPr="002C71F1" w:rsidRDefault="003E3B7B" w:rsidP="003E3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РФ от 23.09.2010 N 736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т07.10.2017)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агентстве лесного хозяйства»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(вместе с "Положением о Федеральном агентстве лесного хозяйства")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интернет-портал</w:t>
      </w:r>
      <w:r w:rsidRPr="003E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правовой информации </w:t>
      </w:r>
      <w:hyperlink r:id="rId40" w:history="1">
        <w:r w:rsidRPr="003E3B7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http://www.pravo.gov.ru</w:t>
        </w:r>
      </w:hyperlink>
    </w:p>
    <w:p w:rsidR="002C71F1" w:rsidRPr="002C71F1" w:rsidRDefault="002C71F1" w:rsidP="003E3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Конституционного Суда РФ от 09.11.2017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C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Обзора практики Конституционного Суда Российской Федерации за вто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рой и третий кварталы 2017 года» //СП Консультант+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Е. Лесопользование по-новому // ЭЖ-Юрист. 2016. N 29. С. 4 - 5.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Клюканова Л.Г. О некоторых семантических характеристиках понятия "право лесопользования" как вида права природопользования и формы реализации права на доступ к природным ресурсам // Актуальные проблемы российского права. 2016. N 2. С. 110 - 118.</w:t>
      </w:r>
    </w:p>
    <w:p w:rsid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государственной и муниципальной собственностью: право, экономика, недвижимость и природопользование: монография / А.И. Галкин, С.Г. Еремин, Г.М. Кадырова и др.; под ред. С.Е. Прокофьева, О.В. Паниной, С.Г. Еремина. М.: </w:t>
      </w:r>
      <w:proofErr w:type="spellStart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Юстицинформ</w:t>
      </w:r>
      <w:proofErr w:type="spellEnd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336 с.</w:t>
      </w:r>
    </w:p>
    <w:p w:rsid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Семенихин В.В. Ответственность организаций и их руководителей. 3-е изд., </w:t>
      </w:r>
      <w:proofErr w:type="spellStart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М.: </w:t>
      </w:r>
      <w:proofErr w:type="spellStart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ГроссМедиа</w:t>
      </w:r>
      <w:proofErr w:type="spellEnd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РОСБУХ, 2015. 1027 с.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Шуплецова</w:t>
      </w:r>
      <w:proofErr w:type="spellEnd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Отдельные вопросы использования лесных участков для строительства, реконструкции и эксплуатации линейных объектов // Имущественные отношения в Российской Федерации. 2015. N 2. С. 33 - 38.</w:t>
      </w:r>
    </w:p>
    <w:p w:rsidR="0080518F" w:rsidRPr="0080518F" w:rsidRDefault="0080518F" w:rsidP="0080518F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Лесному кодексу Российской Федерации / Под ред. С.А. Боголюбова. М.: Издательская группа Норма-Инфра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М, 1997.</w:t>
      </w:r>
    </w:p>
    <w:p w:rsidR="0080518F" w:rsidRPr="0043287B" w:rsidRDefault="0080518F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 Е.Н. Договор аренды участков лесного фонда // Вестник Московского универси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тета. Серия «Право». 2000. №2.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Дополнительная</w:t>
      </w:r>
    </w:p>
    <w:p w:rsidR="0080518F" w:rsidRPr="0080518F" w:rsidRDefault="0080518F" w:rsidP="008051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Зиновьева О.А. Юридическая ответственность за нарушение лесного законодательства. </w:t>
      </w:r>
      <w:proofErr w:type="spellStart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Автореф</w:t>
      </w:r>
      <w:proofErr w:type="spellEnd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дисс</w:t>
      </w:r>
      <w:proofErr w:type="spellEnd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канд. </w:t>
      </w:r>
      <w:proofErr w:type="spellStart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юрид</w:t>
      </w:r>
      <w:proofErr w:type="spellEnd"/>
      <w:r w:rsidRPr="008051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наук. М.: 2001.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287823" w:rsidP="008051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80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Фаунистическое право.</w:t>
      </w:r>
    </w:p>
    <w:p w:rsidR="00A72AA4" w:rsidRDefault="00A72AA4" w:rsidP="00A72A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80518F" w:rsidRPr="00A72AA4" w:rsidRDefault="0080518F" w:rsidP="00A72A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режим животного мира и принципы фаунистического права.</w:t>
      </w:r>
      <w:r w:rsidR="00A7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Лицензирование пользования объектами животного мира. Правовое регулирование охоты. Пра</w:t>
      </w:r>
      <w:r w:rsid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вовое регулирование рыболовства и сохранения биологических ресурсов</w:t>
      </w:r>
      <w:r w:rsidR="00A7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использования живых ресурсов континентального шельфа и исключительной экономической зоны.</w:t>
      </w:r>
      <w:r w:rsidR="00C0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аквакультуры</w:t>
      </w:r>
    </w:p>
    <w:p w:rsidR="00C04A2E" w:rsidRDefault="00C04A2E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управление природопользования администрации Пермской области обратилось в Арбитражный суд с иском к предприятию «Комбинат благоустройства» о взыскании 5000 рублей в возмещение вреда, причиненного животному миру, поскольку в результате наезда автомашины – источника повышенной опасности, погиб медведь.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дела установлено, что на автотрассе  Кунгур – Соликамск автомашиной ЗИЛ-130, принадлежащей ответчику, был сбит и травмирован медведь, пытавшийся напасть на автомобиль. Факты наезда и причинения вреда животному миру отражены в акте. Ответчик отказывался признать иск, ссылаясь на ст.1079 и ч.2 ст.1083 ГК РФ.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ли суд отказать в иске, ссылаясь на то, что вред причинен в результате взаимодействия двух источников повышенной опасности?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 ли быть дикие животные признаны источниками повышенной опасности?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Главы Администрации Смоленской области областное управление охотничьего хозяйства было переведено на полный хозрасчет и самофинансирование. Ему предоставлялось право выдачи платных лицензий и охотничьих билетов, а также право организации платной охоты, за ним закреплялись охотничьи угодья.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Председателя управления введены платные услуги за пользование охотничьими ресурсами и государственная пошлина за право охоты.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законность решения Главы Администрации области и приказа Председателя управления.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районного отдела внутренних дел Республики Коми направил в суд протокол об административном правонарушении, предусмотренном ст.8.37 КоАП РФ, для наложения административного взыскания.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был составлен на гражданина Сергеева за то, что он на полях ОАО «Колхоз «Светлый» с автомобиля УАЗ вел охоту на зайцев.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Перечислите составы уголовных преступлений и административных правонарушений за нарушения законодательства о животном мире.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Перечислите органы и должностных лиц, рассматривающих административные дела о нарушении правил охоты.</w:t>
      </w:r>
    </w:p>
    <w:p w:rsidR="0080518F" w:rsidRPr="0080518F" w:rsidRDefault="0080518F" w:rsidP="0080518F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правомерность действий начальника РОВД и укажите порядок рассмотрения таких дел.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Тюменское областное Управление охотничьего хозяйства выдало гражданину Васильеву долгосрочную именную лицензию сроком на 3 года для охоты на территории охотничьих угодий «</w:t>
      </w: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Новоархангельское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«Соловьиное», и проведения указанных в ней мероприятий по охране объектов животного мира и воспроизводству среды их обитания.</w:t>
      </w:r>
    </w:p>
    <w:p w:rsidR="0080518F" w:rsidRPr="0080518F" w:rsidRDefault="0080518F" w:rsidP="0080518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порядок выдачи лицензий на право пользования объектами животного мира.</w:t>
      </w:r>
    </w:p>
    <w:p w:rsidR="00066421" w:rsidRPr="006472A5" w:rsidRDefault="006472A5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2017 г. губернатором Магаданской области принято </w:t>
      </w:r>
      <w:hyperlink r:id="rId41" w:history="1">
        <w:r w:rsidR="00066421"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</w:t>
        </w:r>
      </w:hyperlink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145-п "Об утверждении лимитов добычи охотничьих ресурсов и квот их добычи на период с 1 августа 2017 г. до 1 августа 2018 г. на территории Магаданской области".</w:t>
      </w:r>
    </w:p>
    <w:p w:rsidR="00066421" w:rsidRPr="006472A5" w:rsidRDefault="005A426E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066421"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1</w:t>
        </w:r>
      </w:hyperlink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утверждены лимиты добычи охотничьих ресурсов, </w:t>
      </w:r>
      <w:hyperlink r:id="rId43" w:history="1">
        <w:r w:rsidR="00066421"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</w:t>
        </w:r>
      </w:hyperlink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квоты (объемы) добычи охотничьих ресурсов для каждого охотничьего угодья и иной территории, являющейся средой обитания определенного вида охотничьих ресурсов, в отношении которых устанавливается лимит добычи на период с 1 августа 2017 г. до 1 августа 2018 г. на территории Магаданской области согласно </w:t>
      </w:r>
      <w:hyperlink r:id="rId44" w:history="1">
        <w:r w:rsidR="00066421"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приложениям N 1</w:t>
        </w:r>
      </w:hyperlink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history="1">
        <w:r w:rsidR="00066421"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</w:t>
        </w:r>
      </w:hyperlink>
      <w:r w:rsidR="00066421"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066421" w:rsidRPr="006472A5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</w:t>
      </w:r>
      <w:r w:rsid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"С" </w:t>
      </w:r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обратилось в Магаданский областной суд с административным исковым заявлением в порядке </w:t>
      </w:r>
      <w:hyperlink r:id="rId46" w:history="1">
        <w:r w:rsidRPr="006472A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главы 21</w:t>
        </w:r>
      </w:hyperlink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административного судопроизводства Росси</w:t>
      </w:r>
      <w:r w:rsidR="00243187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оспаривании отдельных положений </w:t>
      </w:r>
      <w:hyperlink r:id="rId47" w:history="1">
        <w:r w:rsidRPr="0024318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приложения N 2</w:t>
        </w:r>
      </w:hyperlink>
      <w:r w:rsidRPr="0024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"Квоты (объемы) добычи охотничьих ресурсов для каждого охотничьего угодья и иной территории, являющейся средой обитания определенного вида охотничьих ресурсов, в отношении которых устанавливается лимит добычи на период с 1 августа 2017 г. до 1 августа 2018 г. на территории Магаданской области" вышеназванного постановления губернатора.</w:t>
      </w:r>
    </w:p>
    <w:p w:rsidR="00066421" w:rsidRPr="006472A5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мотивировано тем, что ООО "С" осуществляет деятельность в сфере охотничьего хозяйства на основании </w:t>
      </w:r>
      <w:proofErr w:type="spellStart"/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(договора) N 21а от 7 июля 2012 г., согласно которому ему в пользование на 20 лет предоставлен участок "Марат" в </w:t>
      </w:r>
      <w:proofErr w:type="spellStart"/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Омсукчанском</w:t>
      </w:r>
      <w:proofErr w:type="spellEnd"/>
      <w:r w:rsidRPr="0064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Магаданской области.</w:t>
      </w:r>
      <w:r w:rsidRPr="00647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апреля 2017 г. общество в установленном порядке направило в исполнительный орган государственной власти субъекта Российской Федерации, уполномоченный в области охоты и сохранения охотничьих ресурсов, заявку на установление квоты добычи охотничьих ресурсов на регулируемый период на участке "Марат": лося - 10 особей, дикого северного оленя - 20 особей, соболя - 120 особей, бурого медведя - 2 особи.</w:t>
      </w:r>
    </w:p>
    <w:p w:rsidR="00066421" w:rsidRPr="006472A5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особей, заявленных к добыче, определено на основании данных о численности, полученных в результате мониторинга, направленного в уполномоченный орган 22 марта 2017 г.</w:t>
      </w:r>
    </w:p>
    <w:p w:rsidR="00066421" w:rsidRPr="006472A5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Несмотря на направленную заявку, оспариваемым постановлением губернатора в </w:t>
      </w:r>
      <w:hyperlink r:id="rId48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приложении N 2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ООО "С" квоты добычи охотничьих ресурсов установлены в размере "0" по видам ресурсов </w:t>
      </w:r>
      <w:hyperlink r:id="rId49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лось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50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дикий северный олень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51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соболь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(пункты 43).</w:t>
      </w:r>
    </w:p>
    <w:p w:rsidR="00066421" w:rsidRPr="00243187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мнению административного истца, </w:t>
      </w:r>
      <w:hyperlink r:id="rId52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губернатора в указанной части противоречит положениям </w:t>
      </w:r>
      <w:hyperlink r:id="rId53" w:history="1">
        <w:r w:rsidRPr="002431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части 9 статьи 24</w:t>
        </w:r>
      </w:hyperlink>
      <w:r w:rsidRP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</w:t>
      </w:r>
      <w:r w:rsidRPr="0064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закона от 24.07.2009 N 209-ФЗ "Об охоте и о сохранении охотничьих ресурсов и внесении изменений в отдельные законодательные акты Российской Федерации"</w:t>
      </w:r>
      <w:r w:rsidR="00243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43187" w:rsidRPr="002431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Составьте мотивированное решение суда.</w:t>
      </w:r>
    </w:p>
    <w:p w:rsidR="00066421" w:rsidRPr="00243187" w:rsidRDefault="00066421" w:rsidP="00647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животном мире» // СЗ РФ. 1995. №17. Ст.1462.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РФ. Часть 2.</w:t>
      </w:r>
    </w:p>
    <w:p w:rsid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об административных правонарушениях РФ.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«О рыболовстве и сохранении биологических ресурсов» (в ред. 2017)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«Об охоте и охотничьей деятельности» (в ред. 2017)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 Об аквакультуре»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«О животном мире»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 О континентальном шельфе»</w:t>
      </w:r>
    </w:p>
    <w:p w:rsidR="00033B10" w:rsidRPr="00033B10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10">
        <w:rPr>
          <w:rFonts w:ascii="Times New Roman" w:eastAsia="Times New Roman" w:hAnsi="Times New Roman" w:cs="Times New Roman"/>
          <w:sz w:val="24"/>
          <w:szCs w:val="24"/>
          <w:lang w:eastAsia="ru-RU"/>
        </w:rPr>
        <w:t>:Федеральный закон «Об исключительной экономической зоны»</w:t>
      </w:r>
    </w:p>
    <w:p w:rsidR="00033B10" w:rsidRPr="0080518F" w:rsidRDefault="00033B10" w:rsidP="00033B10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физические лица уплачивают сбор за пользование объектами животного мира и водных ресурсов? // Азбука права: электрон. журн. 2016.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 С.В. Актуальные проблемы правового регулирования фаунистических отношений // Экологическое право. 2016. N 2. С. 3 - 6.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Нестерова А.Ю. Защита беззащитных. О практике прокурорского надзора за исполнением законов об охране и использовании объектов животного мира, охоте и сохранении охотничьих ресурсов // Прокурор. 2015. N 4. С. 39 - 42.</w:t>
      </w:r>
    </w:p>
    <w:p w:rsidR="0043287B" w:rsidRPr="0043287B" w:rsidRDefault="0043287B" w:rsidP="00432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Васичкина</w:t>
      </w:r>
      <w:proofErr w:type="spellEnd"/>
      <w:r w:rsidRPr="004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Пресечение нарушений законодательства в сфере охраны и использования объектов животного мира, отнесенных к охотничьим ресурсам // Законность. 2014. N 8. С. 33 - 36</w:t>
      </w:r>
    </w:p>
    <w:p w:rsidR="0043287B" w:rsidRPr="0043287B" w:rsidRDefault="0043287B" w:rsidP="00432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Жевлаков Э.Н. О предмете незаконной охоты // Судья. 2016. N 4. С. 31 - 33.</w:t>
      </w:r>
    </w:p>
    <w:p w:rsidR="0043287B" w:rsidRPr="0043287B" w:rsidRDefault="0043287B" w:rsidP="00432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Комягин Д.Л. Контроль за публичными ресурсами и его последствия // Финансовый вестник: финансы, налоги, страхование, бухгалтерский учет. 2015. N 12. С. 10 - 19.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Алутаев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Магомедов М.А. О некоторых аспектах борьбы с браконьерством // Государ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право. 2002. №2.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Животный мир: проблемы охраны и использования // Журнал российского права. 2002. №12.</w:t>
      </w:r>
    </w:p>
    <w:p w:rsidR="001B6C10" w:rsidRPr="00A72AA4" w:rsidRDefault="0080518F" w:rsidP="00A72AA4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 В.Н. О государственной экологической экспертизе при предоставлении в долгосроч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объектов животного мира // Журн</w:t>
      </w:r>
      <w:r w:rsidR="00A7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 российского права. 2003. №8.</w:t>
      </w:r>
    </w:p>
    <w:p w:rsidR="0080518F" w:rsidRPr="0080518F" w:rsidRDefault="0080518F" w:rsidP="008051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Веремеева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Взыскание стоимости незаконно добытой продукции охоты: правовые проблемы // Журнал российского права. 2002. №1.</w:t>
      </w:r>
    </w:p>
    <w:p w:rsidR="0080518F" w:rsidRPr="0080518F" w:rsidRDefault="0080518F" w:rsidP="0080518F">
      <w:pPr>
        <w:tabs>
          <w:tab w:val="left" w:pos="817"/>
          <w:tab w:val="left" w:pos="7763"/>
          <w:tab w:val="left" w:pos="9039"/>
          <w:tab w:val="left" w:pos="104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Щеколодкин</w:t>
      </w:r>
      <w:proofErr w:type="spellEnd"/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К вопросу о платности пользования объектами животного мира, отнесен</w:t>
      </w:r>
      <w:r w:rsidRPr="008051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к объектам охоты // Журнал российского права. 2002. №7.</w:t>
      </w:r>
    </w:p>
    <w:sectPr w:rsidR="0080518F" w:rsidRPr="0080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810"/>
    <w:multiLevelType w:val="hybridMultilevel"/>
    <w:tmpl w:val="D8A23CCA"/>
    <w:lvl w:ilvl="0" w:tplc="83F0FA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CE73F4"/>
    <w:multiLevelType w:val="hybridMultilevel"/>
    <w:tmpl w:val="744CEEB2"/>
    <w:lvl w:ilvl="0" w:tplc="A8B6FC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4A32E6"/>
    <w:multiLevelType w:val="hybridMultilevel"/>
    <w:tmpl w:val="F4DC5180"/>
    <w:lvl w:ilvl="0" w:tplc="62AE40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2956EE"/>
    <w:multiLevelType w:val="hybridMultilevel"/>
    <w:tmpl w:val="7554B836"/>
    <w:lvl w:ilvl="0" w:tplc="A6A0D8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F25E2B"/>
    <w:multiLevelType w:val="hybridMultilevel"/>
    <w:tmpl w:val="2C1450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D0516"/>
    <w:multiLevelType w:val="hybridMultilevel"/>
    <w:tmpl w:val="51742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3E"/>
    <w:rsid w:val="000150BA"/>
    <w:rsid w:val="00017032"/>
    <w:rsid w:val="00033B10"/>
    <w:rsid w:val="000369AA"/>
    <w:rsid w:val="00066421"/>
    <w:rsid w:val="000A7860"/>
    <w:rsid w:val="000B4D59"/>
    <w:rsid w:val="00114966"/>
    <w:rsid w:val="0013556F"/>
    <w:rsid w:val="00143095"/>
    <w:rsid w:val="001478A5"/>
    <w:rsid w:val="001579DF"/>
    <w:rsid w:val="00157E3D"/>
    <w:rsid w:val="00160F1C"/>
    <w:rsid w:val="0017440F"/>
    <w:rsid w:val="0018151E"/>
    <w:rsid w:val="001965FB"/>
    <w:rsid w:val="001B6C10"/>
    <w:rsid w:val="001B701A"/>
    <w:rsid w:val="001F00D3"/>
    <w:rsid w:val="00243187"/>
    <w:rsid w:val="00251BF9"/>
    <w:rsid w:val="00287823"/>
    <w:rsid w:val="002973FB"/>
    <w:rsid w:val="002A7276"/>
    <w:rsid w:val="002C71F1"/>
    <w:rsid w:val="002F5DEB"/>
    <w:rsid w:val="00321BAE"/>
    <w:rsid w:val="003318DB"/>
    <w:rsid w:val="00337B7F"/>
    <w:rsid w:val="0035190D"/>
    <w:rsid w:val="0038517B"/>
    <w:rsid w:val="00391E19"/>
    <w:rsid w:val="003A10EC"/>
    <w:rsid w:val="003A3C41"/>
    <w:rsid w:val="003D3E76"/>
    <w:rsid w:val="003D55AA"/>
    <w:rsid w:val="003E3B7B"/>
    <w:rsid w:val="003F4BCB"/>
    <w:rsid w:val="0040124B"/>
    <w:rsid w:val="00420BD1"/>
    <w:rsid w:val="0043287B"/>
    <w:rsid w:val="004425AB"/>
    <w:rsid w:val="0046212C"/>
    <w:rsid w:val="00462647"/>
    <w:rsid w:val="004720CE"/>
    <w:rsid w:val="00481F90"/>
    <w:rsid w:val="004827A7"/>
    <w:rsid w:val="004C2AE8"/>
    <w:rsid w:val="004E455C"/>
    <w:rsid w:val="004F7F26"/>
    <w:rsid w:val="00514BEE"/>
    <w:rsid w:val="0056740B"/>
    <w:rsid w:val="00570276"/>
    <w:rsid w:val="005711AA"/>
    <w:rsid w:val="005A426E"/>
    <w:rsid w:val="005C1F32"/>
    <w:rsid w:val="005E4A65"/>
    <w:rsid w:val="00600E5A"/>
    <w:rsid w:val="0060410C"/>
    <w:rsid w:val="00616F10"/>
    <w:rsid w:val="006304AB"/>
    <w:rsid w:val="006472A5"/>
    <w:rsid w:val="00655123"/>
    <w:rsid w:val="00656A73"/>
    <w:rsid w:val="00685448"/>
    <w:rsid w:val="006A5059"/>
    <w:rsid w:val="006E445F"/>
    <w:rsid w:val="006F2E77"/>
    <w:rsid w:val="00701FB1"/>
    <w:rsid w:val="00756EB1"/>
    <w:rsid w:val="007627F5"/>
    <w:rsid w:val="00764E49"/>
    <w:rsid w:val="00767D3E"/>
    <w:rsid w:val="007748AE"/>
    <w:rsid w:val="00780858"/>
    <w:rsid w:val="0078430E"/>
    <w:rsid w:val="00793037"/>
    <w:rsid w:val="007B3CDF"/>
    <w:rsid w:val="007C3285"/>
    <w:rsid w:val="007E6120"/>
    <w:rsid w:val="007F2211"/>
    <w:rsid w:val="00800AE5"/>
    <w:rsid w:val="0080518F"/>
    <w:rsid w:val="00827D43"/>
    <w:rsid w:val="008714CB"/>
    <w:rsid w:val="008B43FE"/>
    <w:rsid w:val="009054C7"/>
    <w:rsid w:val="00907744"/>
    <w:rsid w:val="00913219"/>
    <w:rsid w:val="009216C9"/>
    <w:rsid w:val="009267FC"/>
    <w:rsid w:val="00932B30"/>
    <w:rsid w:val="0094153B"/>
    <w:rsid w:val="0094788F"/>
    <w:rsid w:val="009529BD"/>
    <w:rsid w:val="00961AE0"/>
    <w:rsid w:val="00967B88"/>
    <w:rsid w:val="00983137"/>
    <w:rsid w:val="009B2A49"/>
    <w:rsid w:val="009D14E4"/>
    <w:rsid w:val="009F2ED6"/>
    <w:rsid w:val="009F5867"/>
    <w:rsid w:val="00A1640C"/>
    <w:rsid w:val="00A27BC9"/>
    <w:rsid w:val="00A52368"/>
    <w:rsid w:val="00A53D62"/>
    <w:rsid w:val="00A568EE"/>
    <w:rsid w:val="00A702DA"/>
    <w:rsid w:val="00A70CD0"/>
    <w:rsid w:val="00A72AA4"/>
    <w:rsid w:val="00A82F1A"/>
    <w:rsid w:val="00A975F8"/>
    <w:rsid w:val="00AB0E95"/>
    <w:rsid w:val="00AC57FE"/>
    <w:rsid w:val="00AE5E8E"/>
    <w:rsid w:val="00AF1273"/>
    <w:rsid w:val="00AF2D4F"/>
    <w:rsid w:val="00B11436"/>
    <w:rsid w:val="00B21049"/>
    <w:rsid w:val="00B238D6"/>
    <w:rsid w:val="00B36C34"/>
    <w:rsid w:val="00BA6520"/>
    <w:rsid w:val="00BB19BC"/>
    <w:rsid w:val="00BB433F"/>
    <w:rsid w:val="00BC5B36"/>
    <w:rsid w:val="00BC64FB"/>
    <w:rsid w:val="00C04A2E"/>
    <w:rsid w:val="00C43449"/>
    <w:rsid w:val="00C45732"/>
    <w:rsid w:val="00C50731"/>
    <w:rsid w:val="00C77EBB"/>
    <w:rsid w:val="00C838E1"/>
    <w:rsid w:val="00C90588"/>
    <w:rsid w:val="00CB0283"/>
    <w:rsid w:val="00CB41D2"/>
    <w:rsid w:val="00CB4E4B"/>
    <w:rsid w:val="00CC5C24"/>
    <w:rsid w:val="00CC7019"/>
    <w:rsid w:val="00D05B6D"/>
    <w:rsid w:val="00D07868"/>
    <w:rsid w:val="00D445A4"/>
    <w:rsid w:val="00D46B31"/>
    <w:rsid w:val="00D57517"/>
    <w:rsid w:val="00D80711"/>
    <w:rsid w:val="00D83C0F"/>
    <w:rsid w:val="00D963D8"/>
    <w:rsid w:val="00DA72E8"/>
    <w:rsid w:val="00DB6128"/>
    <w:rsid w:val="00DE2B78"/>
    <w:rsid w:val="00DE78C0"/>
    <w:rsid w:val="00E178B3"/>
    <w:rsid w:val="00E324C7"/>
    <w:rsid w:val="00E356EE"/>
    <w:rsid w:val="00E40FB4"/>
    <w:rsid w:val="00E7594A"/>
    <w:rsid w:val="00E80562"/>
    <w:rsid w:val="00E813FC"/>
    <w:rsid w:val="00EA3650"/>
    <w:rsid w:val="00EC263F"/>
    <w:rsid w:val="00EC7ACB"/>
    <w:rsid w:val="00ED260E"/>
    <w:rsid w:val="00F25902"/>
    <w:rsid w:val="00F47777"/>
    <w:rsid w:val="00F54EB4"/>
    <w:rsid w:val="00F63859"/>
    <w:rsid w:val="00F6556F"/>
    <w:rsid w:val="00FA3DFF"/>
    <w:rsid w:val="00FA7D43"/>
    <w:rsid w:val="00FC750F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455C"/>
    <w:pPr>
      <w:ind w:left="720"/>
      <w:contextualSpacing/>
    </w:pPr>
  </w:style>
  <w:style w:type="paragraph" w:customStyle="1" w:styleId="ConsPlusNormal">
    <w:name w:val="ConsPlusNormal"/>
    <w:rsid w:val="004F7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3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67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7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67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7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67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455C"/>
    <w:pPr>
      <w:ind w:left="720"/>
      <w:contextualSpacing/>
    </w:pPr>
  </w:style>
  <w:style w:type="paragraph" w:customStyle="1" w:styleId="ConsPlusNormal">
    <w:name w:val="ConsPlusNormal"/>
    <w:rsid w:val="004F7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3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67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7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67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7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6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DEF5C268E31E53F948196E80D07E53DCFF9500CCB2C83AE074BEEE47382FD5A80EFF49D468F778s830L" TargetMode="External"/><Relationship Id="rId18" Type="http://schemas.openxmlformats.org/officeDocument/2006/relationships/hyperlink" Target="consultantplus://offline/ref=4E032C843C5AED98A489DD896182A27364311D77204FBE9261EBFDD334D673AE93B8290A213591E9c746H" TargetMode="External"/><Relationship Id="rId26" Type="http://schemas.openxmlformats.org/officeDocument/2006/relationships/hyperlink" Target="consultantplus://offline/ref=977DF53A9624D5ADBF75CC48931DE292E2828F0A5B383B43F23889E024643DC35E3EF18646C9CEFD5970H" TargetMode="External"/><Relationship Id="rId39" Type="http://schemas.openxmlformats.org/officeDocument/2006/relationships/hyperlink" Target="http://www.pravo.gov.ru" TargetMode="External"/><Relationship Id="rId21" Type="http://schemas.openxmlformats.org/officeDocument/2006/relationships/hyperlink" Target="consultantplus://offline/ref=977DF53A9624D5ADBF75CC48931DE292E28C82055E353B43F23889E024643DC35E3EF185475C7BH" TargetMode="External"/><Relationship Id="rId34" Type="http://schemas.openxmlformats.org/officeDocument/2006/relationships/hyperlink" Target="consultantplus://offline/ref=42551D6F9F4D86B4D8308EC0DC45F14B6618D45C97BFBA2E5E8D0659E78A662398190CBF72jFECP" TargetMode="External"/><Relationship Id="rId42" Type="http://schemas.openxmlformats.org/officeDocument/2006/relationships/hyperlink" Target="consultantplus://offline/ref=EE4FFF70A70D88B00DEE28202CC6300D9A276FCAEF677933513A1CA24A87F65F2CC66D5FE0E8006B2960DBB0V3P" TargetMode="External"/><Relationship Id="rId47" Type="http://schemas.openxmlformats.org/officeDocument/2006/relationships/hyperlink" Target="consultantplus://offline/ref=EE4FFF70A70D88B00DEE28202CC6300D9A276FCAEF677933513A1CA24A87F65F2CC66D5FE0E8006B2960D3B0V5P" TargetMode="External"/><Relationship Id="rId50" Type="http://schemas.openxmlformats.org/officeDocument/2006/relationships/hyperlink" Target="consultantplus://offline/ref=B3EF1D5977537E31904605FD9AFF5B99008140178151C4CC53D0039DCD8973FD51ABE886DD1B7C7225D5C9DFW2P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6C45033A743A7FFFF6C7DE6822F777408A9509D6BA76E5D4D06727ABEb9i3N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05DEF5C268E31E53F948196E80D07E53DCFF920FC0B5C83AE074BEEE47382FD5A80EFF49D469F27Es833L" TargetMode="External"/><Relationship Id="rId25" Type="http://schemas.openxmlformats.org/officeDocument/2006/relationships/hyperlink" Target="consultantplus://offline/ref=977DF53A9624D5ADBF75CC48931DE292E282880B5D343B43F23889E024643DC35E3EF18646C9C8FF5972H" TargetMode="External"/><Relationship Id="rId33" Type="http://schemas.openxmlformats.org/officeDocument/2006/relationships/hyperlink" Target="http://www.pravo.gov.ru" TargetMode="External"/><Relationship Id="rId38" Type="http://schemas.openxmlformats.org/officeDocument/2006/relationships/hyperlink" Target="http://www.pravo.gov.ru" TargetMode="External"/><Relationship Id="rId46" Type="http://schemas.openxmlformats.org/officeDocument/2006/relationships/hyperlink" Target="consultantplus://offline/ref=EE4FFF70A70D88B00DEE362D3AAA6A03902C33CEEF6E77610E6547FF1D8EFC086B89341DA4E5006FB2V1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DEF5C268E31E53F948196E80D07E53DCFF9302CAB8C83AE074BEEE47382FD5A80EFF49sD36L" TargetMode="External"/><Relationship Id="rId20" Type="http://schemas.openxmlformats.org/officeDocument/2006/relationships/hyperlink" Target="consultantplus://offline/ref=977DF53A9624D5ADBF75CC48931DE292E28C82055E353B43F23889E024643DC35E3EF185475C79H" TargetMode="External"/><Relationship Id="rId29" Type="http://schemas.openxmlformats.org/officeDocument/2006/relationships/hyperlink" Target="http://www.pravo.gov.ru" TargetMode="External"/><Relationship Id="rId41" Type="http://schemas.openxmlformats.org/officeDocument/2006/relationships/hyperlink" Target="consultantplus://offline/ref=EE4FFF70A70D88B00DEE28202CC6300D9A276FCAEF677933513A1CA24A87F65FB2VC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B617182B108A80FFE5C5418418BFF35454D466CF3CC2082AE2E0E7KCp7I" TargetMode="External"/><Relationship Id="rId24" Type="http://schemas.openxmlformats.org/officeDocument/2006/relationships/hyperlink" Target="consultantplus://offline/ref=977DF53A9624D5ADBF75CC48931DE292E282880B5D343B43F23889E024643DC35E3EF18646C9CAF55977H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http://www.pravo.gov.ru" TargetMode="External"/><Relationship Id="rId40" Type="http://schemas.openxmlformats.org/officeDocument/2006/relationships/hyperlink" Target="http://www.pravo.gov.ru" TargetMode="External"/><Relationship Id="rId45" Type="http://schemas.openxmlformats.org/officeDocument/2006/relationships/hyperlink" Target="consultantplus://offline/ref=EE4FFF70A70D88B00DEE28202CC6300D9A276FCAEF677933513A1CA24A87F65F2CC66D5FE0E8006B2960D3B0V5P" TargetMode="External"/><Relationship Id="rId53" Type="http://schemas.openxmlformats.org/officeDocument/2006/relationships/hyperlink" Target="consultantplus://offline/ref=B3EF1D5977537E3190461BF08C9301970A8A1A1E875ACA9E0C8F58C09A8079AA16E4B1C499167C7BD2W6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DEF5C268E31E53F948196E80D07E53DCFD9704CFB7C83AE074BEEE47382FD5A80EFF49D469F27Fs838L" TargetMode="External"/><Relationship Id="rId23" Type="http://schemas.openxmlformats.org/officeDocument/2006/relationships/hyperlink" Target="consultantplus://offline/ref=977DF53A9624D5ADBF75CC48931DE292E282880B5D343B43F23889E024643DC35E3EF18646C9CEFB5976H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http://www.pravo.gov.ru" TargetMode="External"/><Relationship Id="rId49" Type="http://schemas.openxmlformats.org/officeDocument/2006/relationships/hyperlink" Target="consultantplus://offline/ref=B3EF1D5977537E31904605FD9AFF5B99008140178151C4CC53D0039DCD8973FD51ABE886DD1B7C7224DEC7DFW9P" TargetMode="External"/><Relationship Id="rId10" Type="http://schemas.openxmlformats.org/officeDocument/2006/relationships/hyperlink" Target="consultantplus://offline/ref=1C08629224702A2A245878A690E4EF4945C2D9474B1EBACA8E5FC1C9376C5F8D8A0EFC7C84B5D75CFAB0o7I2K" TargetMode="External"/><Relationship Id="rId19" Type="http://schemas.openxmlformats.org/officeDocument/2006/relationships/hyperlink" Target="consultantplus://offline/ref=4E032C843C5AED98A489DD896182A27364311D77204FBE9261EBFDD334D673AE93B8290A213597EFc74BH" TargetMode="External"/><Relationship Id="rId31" Type="http://schemas.openxmlformats.org/officeDocument/2006/relationships/hyperlink" Target="consultantplus://offline/ref=113A0D53D8CBAC9B5EFECE8F323690813ED0A39FD5806946210858A8D2B2B1F589C35021DB4BkAL" TargetMode="External"/><Relationship Id="rId44" Type="http://schemas.openxmlformats.org/officeDocument/2006/relationships/hyperlink" Target="consultantplus://offline/ref=EE4FFF70A70D88B00DEE28202CC6300D9A276FCAEF677933513A1CA24A87F65F2CC66D5FE0E8006B2960DAB0V4P" TargetMode="External"/><Relationship Id="rId52" Type="http://schemas.openxmlformats.org/officeDocument/2006/relationships/hyperlink" Target="consultantplus://offline/ref=B3EF1D5977537E31904605FD9AFF5B99008140178151C4CC53D0039DCD8973FD51ABE886DD1B7C7224DEC7DFW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02982FFB78F2618E9BEFBAD902F9D9CF7F6630FD5D3AB6AF694CDDB2D91409281D2946086710tAT5J" TargetMode="External"/><Relationship Id="rId14" Type="http://schemas.openxmlformats.org/officeDocument/2006/relationships/hyperlink" Target="consultantplus://offline/ref=05DEF5C268E31E53F948196E80D07E53DCFF9500CCB2C83AE074BEEE47382FD5A80EFF49D468F778s832L" TargetMode="External"/><Relationship Id="rId22" Type="http://schemas.openxmlformats.org/officeDocument/2006/relationships/hyperlink" Target="consultantplus://offline/ref=977DF53A9624D5ADBF75CC48931DE292E28C82055E353B43F23889E024643DC35E3EF18F415C7EH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consultantplus://offline/ref=113A0D53D8CBAC9B5EFECE8F323690813ED0A39FD5806946210858A8D2B2B1F589C35021DD4Bk0L" TargetMode="External"/><Relationship Id="rId35" Type="http://schemas.openxmlformats.org/officeDocument/2006/relationships/hyperlink" Target="http://www.pravo.gov.ru" TargetMode="External"/><Relationship Id="rId43" Type="http://schemas.openxmlformats.org/officeDocument/2006/relationships/hyperlink" Target="consultantplus://offline/ref=EE4FFF70A70D88B00DEE28202CC6300D9A276FCAEF677933513A1CA24A87F65F2CC66D5FE0E8006B2960DBB0V0P" TargetMode="External"/><Relationship Id="rId48" Type="http://schemas.openxmlformats.org/officeDocument/2006/relationships/hyperlink" Target="consultantplus://offline/ref=B3EF1D5977537E31904605FD9AFF5B99008140178151C4CC53D0039DCD8973FD51ABE886DD1B7C7224DDC6DFW2P" TargetMode="External"/><Relationship Id="rId8" Type="http://schemas.openxmlformats.org/officeDocument/2006/relationships/hyperlink" Target="consultantplus://offline/ref=56C45033A743A7FFFF6C74FF852F77740BA3529E68A66E5D4D06727ABEb9i3N" TargetMode="External"/><Relationship Id="rId51" Type="http://schemas.openxmlformats.org/officeDocument/2006/relationships/hyperlink" Target="consultantplus://offline/ref=B3EF1D5977537E31904605FD9AFF5B99008140178151C4CC53D0039DCD8973FD51ABE886DD1B7C7227DCC7DFW3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C553-7409-4B31-9A52-8B78FE6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11700</Words>
  <Characters>66692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С. Прощаева</cp:lastModifiedBy>
  <cp:revision>16</cp:revision>
  <cp:lastPrinted>2015-12-17T06:31:00Z</cp:lastPrinted>
  <dcterms:created xsi:type="dcterms:W3CDTF">2018-10-04T05:54:00Z</dcterms:created>
  <dcterms:modified xsi:type="dcterms:W3CDTF">2018-10-09T06:03:00Z</dcterms:modified>
</cp:coreProperties>
</file>