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AE" w:rsidRDefault="005E7BAE"/>
    <w:p w:rsidR="002A5F32" w:rsidRDefault="002A5F32" w:rsidP="002A5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C62D6">
        <w:rPr>
          <w:rFonts w:ascii="Times New Roman" w:hAnsi="Times New Roman" w:cs="Times New Roman"/>
          <w:b/>
        </w:rPr>
        <w:t>АННОТАЦИЯ РАБОЧЕЙ ПРОГРАММЫ ДИСЦИПЛИНЫ</w:t>
      </w:r>
    </w:p>
    <w:p w:rsidR="002A5F32" w:rsidRDefault="002A5F32" w:rsidP="006D317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ПРАВО СОЦИАЛЬНОГО ОБЕСПЕЧЕНИЯ</w:t>
      </w:r>
    </w:p>
    <w:tbl>
      <w:tblPr>
        <w:tblStyle w:val="a3"/>
        <w:tblpPr w:leftFromText="180" w:rightFromText="180" w:vertAnchor="page" w:horzAnchor="margin" w:tblpY="3941"/>
        <w:tblW w:w="0" w:type="auto"/>
        <w:tblLook w:val="04A0"/>
      </w:tblPr>
      <w:tblGrid>
        <w:gridCol w:w="3114"/>
        <w:gridCol w:w="6231"/>
      </w:tblGrid>
      <w:tr w:rsidR="002A5F32" w:rsidRPr="00CD269D" w:rsidTr="001D27D9">
        <w:trPr>
          <w:trHeight w:val="2117"/>
        </w:trPr>
        <w:tc>
          <w:tcPr>
            <w:tcW w:w="3114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Цели освоения дисциплины</w:t>
            </w:r>
          </w:p>
        </w:tc>
        <w:tc>
          <w:tcPr>
            <w:tcW w:w="6231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Целями освоения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сциплины является приобретение </w:t>
            </w: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знаний  и  навыков, необходимых для применения норм </w:t>
            </w:r>
            <w:proofErr w:type="gramStart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права социального обеспечения</w:t>
            </w:r>
            <w:proofErr w:type="gramEnd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, нормотворчества в области права социального обеспечения, консультирования по вопросам  применения законодательства  о социальном обеспечении, для преподавания дисциплины «Право социального обеспечения»  в образовательных учреждениях, кроме высших учебных заведений. </w:t>
            </w:r>
          </w:p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Изучение дисциплины позволит овладеть знаниями и умениями правильного понимания, толкования и применения норм права социального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еспечения, навыками исчисления </w:t>
            </w: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пенсий, пособий и других выплат.</w:t>
            </w:r>
          </w:p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Учебная программа курса «Право социального обеспечения» подготовлена с учетом с учетом законодательства о пенсиях, пособиях, социальном обслуживании, льготах и компенсациях и предназначена для подготовки юристов. В процессе преподавания учебной дисциплины и ее самостоятельного изучения студентами решаются следующие основные задачи:</w:t>
            </w:r>
          </w:p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- выработка умений применения в практической деятельности полученных знаний и норм законодательства к решению конкретных ситуаций в сфере социального обеспечения;</w:t>
            </w:r>
          </w:p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- усвоение теоретических положений науки права социального обеспечения и норм права социального обеспечения, а также отдельных институтов соответствующего зарубежного законодательства.</w:t>
            </w:r>
          </w:p>
        </w:tc>
      </w:tr>
      <w:tr w:rsidR="002A5F32" w:rsidRPr="00CD269D" w:rsidTr="001D27D9">
        <w:tc>
          <w:tcPr>
            <w:tcW w:w="3114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дисциплины в структуре ООП ВПО</w:t>
            </w:r>
          </w:p>
        </w:tc>
        <w:tc>
          <w:tcPr>
            <w:tcW w:w="6231" w:type="dxa"/>
          </w:tcPr>
          <w:p w:rsidR="002A5F32" w:rsidRPr="00CD269D" w:rsidRDefault="002A5F32" w:rsidP="00FC24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Учебная дисциплина «</w:t>
            </w:r>
            <w:r w:rsidRPr="00CD269D">
              <w:rPr>
                <w:rStyle w:val="FontStyle30"/>
                <w:sz w:val="20"/>
                <w:szCs w:val="20"/>
              </w:rPr>
              <w:t>Право социального обеспечения</w:t>
            </w: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» относится к базовой (обязательной) части профессионального цикла учебных дисциплин (Б.3), предусмотренных федеральным государственным образовательным стандартом по направлению подготовки</w:t>
            </w:r>
            <w:r w:rsidR="00FC241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40.03.01</w:t>
            </w: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–Юриспруденция.</w:t>
            </w:r>
          </w:p>
        </w:tc>
      </w:tr>
      <w:tr w:rsidR="002A5F32" w:rsidRPr="00CD269D" w:rsidTr="001D27D9">
        <w:tc>
          <w:tcPr>
            <w:tcW w:w="3114" w:type="dxa"/>
          </w:tcPr>
          <w:p w:rsidR="002A5F32" w:rsidRPr="00CD269D" w:rsidRDefault="002A5F32" w:rsidP="001D27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 обучающегося, формируемые в результате освоения дисциплины.</w:t>
            </w:r>
          </w:p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</w:tcPr>
          <w:p w:rsidR="002A5F32" w:rsidRPr="00CD269D" w:rsidRDefault="002A5F32" w:rsidP="001D2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Обучающейся по итогам освоения дисциплины:</w:t>
            </w:r>
          </w:p>
          <w:p w:rsidR="002A5F32" w:rsidRPr="00CD269D" w:rsidRDefault="002A5F32" w:rsidP="001D2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- осознает социальную значимость своей будущей профессии, обладает достаточным уровнем профессионального правосознания (ОК-1);</w:t>
            </w:r>
          </w:p>
          <w:p w:rsidR="002A5F32" w:rsidRPr="00CD269D" w:rsidRDefault="002A5F32" w:rsidP="001D2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- способен правильно и полно отражать результаты профессиональной деятельности в юридической и иной документации (ПК-13);</w:t>
            </w:r>
          </w:p>
          <w:p w:rsidR="002A5F32" w:rsidRPr="00CD269D" w:rsidRDefault="002A5F32" w:rsidP="001D2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- способен давать квалифицированные юридические заключения и консультации в конкретных видах юридической деятельности (ПК-16);</w:t>
            </w:r>
          </w:p>
          <w:p w:rsidR="002A5F32" w:rsidRPr="00CD269D" w:rsidRDefault="002A5F32" w:rsidP="00E22D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2" w:rsidRPr="00CD269D" w:rsidTr="001D27D9">
        <w:tc>
          <w:tcPr>
            <w:tcW w:w="3114" w:type="dxa"/>
          </w:tcPr>
          <w:p w:rsidR="002A5F32" w:rsidRPr="00CD269D" w:rsidRDefault="002A5F32" w:rsidP="001D27D9">
            <w:pPr>
              <w:ind w:firstLine="720"/>
              <w:jc w:val="both"/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Style w:val="submenu-tabl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Знания, умения и навыки, получаемые в результате освоения дисциплины</w:t>
            </w:r>
          </w:p>
          <w:p w:rsidR="002A5F32" w:rsidRPr="00CD269D" w:rsidRDefault="002A5F32" w:rsidP="001D27D9">
            <w:pPr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</w:tcPr>
          <w:p w:rsidR="002A5F32" w:rsidRPr="00CD269D" w:rsidRDefault="002A5F32" w:rsidP="001D27D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Знать:</w:t>
            </w:r>
          </w:p>
          <w:p w:rsidR="002A5F32" w:rsidRPr="00CD269D" w:rsidRDefault="002A5F32" w:rsidP="001D27D9">
            <w:pPr>
              <w:ind w:right="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основные положения права социального обеспечения, </w:t>
            </w:r>
            <w:r w:rsidRPr="00CD269D">
              <w:rPr>
                <w:rStyle w:val="FontStyle30"/>
                <w:sz w:val="20"/>
                <w:szCs w:val="20"/>
              </w:rPr>
              <w:t>действующие нормы права соцобеспечения   о порядке исчисления трудового стажа, видах пенсий, пособий, льгот и компенсаций, о порядке иправилах их назначения, о формах социального обслуживания и иных видах социальной помощи</w:t>
            </w: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A5F32" w:rsidRPr="00CD269D" w:rsidRDefault="002A5F32" w:rsidP="001D27D9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сущность и содержание основных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онятий, категорий, институтов, отношений в праве </w:t>
            </w: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социального обеспечения, правовой статус субъектов и участников данных отношений.</w:t>
            </w:r>
          </w:p>
          <w:p w:rsidR="002A5F32" w:rsidRPr="00CD269D" w:rsidRDefault="002A5F32" w:rsidP="001D27D9">
            <w:pPr>
              <w:ind w:right="102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Уметь:</w:t>
            </w:r>
          </w:p>
          <w:p w:rsidR="002A5F32" w:rsidRPr="00CD269D" w:rsidRDefault="002A5F32" w:rsidP="001D27D9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оперировать юридическими понятиями и категориями;</w:t>
            </w:r>
          </w:p>
          <w:p w:rsidR="002A5F32" w:rsidRPr="00CD269D" w:rsidRDefault="002A5F32" w:rsidP="001D27D9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анализировать юридические факты и возникающие в связи с ними правовые отношения;</w:t>
            </w:r>
          </w:p>
          <w:p w:rsidR="002A5F32" w:rsidRPr="00CD269D" w:rsidRDefault="002A5F32" w:rsidP="001D27D9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анализировать, толковать и правильно применять правовые нормы;</w:t>
            </w:r>
          </w:p>
          <w:p w:rsidR="002A5F32" w:rsidRPr="00CD269D" w:rsidRDefault="002A5F32" w:rsidP="001D27D9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принимать решения и совершать юридические действия в точном соответствии с законом;</w:t>
            </w:r>
          </w:p>
          <w:p w:rsidR="002A5F32" w:rsidRPr="00CD269D" w:rsidRDefault="002A5F32" w:rsidP="001D27D9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осуществлять правовую экспертизу нормативных правовых актов;</w:t>
            </w:r>
          </w:p>
          <w:p w:rsidR="002A5F32" w:rsidRPr="00CD269D" w:rsidRDefault="002A5F32" w:rsidP="001D27D9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- давать квалифицированные юридические заключения и консультации;</w:t>
            </w:r>
          </w:p>
          <w:p w:rsidR="002A5F32" w:rsidRPr="00CD269D" w:rsidRDefault="002A5F32" w:rsidP="001D27D9">
            <w:pPr>
              <w:ind w:right="-3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правильно составлять и оформлять юридические документы;</w:t>
            </w:r>
          </w:p>
          <w:p w:rsidR="002A5F32" w:rsidRPr="00CD269D" w:rsidRDefault="002A5F32" w:rsidP="001D27D9">
            <w:pPr>
              <w:ind w:right="102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Владеть:</w:t>
            </w:r>
          </w:p>
          <w:p w:rsidR="002A5F32" w:rsidRPr="00CD269D" w:rsidRDefault="002A5F32" w:rsidP="001D27D9">
            <w:pPr>
              <w:ind w:right="10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юридической терминологией;</w:t>
            </w:r>
          </w:p>
          <w:p w:rsidR="002A5F32" w:rsidRPr="00CD269D" w:rsidRDefault="002A5F32" w:rsidP="001D27D9">
            <w:pPr>
              <w:ind w:right="102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работы с правовыми актами;</w:t>
            </w:r>
          </w:p>
          <w:p w:rsidR="002A5F32" w:rsidRPr="00CD269D" w:rsidRDefault="002A5F32" w:rsidP="006D3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анал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иза различных правовых явлений, </w:t>
            </w: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юридических фактов,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правовых норм и правовых </w:t>
            </w: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отношений, являющихся объектами профессиональной деятельности;</w:t>
            </w:r>
          </w:p>
          <w:p w:rsidR="002A5F32" w:rsidRPr="00CD269D" w:rsidRDefault="002A5F32" w:rsidP="006D3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анализа правоприменительной и правоохранительной практики;</w:t>
            </w:r>
          </w:p>
          <w:p w:rsidR="002A5F32" w:rsidRPr="00CD269D" w:rsidRDefault="002A5F32" w:rsidP="006D3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разрешения правовых проблем и коллизий;</w:t>
            </w:r>
          </w:p>
          <w:p w:rsidR="002A5F32" w:rsidRPr="00CD269D" w:rsidRDefault="002A5F32" w:rsidP="006D3172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навыками реализации норм материального и процессуального права;</w:t>
            </w:r>
          </w:p>
          <w:p w:rsidR="002A5F32" w:rsidRPr="00CD269D" w:rsidRDefault="002A5F32" w:rsidP="006D31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 навыками принятия необходимых мер защиты прав человека и гражданина.</w:t>
            </w:r>
          </w:p>
        </w:tc>
      </w:tr>
      <w:tr w:rsidR="002A5F32" w:rsidRPr="00CD269D" w:rsidTr="001D27D9">
        <w:trPr>
          <w:trHeight w:val="2200"/>
        </w:trPr>
        <w:tc>
          <w:tcPr>
            <w:tcW w:w="3114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Содержание дисциплины</w:t>
            </w:r>
          </w:p>
        </w:tc>
        <w:tc>
          <w:tcPr>
            <w:tcW w:w="6231" w:type="dxa"/>
          </w:tcPr>
          <w:p w:rsidR="002A5F32" w:rsidRPr="00CD269D" w:rsidRDefault="002A5F32" w:rsidP="001D27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Понятие, предмет и метод права социального обеспечения.</w:t>
            </w:r>
          </w:p>
          <w:p w:rsidR="002A5F32" w:rsidRPr="00CD269D" w:rsidRDefault="002A5F32" w:rsidP="001D27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Источники, принципы права социального обеспечения.</w:t>
            </w:r>
          </w:p>
          <w:p w:rsidR="002A5F32" w:rsidRPr="00CD269D" w:rsidRDefault="002A5F32" w:rsidP="001D27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Правоотношения в области социального обеспечения. Понятие и виды трудового стажа. Обязательное пенсионное страхование.Государственное пенсионное обеспечение.Трудовые пенсии.Понятие и виды пособий.Социальная пом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ощь и социальное </w:t>
            </w: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обслуживание.</w:t>
            </w:r>
          </w:p>
          <w:p w:rsidR="002A5F32" w:rsidRPr="00CD269D" w:rsidRDefault="002A5F32" w:rsidP="001D27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Охрана здоровья граждан. Медицинская и лекарственная помощь. Льготы и меры социальной поддержки. Социальная защита отдельных категорий граждан.</w:t>
            </w:r>
          </w:p>
          <w:p w:rsidR="002A5F32" w:rsidRPr="00CD269D" w:rsidRDefault="002A5F32" w:rsidP="001D27D9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5F32" w:rsidRPr="00CD269D" w:rsidRDefault="002A5F32" w:rsidP="001D27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2" w:rsidRPr="00CD269D" w:rsidTr="001D27D9">
        <w:tc>
          <w:tcPr>
            <w:tcW w:w="3114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6231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Лекции, семинарские занятия, самостоятельная работа</w:t>
            </w:r>
          </w:p>
        </w:tc>
      </w:tr>
      <w:tr w:rsidR="002A5F32" w:rsidRPr="00CD269D" w:rsidTr="001D27D9">
        <w:tc>
          <w:tcPr>
            <w:tcW w:w="3114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Образовательные технологии, используемые при реализации различных видов учебной работы</w:t>
            </w:r>
          </w:p>
        </w:tc>
        <w:tc>
          <w:tcPr>
            <w:tcW w:w="6231" w:type="dxa"/>
          </w:tcPr>
          <w:p w:rsidR="002A5F32" w:rsidRPr="00CD269D" w:rsidRDefault="002A5F32" w:rsidP="00D301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Деловы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игры, программное обеспечение</w:t>
            </w:r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 и Интернет-ресурсы: http://www.edu.ru/ – Российское образование: федеральный образовательный портал. www.consultant.ru – СПС Консультант Плюс; www.civilista.ru – сайт, посвященный цивилистике; www.legal.ru – сервер для юристов. www.lawlibrary.ru – электронная библиотека </w:t>
            </w:r>
            <w:proofErr w:type="spellStart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Спарк</w:t>
            </w:r>
            <w:proofErr w:type="spellEnd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www.elibrary.ru</w:t>
            </w:r>
            <w:proofErr w:type="spellEnd"/>
            <w:r w:rsidRPr="00CD269D">
              <w:rPr>
                <w:rFonts w:ascii="Times New Roman" w:hAnsi="Times New Roman" w:cs="Times New Roman"/>
                <w:sz w:val="20"/>
                <w:szCs w:val="20"/>
              </w:rPr>
              <w:t>– научная электронная библиотека</w:t>
            </w:r>
          </w:p>
        </w:tc>
      </w:tr>
      <w:tr w:rsidR="002A5F32" w:rsidRPr="00CD269D" w:rsidTr="001D27D9">
        <w:tc>
          <w:tcPr>
            <w:tcW w:w="3114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sz w:val="20"/>
                <w:szCs w:val="20"/>
              </w:rPr>
              <w:t>Формы текущего контроля успеваемости студентов</w:t>
            </w:r>
          </w:p>
        </w:tc>
        <w:tc>
          <w:tcPr>
            <w:tcW w:w="6231" w:type="dxa"/>
          </w:tcPr>
          <w:p w:rsidR="002A5F32" w:rsidRPr="00CD269D" w:rsidRDefault="002A5F32" w:rsidP="006D3172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Проверка устных и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письменных заданий, контрольные   </w:t>
            </w:r>
            <w:r w:rsidRPr="00CD2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работы, решение задач, тестирование по темам курса</w:t>
            </w:r>
          </w:p>
          <w:p w:rsidR="002A5F32" w:rsidRPr="00CD269D" w:rsidRDefault="002A5F32" w:rsidP="006D31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F32" w:rsidRPr="00CD269D" w:rsidTr="001D27D9">
        <w:tc>
          <w:tcPr>
            <w:tcW w:w="3114" w:type="dxa"/>
          </w:tcPr>
          <w:p w:rsidR="002A5F32" w:rsidRPr="00CD269D" w:rsidRDefault="002A5F32" w:rsidP="001D27D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6231" w:type="dxa"/>
          </w:tcPr>
          <w:p w:rsidR="002A5F32" w:rsidRPr="00CD269D" w:rsidRDefault="002A5F32" w:rsidP="001D27D9">
            <w:pPr>
              <w:ind w:right="1029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269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Зачет</w:t>
            </w:r>
          </w:p>
          <w:p w:rsidR="002A5F32" w:rsidRPr="00CD269D" w:rsidRDefault="002A5F32" w:rsidP="001D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A5F32" w:rsidRPr="002A5F32" w:rsidRDefault="002A5F32" w:rsidP="002A5F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B32BB" w:rsidRDefault="00BB32BB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3172" w:rsidRDefault="006D3172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D3172" w:rsidRDefault="006D3172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1469F" w:rsidRPr="0091469F" w:rsidRDefault="0091469F" w:rsidP="00914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91469F" w:rsidRPr="0091469F" w:rsidSect="00EC7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6C5"/>
    <w:rsid w:val="001756C5"/>
    <w:rsid w:val="002357CD"/>
    <w:rsid w:val="002A5F32"/>
    <w:rsid w:val="005E7BAE"/>
    <w:rsid w:val="006D3172"/>
    <w:rsid w:val="0091469F"/>
    <w:rsid w:val="00BB32BB"/>
    <w:rsid w:val="00D301F6"/>
    <w:rsid w:val="00E22DA1"/>
    <w:rsid w:val="00EC754C"/>
    <w:rsid w:val="00FC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rsid w:val="001756C5"/>
    <w:rPr>
      <w:rFonts w:ascii="Times New Roman" w:hAnsi="Times New Roman" w:cs="Times New Roman"/>
      <w:spacing w:val="10"/>
      <w:sz w:val="24"/>
      <w:szCs w:val="24"/>
    </w:rPr>
  </w:style>
  <w:style w:type="character" w:customStyle="1" w:styleId="submenu-table">
    <w:name w:val="submenu-table"/>
    <w:basedOn w:val="a0"/>
    <w:rsid w:val="00175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Marias Ste</dc:creator>
  <cp:keywords/>
  <dc:description/>
  <cp:lastModifiedBy>Home</cp:lastModifiedBy>
  <cp:revision>8</cp:revision>
  <dcterms:created xsi:type="dcterms:W3CDTF">2016-10-07T05:36:00Z</dcterms:created>
  <dcterms:modified xsi:type="dcterms:W3CDTF">2016-10-16T11:23:00Z</dcterms:modified>
</cp:coreProperties>
</file>