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FB" w:rsidRDefault="00BE58FB" w:rsidP="00BE58FB">
      <w:pPr>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BE58FB" w:rsidRDefault="00BE58FB" w:rsidP="00BE58FB">
      <w:pPr>
        <w:jc w:val="center"/>
        <w:rPr>
          <w:rFonts w:ascii="Times New Roman" w:hAnsi="Times New Roman"/>
          <w:sz w:val="28"/>
          <w:szCs w:val="28"/>
        </w:rPr>
      </w:pPr>
    </w:p>
    <w:p w:rsidR="00BE58FB" w:rsidRDefault="00BE58FB" w:rsidP="00BE58FB">
      <w:pPr>
        <w:suppressAutoHyphens/>
        <w:jc w:val="center"/>
        <w:rPr>
          <w:rFonts w:ascii="Times New Roman" w:hAnsi="Times New Roman"/>
          <w:sz w:val="28"/>
          <w:szCs w:val="28"/>
        </w:rPr>
      </w:pPr>
      <w:r>
        <w:rPr>
          <w:rFonts w:ascii="Times New Roman" w:hAnsi="Times New Roman"/>
          <w:sz w:val="28"/>
          <w:szCs w:val="28"/>
        </w:rPr>
        <w:t>Федеральное государственное бюджетное учреждение</w:t>
      </w:r>
    </w:p>
    <w:p w:rsidR="00BE58FB" w:rsidRDefault="00BE58FB" w:rsidP="00BE58FB">
      <w:pPr>
        <w:suppressAutoHyphens/>
        <w:jc w:val="center"/>
        <w:rPr>
          <w:rFonts w:ascii="Times New Roman" w:hAnsi="Times New Roman"/>
          <w:caps/>
          <w:sz w:val="28"/>
          <w:szCs w:val="28"/>
        </w:rPr>
      </w:pPr>
      <w:r>
        <w:rPr>
          <w:rFonts w:ascii="Times New Roman" w:hAnsi="Times New Roman"/>
          <w:sz w:val="28"/>
          <w:szCs w:val="28"/>
        </w:rPr>
        <w:t>высшего профессионального образования</w:t>
      </w:r>
    </w:p>
    <w:p w:rsidR="00BE58FB" w:rsidRDefault="00BE58FB" w:rsidP="00BE58FB">
      <w:pPr>
        <w:jc w:val="center"/>
        <w:rPr>
          <w:rFonts w:ascii="Times New Roman CYR" w:hAnsi="Times New Roman CYR"/>
          <w:b/>
          <w:sz w:val="16"/>
          <w:szCs w:val="16"/>
        </w:rPr>
      </w:pPr>
    </w:p>
    <w:p w:rsidR="00BE58FB" w:rsidRDefault="00BE58FB" w:rsidP="007D3BF0">
      <w:pPr>
        <w:jc w:val="center"/>
        <w:rPr>
          <w:rFonts w:ascii="Times New Roman" w:hAnsi="Times New Roman"/>
          <w:b/>
          <w:sz w:val="28"/>
          <w:szCs w:val="24"/>
        </w:rPr>
      </w:pPr>
      <w:r>
        <w:rPr>
          <w:rFonts w:ascii="Times New Roman" w:hAnsi="Times New Roman"/>
          <w:b/>
          <w:sz w:val="28"/>
          <w:szCs w:val="24"/>
        </w:rPr>
        <w:t xml:space="preserve">ТОМСКИЙ ГОСУДАРСТВЕННЫЙ УНИВЕРСИТЕТ </w:t>
      </w:r>
    </w:p>
    <w:p w:rsidR="00BE58FB" w:rsidRDefault="00BE58FB" w:rsidP="00BE58FB">
      <w:pPr>
        <w:rPr>
          <w:rFonts w:ascii="Times New Roman" w:hAnsi="Times New Roman"/>
          <w:sz w:val="28"/>
          <w:szCs w:val="28"/>
        </w:rPr>
      </w:pPr>
    </w:p>
    <w:p w:rsidR="00BE58FB" w:rsidRDefault="00BE58FB" w:rsidP="00BE58FB">
      <w:pPr>
        <w:jc w:val="center"/>
        <w:rPr>
          <w:rFonts w:ascii="Times New Roman" w:hAnsi="Times New Roman"/>
          <w:b/>
          <w:sz w:val="32"/>
          <w:szCs w:val="32"/>
        </w:rPr>
      </w:pPr>
      <w:r>
        <w:rPr>
          <w:rFonts w:ascii="Times New Roman" w:hAnsi="Times New Roman"/>
          <w:b/>
          <w:sz w:val="32"/>
          <w:szCs w:val="32"/>
        </w:rPr>
        <w:t xml:space="preserve">Кафедра </w:t>
      </w:r>
      <w:r w:rsidR="007D3BF0">
        <w:rPr>
          <w:rFonts w:ascii="Times New Roman" w:hAnsi="Times New Roman"/>
          <w:b/>
          <w:sz w:val="32"/>
          <w:szCs w:val="32"/>
        </w:rPr>
        <w:t xml:space="preserve">природоресурсного, земельного и экологического </w:t>
      </w:r>
      <w:r>
        <w:rPr>
          <w:rFonts w:ascii="Times New Roman" w:hAnsi="Times New Roman"/>
          <w:b/>
          <w:sz w:val="32"/>
          <w:szCs w:val="32"/>
        </w:rPr>
        <w:t xml:space="preserve"> права</w:t>
      </w:r>
    </w:p>
    <w:p w:rsidR="00BE58FB" w:rsidRDefault="00BE58FB" w:rsidP="00BE58FB">
      <w:pPr>
        <w:jc w:val="center"/>
        <w:rPr>
          <w:rFonts w:ascii="Times New Roman" w:hAnsi="Times New Roman"/>
          <w:b/>
          <w:sz w:val="28"/>
          <w:szCs w:val="28"/>
        </w:rPr>
      </w:pPr>
    </w:p>
    <w:p w:rsidR="00BE58FB" w:rsidRDefault="00BE58FB" w:rsidP="00BE58FB">
      <w:pPr>
        <w:jc w:val="center"/>
        <w:rPr>
          <w:rFonts w:ascii="Times New Roman" w:hAnsi="Times New Roman"/>
          <w:b/>
          <w:sz w:val="28"/>
          <w:szCs w:val="28"/>
        </w:rPr>
      </w:pPr>
    </w:p>
    <w:p w:rsidR="00BE58FB" w:rsidRDefault="00BE58FB" w:rsidP="00BE58FB">
      <w:pPr>
        <w:jc w:val="center"/>
        <w:rPr>
          <w:rFonts w:ascii="Times New Roman" w:hAnsi="Times New Roman"/>
          <w:b/>
          <w:sz w:val="36"/>
          <w:szCs w:val="36"/>
        </w:rPr>
      </w:pPr>
      <w:r>
        <w:rPr>
          <w:rFonts w:ascii="Times New Roman" w:hAnsi="Times New Roman"/>
          <w:b/>
          <w:bCs/>
          <w:sz w:val="36"/>
          <w:szCs w:val="36"/>
        </w:rPr>
        <w:t>Т. А. Дедкова</w:t>
      </w:r>
    </w:p>
    <w:p w:rsidR="00BE58FB" w:rsidRDefault="00BE58FB" w:rsidP="00BE58FB">
      <w:pPr>
        <w:jc w:val="center"/>
        <w:rPr>
          <w:rFonts w:ascii="Times New Roman" w:hAnsi="Times New Roman"/>
          <w:b/>
          <w:sz w:val="28"/>
          <w:szCs w:val="28"/>
        </w:rPr>
      </w:pPr>
    </w:p>
    <w:p w:rsidR="00BE58FB" w:rsidRDefault="00BE58FB" w:rsidP="00BE58FB">
      <w:pPr>
        <w:jc w:val="center"/>
        <w:rPr>
          <w:rFonts w:ascii="Times New Roman" w:hAnsi="Times New Roman"/>
          <w:b/>
          <w:sz w:val="28"/>
          <w:szCs w:val="28"/>
        </w:rPr>
      </w:pPr>
    </w:p>
    <w:p w:rsidR="00BE58FB" w:rsidRDefault="00BE58FB" w:rsidP="00BE58FB">
      <w:pPr>
        <w:jc w:val="center"/>
        <w:rPr>
          <w:rFonts w:ascii="Times New Roman" w:hAnsi="Times New Roman"/>
          <w:b/>
          <w:sz w:val="28"/>
          <w:szCs w:val="28"/>
        </w:rPr>
      </w:pPr>
    </w:p>
    <w:p w:rsidR="00BE58FB" w:rsidRDefault="00BE58FB" w:rsidP="00BE58FB">
      <w:pPr>
        <w:jc w:val="center"/>
        <w:rPr>
          <w:rFonts w:ascii="Times New Roman" w:hAnsi="Times New Roman"/>
          <w:b/>
          <w:sz w:val="28"/>
          <w:szCs w:val="28"/>
        </w:rPr>
      </w:pPr>
    </w:p>
    <w:p w:rsidR="00BE58FB" w:rsidRDefault="00BE58FB" w:rsidP="00BE58FB">
      <w:pPr>
        <w:jc w:val="center"/>
        <w:rPr>
          <w:rFonts w:ascii="Arial" w:hAnsi="Arial" w:cs="Arial"/>
          <w:b/>
          <w:caps/>
          <w:sz w:val="40"/>
          <w:szCs w:val="40"/>
        </w:rPr>
      </w:pPr>
      <w:r>
        <w:rPr>
          <w:rFonts w:ascii="Arial" w:hAnsi="Arial" w:cs="Arial"/>
          <w:b/>
          <w:bCs/>
          <w:caps/>
          <w:sz w:val="40"/>
          <w:szCs w:val="40"/>
        </w:rPr>
        <w:t>АГРАРНОЕ право</w:t>
      </w:r>
    </w:p>
    <w:p w:rsidR="00BE58FB" w:rsidRPr="00BE58FB" w:rsidRDefault="00BE58FB" w:rsidP="00BE58FB">
      <w:pPr>
        <w:jc w:val="center"/>
        <w:rPr>
          <w:rFonts w:ascii="Times New Roman" w:hAnsi="Times New Roman" w:cs="Times New Roman"/>
          <w:b/>
          <w:sz w:val="28"/>
          <w:szCs w:val="28"/>
        </w:rPr>
      </w:pPr>
    </w:p>
    <w:p w:rsidR="00BE58FB" w:rsidRPr="00BE58FB" w:rsidRDefault="00BE58FB" w:rsidP="00BE58FB">
      <w:pPr>
        <w:jc w:val="center"/>
        <w:rPr>
          <w:rFonts w:ascii="Times New Roman" w:hAnsi="Times New Roman"/>
          <w:b/>
          <w:sz w:val="28"/>
          <w:szCs w:val="28"/>
        </w:rPr>
      </w:pPr>
    </w:p>
    <w:p w:rsidR="00BE58FB" w:rsidRDefault="00BE58FB" w:rsidP="00BE58FB">
      <w:pPr>
        <w:jc w:val="center"/>
        <w:rPr>
          <w:rFonts w:ascii="Times New Roman" w:hAnsi="Times New Roman"/>
          <w:b/>
          <w:sz w:val="28"/>
          <w:szCs w:val="28"/>
        </w:rPr>
      </w:pPr>
    </w:p>
    <w:p w:rsidR="00BE58FB" w:rsidRDefault="0097398C" w:rsidP="008E614D">
      <w:pPr>
        <w:spacing w:line="288" w:lineRule="auto"/>
        <w:jc w:val="center"/>
        <w:rPr>
          <w:rFonts w:ascii="Arial" w:hAnsi="Arial" w:cs="Arial"/>
          <w:b/>
          <w:sz w:val="30"/>
          <w:szCs w:val="30"/>
        </w:rPr>
      </w:pPr>
      <w:r>
        <w:rPr>
          <w:rFonts w:ascii="Arial" w:hAnsi="Arial" w:cs="Arial"/>
          <w:b/>
          <w:sz w:val="30"/>
          <w:szCs w:val="30"/>
        </w:rPr>
        <w:t xml:space="preserve"> </w:t>
      </w:r>
      <w:r w:rsidR="00BE58FB">
        <w:rPr>
          <w:rFonts w:ascii="Arial" w:hAnsi="Arial" w:cs="Arial"/>
          <w:b/>
          <w:sz w:val="30"/>
          <w:szCs w:val="30"/>
        </w:rPr>
        <w:t xml:space="preserve">Методические </w:t>
      </w:r>
      <w:r w:rsidR="008E614D">
        <w:rPr>
          <w:rFonts w:ascii="Arial" w:hAnsi="Arial" w:cs="Arial"/>
          <w:b/>
          <w:sz w:val="30"/>
          <w:szCs w:val="30"/>
        </w:rPr>
        <w:t>указания по организации самостоятельной работы и выполнению текстовой контрольной работы</w:t>
      </w:r>
    </w:p>
    <w:p w:rsidR="00BE58FB" w:rsidRDefault="00BE58FB" w:rsidP="00BE58FB">
      <w:pPr>
        <w:jc w:val="center"/>
        <w:rPr>
          <w:rFonts w:ascii="Arial" w:hAnsi="Arial" w:cs="Arial"/>
          <w:b/>
          <w:sz w:val="30"/>
          <w:szCs w:val="30"/>
        </w:rPr>
      </w:pPr>
    </w:p>
    <w:p w:rsidR="00BE58FB" w:rsidRDefault="00BE58FB" w:rsidP="00BE58FB">
      <w:pPr>
        <w:jc w:val="center"/>
        <w:rPr>
          <w:rFonts w:ascii="Times New Roman" w:hAnsi="Times New Roman" w:cs="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jc w:val="center"/>
        <w:rPr>
          <w:rFonts w:ascii="Times New Roman" w:hAnsi="Times New Roman"/>
          <w:b/>
          <w:sz w:val="30"/>
          <w:szCs w:val="30"/>
        </w:rPr>
      </w:pPr>
    </w:p>
    <w:p w:rsidR="00BE58FB" w:rsidRDefault="00BE58FB" w:rsidP="00BE58FB">
      <w:pPr>
        <w:tabs>
          <w:tab w:val="left" w:pos="1049"/>
        </w:tabs>
        <w:jc w:val="center"/>
        <w:rPr>
          <w:rFonts w:ascii="Times New Roman" w:hAnsi="Times New Roman"/>
          <w:b/>
          <w:sz w:val="32"/>
          <w:szCs w:val="32"/>
        </w:rPr>
      </w:pPr>
      <w:r>
        <w:rPr>
          <w:rFonts w:ascii="Times New Roman" w:hAnsi="Times New Roman"/>
          <w:b/>
          <w:sz w:val="32"/>
          <w:szCs w:val="32"/>
        </w:rPr>
        <w:t>201</w:t>
      </w:r>
      <w:r w:rsidR="007D3BF0">
        <w:rPr>
          <w:rFonts w:ascii="Times New Roman" w:hAnsi="Times New Roman"/>
          <w:b/>
          <w:sz w:val="32"/>
          <w:szCs w:val="32"/>
        </w:rPr>
        <w:t>6</w:t>
      </w:r>
    </w:p>
    <w:p w:rsidR="00BE58FB" w:rsidRDefault="00BE58FB" w:rsidP="00BE58FB">
      <w:pPr>
        <w:rPr>
          <w:rFonts w:ascii="Times New Roman" w:hAnsi="Times New Roman"/>
          <w:b/>
          <w:sz w:val="32"/>
          <w:szCs w:val="32"/>
        </w:rPr>
        <w:sectPr w:rsidR="00BE58FB">
          <w:pgSz w:w="11906" w:h="16838"/>
          <w:pgMar w:top="1418" w:right="1418" w:bottom="1418" w:left="1418" w:header="720" w:footer="709" w:gutter="0"/>
          <w:cols w:space="720"/>
        </w:sectPr>
      </w:pPr>
    </w:p>
    <w:p w:rsidR="00BE58FB" w:rsidRPr="00396F06" w:rsidRDefault="00BE58FB" w:rsidP="00D10097">
      <w:pPr>
        <w:spacing w:after="120"/>
        <w:contextualSpacing/>
        <w:rPr>
          <w:rFonts w:ascii="Times New Roman" w:hAnsi="Times New Roman"/>
          <w:b/>
          <w:sz w:val="28"/>
          <w:szCs w:val="28"/>
        </w:rPr>
      </w:pPr>
      <w:r w:rsidRPr="00396F06">
        <w:rPr>
          <w:rFonts w:ascii="Calibri" w:hAnsi="Calibri"/>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2757805</wp:posOffset>
                </wp:positionH>
                <wp:positionV relativeFrom="paragraph">
                  <wp:posOffset>-378460</wp:posOffset>
                </wp:positionV>
                <wp:extent cx="386080" cy="30924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5219F" id="Прямоугольник 1" o:spid="_x0000_s1026" style="position:absolute;margin-left:217.15pt;margin-top:-29.8pt;width:30.4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" stroked="f"/>
            </w:pict>
          </mc:Fallback>
        </mc:AlternateContent>
      </w:r>
      <w:r w:rsidRPr="00396F06">
        <w:rPr>
          <w:rFonts w:ascii="Times New Roman" w:hAnsi="Times New Roman"/>
          <w:b/>
          <w:bCs/>
          <w:sz w:val="28"/>
          <w:szCs w:val="28"/>
        </w:rPr>
        <w:t>Дедкова Т.А.</w:t>
      </w:r>
    </w:p>
    <w:p w:rsidR="00645F96" w:rsidRPr="00396F06" w:rsidRDefault="00BE58FB" w:rsidP="00645F96">
      <w:pPr>
        <w:contextualSpacing/>
        <w:jc w:val="both"/>
        <w:rPr>
          <w:rFonts w:ascii="Times New Roman" w:hAnsi="Times New Roman"/>
          <w:b/>
          <w:color w:val="FF0000"/>
          <w:sz w:val="28"/>
          <w:szCs w:val="28"/>
        </w:rPr>
      </w:pPr>
      <w:r w:rsidRPr="00396F06">
        <w:rPr>
          <w:rFonts w:ascii="Times New Roman" w:hAnsi="Times New Roman"/>
          <w:sz w:val="28"/>
          <w:szCs w:val="28"/>
        </w:rPr>
        <w:t>Аграрное</w:t>
      </w:r>
      <w:r w:rsidRPr="00396F06">
        <w:rPr>
          <w:rFonts w:ascii="Times New Roman" w:hAnsi="Times New Roman"/>
          <w:spacing w:val="4"/>
          <w:sz w:val="28"/>
          <w:szCs w:val="28"/>
        </w:rPr>
        <w:t xml:space="preserve"> право: методические </w:t>
      </w:r>
      <w:r w:rsidR="008E614D" w:rsidRPr="00396F06">
        <w:rPr>
          <w:rFonts w:ascii="Times New Roman" w:hAnsi="Times New Roman"/>
          <w:spacing w:val="4"/>
          <w:sz w:val="28"/>
          <w:szCs w:val="28"/>
        </w:rPr>
        <w:t>указания по организации самостоятельной работы и выполнению текстовой контрольной работы</w:t>
      </w:r>
      <w:r w:rsidRPr="00396F06">
        <w:rPr>
          <w:rFonts w:ascii="Times New Roman" w:hAnsi="Times New Roman"/>
          <w:sz w:val="28"/>
          <w:szCs w:val="28"/>
        </w:rPr>
        <w:t>. — Томск: Факультет дистанционного обучения, ТУСУР, 2015. — ХХХ с.</w:t>
      </w:r>
      <w:r w:rsidR="00645F96" w:rsidRPr="00396F06">
        <w:rPr>
          <w:rFonts w:ascii="Times New Roman" w:hAnsi="Times New Roman"/>
          <w:b/>
          <w:color w:val="FF0000"/>
          <w:sz w:val="28"/>
          <w:szCs w:val="28"/>
        </w:rPr>
        <w:t xml:space="preserve"> </w:t>
      </w:r>
    </w:p>
    <w:p w:rsidR="00BE58FB" w:rsidRPr="00396F06" w:rsidRDefault="00BE58FB" w:rsidP="00BE58FB">
      <w:pPr>
        <w:contextualSpacing/>
        <w:jc w:val="center"/>
        <w:rPr>
          <w:rFonts w:ascii="Times New Roman" w:hAnsi="Times New Roman"/>
          <w:b/>
          <w:sz w:val="28"/>
          <w:szCs w:val="28"/>
        </w:rPr>
      </w:pPr>
    </w:p>
    <w:p w:rsidR="00BE58FB" w:rsidRPr="00396F06" w:rsidRDefault="00BE58FB" w:rsidP="00BE58FB">
      <w:pPr>
        <w:contextualSpacing/>
        <w:jc w:val="center"/>
        <w:rPr>
          <w:rFonts w:ascii="Times New Roman" w:hAnsi="Times New Roman"/>
          <w:b/>
          <w:sz w:val="28"/>
          <w:szCs w:val="28"/>
        </w:rPr>
      </w:pPr>
    </w:p>
    <w:p w:rsidR="00BE58FB" w:rsidRPr="00396F06" w:rsidRDefault="008E614D" w:rsidP="00BE58FB">
      <w:pPr>
        <w:widowControl w:val="0"/>
        <w:ind w:firstLine="709"/>
        <w:contextualSpacing/>
        <w:jc w:val="both"/>
        <w:rPr>
          <w:rFonts w:ascii="Times New Roman" w:hAnsi="Times New Roman"/>
          <w:sz w:val="28"/>
          <w:szCs w:val="28"/>
        </w:rPr>
      </w:pPr>
      <w:r w:rsidRPr="00396F06">
        <w:rPr>
          <w:rFonts w:ascii="Times New Roman" w:hAnsi="Times New Roman"/>
          <w:sz w:val="28"/>
          <w:szCs w:val="28"/>
        </w:rPr>
        <w:t xml:space="preserve">Методические указания </w:t>
      </w:r>
      <w:r w:rsidR="00BE58FB" w:rsidRPr="00396F06">
        <w:rPr>
          <w:rFonts w:ascii="Times New Roman" w:hAnsi="Times New Roman"/>
          <w:sz w:val="28"/>
          <w:szCs w:val="28"/>
        </w:rPr>
        <w:t xml:space="preserve">разработаны в соответствии с требованиями Федерального государственного образовательного стандарта высшего профессионального образования Министерства образования и науки РФ по </w:t>
      </w:r>
      <w:r w:rsidR="00BE58FB" w:rsidRPr="00396F06">
        <w:rPr>
          <w:rFonts w:ascii="Times New Roman" w:hAnsi="Times New Roman"/>
          <w:iCs/>
          <w:sz w:val="28"/>
          <w:szCs w:val="28"/>
        </w:rPr>
        <w:t>направлениям подготовки 030900.62, 40.03.01 —</w:t>
      </w:r>
      <w:r w:rsidR="00BE58FB" w:rsidRPr="00396F06">
        <w:rPr>
          <w:rFonts w:ascii="Times New Roman" w:hAnsi="Times New Roman"/>
          <w:sz w:val="28"/>
          <w:szCs w:val="28"/>
        </w:rPr>
        <w:t xml:space="preserve"> «Юриспруденция». </w:t>
      </w:r>
    </w:p>
    <w:p w:rsidR="00BE58FB" w:rsidRPr="00396F06" w:rsidRDefault="00BE58FB" w:rsidP="00BE58FB">
      <w:pPr>
        <w:ind w:firstLine="709"/>
        <w:contextualSpacing/>
        <w:jc w:val="both"/>
        <w:rPr>
          <w:rFonts w:ascii="Times New Roman" w:hAnsi="Times New Roman"/>
          <w:sz w:val="28"/>
          <w:szCs w:val="28"/>
        </w:rPr>
      </w:pPr>
      <w:r w:rsidRPr="00396F06">
        <w:rPr>
          <w:rFonts w:ascii="Times New Roman" w:hAnsi="Times New Roman"/>
          <w:sz w:val="28"/>
          <w:szCs w:val="28"/>
        </w:rPr>
        <w:t>Данные рекомендации предназначены для организационно-методи</w:t>
      </w:r>
      <w:r w:rsidRPr="00396F06">
        <w:rPr>
          <w:sz w:val="28"/>
          <w:szCs w:val="28"/>
        </w:rPr>
        <w:softHyphen/>
      </w:r>
      <w:r w:rsidRPr="00396F06">
        <w:rPr>
          <w:rFonts w:ascii="Times New Roman" w:hAnsi="Times New Roman"/>
          <w:sz w:val="28"/>
          <w:szCs w:val="28"/>
        </w:rPr>
        <w:t xml:space="preserve">ческого обеспечения преподавания курса «Аграрное право» при подготовке студентов заочной формы обучения </w:t>
      </w:r>
      <w:r w:rsidRPr="00396F06">
        <w:rPr>
          <w:rFonts w:ascii="Times New Roman" w:hAnsi="Times New Roman"/>
          <w:iCs/>
          <w:sz w:val="28"/>
          <w:szCs w:val="28"/>
        </w:rPr>
        <w:t>направлений подготовки 030900.62, 40.03.01 — «Юриспруденция»</w:t>
      </w:r>
      <w:r w:rsidRPr="00396F06">
        <w:rPr>
          <w:rFonts w:ascii="Times New Roman" w:hAnsi="Times New Roman"/>
          <w:sz w:val="28"/>
          <w:szCs w:val="28"/>
        </w:rPr>
        <w:t xml:space="preserve">. </w:t>
      </w:r>
    </w:p>
    <w:p w:rsidR="00BE58FB" w:rsidRDefault="00BE58FB" w:rsidP="00BE58FB">
      <w:pPr>
        <w:jc w:val="center"/>
        <w:rPr>
          <w:rFonts w:ascii="Times New Roman" w:hAnsi="Times New Roman"/>
          <w:b/>
          <w:sz w:val="24"/>
          <w:szCs w:val="20"/>
        </w:rPr>
      </w:pPr>
    </w:p>
    <w:p w:rsidR="00BE58FB" w:rsidRDefault="00BE58FB" w:rsidP="00BE58FB">
      <w:pPr>
        <w:jc w:val="center"/>
        <w:rPr>
          <w:rFonts w:ascii="Times New Roman" w:hAnsi="Times New Roman"/>
          <w:b/>
          <w:sz w:val="24"/>
          <w:szCs w:val="20"/>
        </w:rPr>
      </w:pPr>
    </w:p>
    <w:p w:rsidR="00BE58FB" w:rsidRDefault="00BE58FB" w:rsidP="00BE58FB">
      <w:pPr>
        <w:jc w:val="center"/>
        <w:rPr>
          <w:rFonts w:ascii="Times New Roman" w:hAnsi="Times New Roman"/>
          <w:b/>
          <w:sz w:val="24"/>
          <w:szCs w:val="20"/>
        </w:rPr>
      </w:pPr>
    </w:p>
    <w:p w:rsidR="00BE58FB" w:rsidRDefault="00BE58FB" w:rsidP="00BE58FB">
      <w:pPr>
        <w:jc w:val="center"/>
        <w:rPr>
          <w:rFonts w:ascii="Times New Roman" w:hAnsi="Times New Roman"/>
          <w:b/>
          <w:sz w:val="24"/>
          <w:szCs w:val="20"/>
        </w:rPr>
      </w:pPr>
    </w:p>
    <w:p w:rsidR="00BE58FB" w:rsidRDefault="00BE58FB" w:rsidP="00BE58FB">
      <w:pPr>
        <w:jc w:val="center"/>
        <w:rPr>
          <w:rFonts w:ascii="Times New Roman" w:hAnsi="Times New Roman"/>
          <w:b/>
          <w:sz w:val="24"/>
          <w:szCs w:val="20"/>
        </w:rPr>
      </w:pPr>
    </w:p>
    <w:p w:rsidR="00BE58FB" w:rsidRDefault="00BE58FB" w:rsidP="00BE58FB">
      <w:pPr>
        <w:jc w:val="center"/>
        <w:rPr>
          <w:rFonts w:ascii="Times New Roman" w:hAnsi="Times New Roman"/>
          <w:b/>
          <w:sz w:val="24"/>
          <w:szCs w:val="20"/>
        </w:rPr>
      </w:pPr>
    </w:p>
    <w:p w:rsidR="00BE58FB" w:rsidRDefault="00BE58FB" w:rsidP="00BE58FB">
      <w:pPr>
        <w:jc w:val="center"/>
        <w:rPr>
          <w:rFonts w:ascii="Times New Roman" w:hAnsi="Times New Roman"/>
          <w:b/>
          <w:sz w:val="24"/>
          <w:szCs w:val="20"/>
        </w:rPr>
      </w:pPr>
    </w:p>
    <w:p w:rsidR="00BE58FB" w:rsidRDefault="00BE58FB" w:rsidP="00BE58FB">
      <w:pPr>
        <w:jc w:val="center"/>
        <w:rPr>
          <w:rFonts w:ascii="Times New Roman" w:hAnsi="Times New Roman"/>
          <w:b/>
          <w:sz w:val="24"/>
          <w:szCs w:val="20"/>
        </w:rPr>
      </w:pPr>
    </w:p>
    <w:p w:rsidR="00BE58FB" w:rsidRDefault="00BE58FB" w:rsidP="00645F96">
      <w:pPr>
        <w:rPr>
          <w:rFonts w:ascii="Times New Roman" w:hAnsi="Times New Roman"/>
          <w:b/>
          <w:sz w:val="24"/>
          <w:szCs w:val="24"/>
        </w:rPr>
      </w:pPr>
    </w:p>
    <w:p w:rsidR="00D10097" w:rsidRDefault="00BE58FB" w:rsidP="00D10097">
      <w:pPr>
        <w:rPr>
          <w:rFonts w:ascii="Times New Roman" w:hAnsi="Times New Roman"/>
          <w:sz w:val="28"/>
          <w:szCs w:val="28"/>
        </w:rPr>
      </w:pPr>
      <w:r>
        <w:rPr>
          <w:rFonts w:ascii="Times New Roman" w:hAnsi="Times New Roman"/>
          <w:sz w:val="28"/>
          <w:szCs w:val="28"/>
        </w:rPr>
        <w:t xml:space="preserve">                                                                             </w:t>
      </w:r>
    </w:p>
    <w:p w:rsidR="00BE58FB" w:rsidRDefault="00BE58FB" w:rsidP="00BE58FB">
      <w:pPr>
        <w:ind w:left="5670"/>
        <w:rPr>
          <w:rFonts w:ascii="Times New Roman" w:hAnsi="Times New Roman"/>
          <w:sz w:val="28"/>
          <w:szCs w:val="28"/>
        </w:rPr>
      </w:pPr>
    </w:p>
    <w:p w:rsidR="00BE58FB" w:rsidRDefault="00BE58FB" w:rsidP="00BE58FB">
      <w:pPr>
        <w:rPr>
          <w:rFonts w:ascii="Times New Roman" w:hAnsi="Times New Roman"/>
          <w:sz w:val="28"/>
          <w:szCs w:val="28"/>
        </w:rPr>
        <w:sectPr w:rsidR="00BE58FB">
          <w:pgSz w:w="11906" w:h="16838"/>
          <w:pgMar w:top="1418" w:right="1418" w:bottom="1418" w:left="1418" w:header="720" w:footer="709" w:gutter="0"/>
          <w:pgNumType w:start="2"/>
          <w:cols w:space="720"/>
        </w:sectPr>
      </w:pPr>
    </w:p>
    <w:p w:rsidR="003050C3" w:rsidRDefault="003050C3" w:rsidP="00AB3423">
      <w:pPr>
        <w:widowControl w:val="0"/>
        <w:ind w:firstLine="567"/>
        <w:rPr>
          <w:rFonts w:ascii="Times New Roman" w:eastAsia="Times New Roman" w:hAnsi="Times New Roman" w:cs="Times New Roman"/>
          <w:b/>
          <w:lang w:eastAsia="ru-RU"/>
        </w:rPr>
      </w:pPr>
    </w:p>
    <w:p w:rsidR="00AB3423" w:rsidRDefault="003050C3" w:rsidP="00396F06">
      <w:pPr>
        <w:widowControl w:val="0"/>
        <w:contextualSpacing/>
        <w:jc w:val="center"/>
        <w:outlineLvl w:val="0"/>
        <w:rPr>
          <w:rFonts w:ascii="Times New Roman" w:eastAsia="Times New Roman" w:hAnsi="Times New Roman" w:cs="Times New Roman"/>
          <w:b/>
          <w:sz w:val="28"/>
          <w:szCs w:val="28"/>
          <w:lang w:eastAsia="ru-RU"/>
        </w:rPr>
      </w:pPr>
      <w:r w:rsidRPr="003050C3">
        <w:rPr>
          <w:rFonts w:ascii="Times New Roman" w:eastAsia="Times New Roman" w:hAnsi="Times New Roman" w:cs="Times New Roman"/>
          <w:b/>
          <w:sz w:val="28"/>
          <w:szCs w:val="28"/>
          <w:lang w:eastAsia="ru-RU"/>
        </w:rPr>
        <w:t>1. ЦЕЛИ ОСВОЕНИЯ ДИСЦИПЛИНЫ</w:t>
      </w:r>
    </w:p>
    <w:p w:rsidR="003050C3" w:rsidRDefault="003050C3" w:rsidP="00396F06">
      <w:pPr>
        <w:widowControl w:val="0"/>
        <w:suppressAutoHyphens/>
        <w:ind w:firstLine="709"/>
        <w:contextualSpacing/>
        <w:jc w:val="both"/>
        <w:rPr>
          <w:rFonts w:ascii="Times New Roman" w:eastAsia="Times New Roman" w:hAnsi="Times New Roman" w:cs="Times New Roman"/>
          <w:b/>
          <w:i/>
          <w:sz w:val="28"/>
          <w:szCs w:val="28"/>
          <w:lang w:eastAsia="ru-RU"/>
        </w:rPr>
      </w:pPr>
    </w:p>
    <w:p w:rsidR="003050C3" w:rsidRPr="008E04A9" w:rsidRDefault="003050C3" w:rsidP="00396F06">
      <w:pPr>
        <w:widowControl w:val="0"/>
        <w:suppressAutoHyphens/>
        <w:ind w:firstLine="709"/>
        <w:contextualSpacing/>
        <w:jc w:val="both"/>
        <w:rPr>
          <w:rFonts w:ascii="Times New Roman" w:eastAsia="Times New Roman" w:hAnsi="Times New Roman" w:cs="Times New Roman"/>
          <w:b/>
          <w:i/>
          <w:sz w:val="28"/>
          <w:szCs w:val="28"/>
          <w:lang w:eastAsia="ru-RU"/>
        </w:rPr>
      </w:pPr>
      <w:r w:rsidRPr="008E04A9">
        <w:rPr>
          <w:rFonts w:ascii="Times New Roman" w:eastAsia="Times New Roman" w:hAnsi="Times New Roman" w:cs="Times New Roman"/>
          <w:b/>
          <w:i/>
          <w:sz w:val="28"/>
          <w:szCs w:val="28"/>
          <w:lang w:eastAsia="ru-RU"/>
        </w:rPr>
        <w:t>Целью</w:t>
      </w:r>
      <w:r w:rsidRPr="008E04A9">
        <w:rPr>
          <w:rFonts w:ascii="Times New Roman" w:eastAsia="Times New Roman" w:hAnsi="Times New Roman" w:cs="Times New Roman"/>
          <w:sz w:val="28"/>
          <w:szCs w:val="28"/>
          <w:lang w:eastAsia="ru-RU"/>
        </w:rPr>
        <w:t xml:space="preserve"> дисциплины «Аграрное право» является изучение студентами учебного материала, осве</w:t>
      </w:r>
      <w:r w:rsidR="00E640CD">
        <w:rPr>
          <w:rFonts w:ascii="Times New Roman" w:eastAsia="Times New Roman" w:hAnsi="Times New Roman" w:cs="Times New Roman"/>
          <w:sz w:val="28"/>
          <w:szCs w:val="28"/>
          <w:lang w:eastAsia="ru-RU"/>
        </w:rPr>
        <w:t>щающего общие положения аграрно</w:t>
      </w:r>
      <w:r w:rsidRPr="008E04A9">
        <w:rPr>
          <w:rFonts w:ascii="Times New Roman" w:eastAsia="Times New Roman" w:hAnsi="Times New Roman" w:cs="Times New Roman"/>
          <w:sz w:val="28"/>
          <w:szCs w:val="28"/>
          <w:lang w:eastAsia="ru-RU"/>
        </w:rPr>
        <w:t>-правовой науки, основные проблемы</w:t>
      </w:r>
      <w:r w:rsidR="00E640CD">
        <w:rPr>
          <w:rFonts w:ascii="Times New Roman" w:eastAsia="Times New Roman" w:hAnsi="Times New Roman" w:cs="Times New Roman"/>
          <w:sz w:val="28"/>
          <w:szCs w:val="28"/>
          <w:lang w:eastAsia="ru-RU"/>
        </w:rPr>
        <w:t xml:space="preserve"> правого регулирования аграрных</w:t>
      </w:r>
      <w:r w:rsidRPr="008E04A9">
        <w:rPr>
          <w:rFonts w:ascii="Times New Roman" w:eastAsia="Times New Roman" w:hAnsi="Times New Roman" w:cs="Times New Roman"/>
          <w:sz w:val="28"/>
          <w:szCs w:val="28"/>
          <w:lang w:eastAsia="ru-RU"/>
        </w:rPr>
        <w:t xml:space="preserve"> отношений; формирование у студентов теорети</w:t>
      </w:r>
      <w:r w:rsidR="00E640CD">
        <w:rPr>
          <w:rFonts w:ascii="Times New Roman" w:eastAsia="Times New Roman" w:hAnsi="Times New Roman" w:cs="Times New Roman"/>
          <w:sz w:val="28"/>
          <w:szCs w:val="28"/>
          <w:lang w:eastAsia="ru-RU"/>
        </w:rPr>
        <w:t>ческих представлений об аграрном</w:t>
      </w:r>
      <w:r w:rsidRPr="008E04A9">
        <w:rPr>
          <w:rFonts w:ascii="Times New Roman" w:eastAsia="Times New Roman" w:hAnsi="Times New Roman" w:cs="Times New Roman"/>
          <w:sz w:val="28"/>
          <w:szCs w:val="28"/>
          <w:lang w:eastAsia="ru-RU"/>
        </w:rPr>
        <w:t xml:space="preserve"> праве как науке, учебной дисциплины, правовой  отрасли и составляющих его частей; исследование правовых но</w:t>
      </w:r>
      <w:r w:rsidR="00E640CD">
        <w:rPr>
          <w:rFonts w:ascii="Times New Roman" w:eastAsia="Times New Roman" w:hAnsi="Times New Roman" w:cs="Times New Roman"/>
          <w:sz w:val="28"/>
          <w:szCs w:val="28"/>
          <w:lang w:eastAsia="ru-RU"/>
        </w:rPr>
        <w:t>рм, формирующих институты аграр</w:t>
      </w:r>
      <w:r w:rsidRPr="008E04A9">
        <w:rPr>
          <w:rFonts w:ascii="Times New Roman" w:eastAsia="Times New Roman" w:hAnsi="Times New Roman" w:cs="Times New Roman"/>
          <w:sz w:val="28"/>
          <w:szCs w:val="28"/>
          <w:lang w:eastAsia="ru-RU"/>
        </w:rPr>
        <w:t xml:space="preserve">ного права как самостоятельной правовой отрасли; получение практических навыков и умений, необходимых для применения </w:t>
      </w:r>
      <w:r w:rsidR="00E640CD">
        <w:rPr>
          <w:rFonts w:ascii="Times New Roman" w:eastAsia="Times New Roman" w:hAnsi="Times New Roman" w:cs="Times New Roman"/>
          <w:sz w:val="28"/>
          <w:szCs w:val="28"/>
          <w:lang w:eastAsia="ru-RU"/>
        </w:rPr>
        <w:t>аграрно</w:t>
      </w:r>
      <w:r w:rsidRPr="008E04A9">
        <w:rPr>
          <w:rFonts w:ascii="Times New Roman" w:eastAsia="Times New Roman" w:hAnsi="Times New Roman" w:cs="Times New Roman"/>
          <w:sz w:val="28"/>
          <w:szCs w:val="28"/>
          <w:lang w:eastAsia="ru-RU"/>
        </w:rPr>
        <w:t>-правовых норм.</w:t>
      </w:r>
    </w:p>
    <w:p w:rsidR="00AB3423" w:rsidRDefault="003050C3" w:rsidP="00396F06">
      <w:pPr>
        <w:widowControl w:val="0"/>
        <w:suppressAutoHyphens/>
        <w:ind w:firstLine="709"/>
        <w:contextualSpacing/>
        <w:jc w:val="both"/>
        <w:rPr>
          <w:rFonts w:ascii="Times New Roman" w:eastAsia="Times New Roman" w:hAnsi="Times New Roman" w:cs="Times New Roman"/>
          <w:sz w:val="28"/>
          <w:szCs w:val="28"/>
          <w:lang w:eastAsia="ru-RU"/>
        </w:rPr>
      </w:pPr>
      <w:r w:rsidRPr="008E04A9">
        <w:rPr>
          <w:rFonts w:ascii="Times New Roman" w:eastAsia="Times New Roman" w:hAnsi="Times New Roman" w:cs="Times New Roman"/>
          <w:b/>
          <w:i/>
          <w:sz w:val="28"/>
          <w:szCs w:val="28"/>
          <w:lang w:eastAsia="ru-RU"/>
        </w:rPr>
        <w:t xml:space="preserve">Задачей </w:t>
      </w:r>
      <w:r w:rsidRPr="008E04A9">
        <w:rPr>
          <w:rFonts w:ascii="Times New Roman" w:eastAsia="Times New Roman" w:hAnsi="Times New Roman" w:cs="Times New Roman"/>
          <w:sz w:val="28"/>
          <w:szCs w:val="28"/>
          <w:lang w:eastAsia="ru-RU"/>
        </w:rPr>
        <w:t xml:space="preserve">дисциплины </w:t>
      </w:r>
      <w:r w:rsidR="00AB3423" w:rsidRPr="008E04A9">
        <w:rPr>
          <w:rFonts w:ascii="Times New Roman" w:eastAsia="Times New Roman" w:hAnsi="Times New Roman" w:cs="Times New Roman"/>
          <w:sz w:val="28"/>
          <w:szCs w:val="28"/>
          <w:lang w:eastAsia="ru-RU"/>
        </w:rPr>
        <w:t>является формирование у бакалавров общекультурных и профессиональных компетенций, необходимых и достаточных для осуществления</w:t>
      </w:r>
      <w:r w:rsidRPr="008E04A9">
        <w:rPr>
          <w:rFonts w:ascii="Times New Roman" w:eastAsia="Times New Roman" w:hAnsi="Times New Roman" w:cs="Times New Roman"/>
          <w:sz w:val="28"/>
          <w:szCs w:val="28"/>
          <w:lang w:eastAsia="ru-RU"/>
        </w:rPr>
        <w:t>:</w:t>
      </w:r>
      <w:r w:rsidR="00AB3423" w:rsidRPr="008E04A9">
        <w:rPr>
          <w:rFonts w:ascii="Times New Roman" w:eastAsia="Times New Roman" w:hAnsi="Times New Roman" w:cs="Times New Roman"/>
          <w:sz w:val="28"/>
          <w:szCs w:val="28"/>
          <w:lang w:eastAsia="ru-RU"/>
        </w:rPr>
        <w:t xml:space="preserve"> нормотворческой и правоприменительной профессиональной деятельности в органах  прокуратуры, предприятиях и организациях агропромышленного комплекса, государственной власти (Департамент сельского хозяйства) и местного самоуправления</w:t>
      </w:r>
      <w:r w:rsidRPr="008E04A9">
        <w:rPr>
          <w:rFonts w:ascii="Times New Roman" w:eastAsia="Times New Roman" w:hAnsi="Times New Roman" w:cs="Times New Roman"/>
          <w:sz w:val="28"/>
          <w:szCs w:val="28"/>
          <w:lang w:eastAsia="ru-RU"/>
        </w:rPr>
        <w:t>;</w:t>
      </w:r>
      <w:r w:rsidR="00AB3423" w:rsidRPr="008E04A9">
        <w:rPr>
          <w:rFonts w:ascii="Times New Roman" w:eastAsia="Times New Roman" w:hAnsi="Times New Roman" w:cs="Times New Roman"/>
          <w:sz w:val="28"/>
          <w:szCs w:val="28"/>
          <w:lang w:eastAsia="ru-RU"/>
        </w:rPr>
        <w:t xml:space="preserve"> правозащитной деятельности в области прав свобод человека и гражданина на благополучное питание; экспертно-консультационной деятельности по вопросам аграрного законодательства, преподавания основ аграрного права в образовательных учреждениях среднего профессионального образования.</w:t>
      </w:r>
    </w:p>
    <w:p w:rsidR="008E04A9" w:rsidRDefault="008E04A9" w:rsidP="00396F06">
      <w:pPr>
        <w:widowControl w:val="0"/>
        <w:tabs>
          <w:tab w:val="left" w:pos="9639"/>
        </w:tabs>
        <w:suppressAutoHyphens/>
        <w:ind w:firstLine="709"/>
        <w:contextualSpacing/>
        <w:jc w:val="both"/>
        <w:rPr>
          <w:rFonts w:ascii="Times New Roman" w:eastAsia="Times New Roman" w:hAnsi="Times New Roman" w:cs="Times New Roman"/>
          <w:b/>
          <w:i/>
          <w:sz w:val="28"/>
          <w:szCs w:val="28"/>
          <w:lang w:eastAsia="ru-RU"/>
        </w:rPr>
      </w:pPr>
    </w:p>
    <w:p w:rsidR="00AB3423" w:rsidRPr="0096682A" w:rsidRDefault="00AB3423" w:rsidP="00396F06">
      <w:pPr>
        <w:widowControl w:val="0"/>
        <w:tabs>
          <w:tab w:val="left" w:pos="9639"/>
        </w:tabs>
        <w:suppressAutoHyphens/>
        <w:ind w:firstLine="709"/>
        <w:contextualSpacing/>
        <w:jc w:val="both"/>
        <w:rPr>
          <w:rFonts w:ascii="Times New Roman" w:eastAsia="Times New Roman" w:hAnsi="Times New Roman" w:cs="Times New Roman"/>
          <w:sz w:val="28"/>
          <w:szCs w:val="28"/>
          <w:lang w:eastAsia="ru-RU"/>
        </w:rPr>
      </w:pPr>
      <w:r w:rsidRPr="0096682A">
        <w:rPr>
          <w:rFonts w:ascii="Times New Roman" w:eastAsia="Times New Roman" w:hAnsi="Times New Roman" w:cs="Times New Roman"/>
          <w:b/>
          <w:i/>
          <w:sz w:val="28"/>
          <w:szCs w:val="28"/>
          <w:lang w:eastAsia="ru-RU"/>
        </w:rPr>
        <w:t>Основные виды профессиональной деятельности</w:t>
      </w:r>
      <w:r w:rsidRPr="0096682A">
        <w:rPr>
          <w:rFonts w:ascii="Times New Roman" w:eastAsia="Times New Roman" w:hAnsi="Times New Roman" w:cs="Times New Roman"/>
          <w:sz w:val="28"/>
          <w:szCs w:val="28"/>
          <w:lang w:eastAsia="ru-RU"/>
        </w:rPr>
        <w:t>, к которым осуществляется подготовка в рамках учебной дисциплины «Аграрное право»:</w:t>
      </w:r>
    </w:p>
    <w:p w:rsidR="00AB3423" w:rsidRPr="004F0905" w:rsidRDefault="00AB3423" w:rsidP="00396F06">
      <w:pPr>
        <w:pStyle w:val="aa"/>
        <w:widowControl w:val="0"/>
        <w:numPr>
          <w:ilvl w:val="0"/>
          <w:numId w:val="12"/>
        </w:numPr>
        <w:tabs>
          <w:tab w:val="left" w:pos="9639"/>
        </w:tabs>
        <w:suppressAutoHyphens/>
        <w:jc w:val="both"/>
        <w:rPr>
          <w:rFonts w:ascii="Times New Roman" w:eastAsia="Times New Roman" w:hAnsi="Times New Roman" w:cs="Times New Roman"/>
          <w:sz w:val="28"/>
          <w:szCs w:val="28"/>
          <w:lang w:eastAsia="ru-RU"/>
        </w:rPr>
      </w:pPr>
      <w:r w:rsidRPr="004F0905">
        <w:rPr>
          <w:rFonts w:ascii="Times New Roman" w:eastAsia="Times New Roman" w:hAnsi="Times New Roman" w:cs="Times New Roman"/>
          <w:sz w:val="28"/>
          <w:szCs w:val="28"/>
          <w:lang w:eastAsia="ru-RU"/>
        </w:rPr>
        <w:t>нормотворческая;</w:t>
      </w:r>
    </w:p>
    <w:p w:rsidR="00AB3423" w:rsidRPr="004F0905" w:rsidRDefault="00AB3423" w:rsidP="00396F06">
      <w:pPr>
        <w:pStyle w:val="aa"/>
        <w:widowControl w:val="0"/>
        <w:numPr>
          <w:ilvl w:val="0"/>
          <w:numId w:val="12"/>
        </w:numPr>
        <w:tabs>
          <w:tab w:val="left" w:pos="9639"/>
        </w:tabs>
        <w:suppressAutoHyphens/>
        <w:jc w:val="both"/>
        <w:rPr>
          <w:rFonts w:ascii="Times New Roman" w:eastAsia="Times New Roman" w:hAnsi="Times New Roman" w:cs="Times New Roman"/>
          <w:b/>
          <w:sz w:val="28"/>
          <w:szCs w:val="28"/>
          <w:lang w:eastAsia="ru-RU"/>
        </w:rPr>
      </w:pPr>
      <w:r w:rsidRPr="004F0905">
        <w:rPr>
          <w:rFonts w:ascii="Times New Roman" w:eastAsia="Times New Roman" w:hAnsi="Times New Roman" w:cs="Times New Roman"/>
          <w:sz w:val="28"/>
          <w:szCs w:val="28"/>
          <w:lang w:eastAsia="ru-RU"/>
        </w:rPr>
        <w:t>правоприменительная;</w:t>
      </w:r>
    </w:p>
    <w:p w:rsidR="00AB3423" w:rsidRPr="004F0905" w:rsidRDefault="00AB3423" w:rsidP="00396F06">
      <w:pPr>
        <w:pStyle w:val="aa"/>
        <w:widowControl w:val="0"/>
        <w:numPr>
          <w:ilvl w:val="0"/>
          <w:numId w:val="12"/>
        </w:numPr>
        <w:tabs>
          <w:tab w:val="left" w:pos="9639"/>
        </w:tabs>
        <w:suppressAutoHyphens/>
        <w:jc w:val="both"/>
        <w:rPr>
          <w:rFonts w:ascii="Times New Roman" w:eastAsia="Times New Roman" w:hAnsi="Times New Roman" w:cs="Times New Roman"/>
          <w:sz w:val="28"/>
          <w:szCs w:val="28"/>
          <w:lang w:eastAsia="ru-RU"/>
        </w:rPr>
      </w:pPr>
      <w:r w:rsidRPr="004F0905">
        <w:rPr>
          <w:rFonts w:ascii="Times New Roman" w:eastAsia="Times New Roman" w:hAnsi="Times New Roman" w:cs="Times New Roman"/>
          <w:sz w:val="28"/>
          <w:szCs w:val="28"/>
          <w:lang w:eastAsia="ru-RU"/>
        </w:rPr>
        <w:t>правоохранительная;</w:t>
      </w:r>
    </w:p>
    <w:p w:rsidR="00AB3423" w:rsidRPr="004F0905" w:rsidRDefault="00AB3423" w:rsidP="00396F06">
      <w:pPr>
        <w:pStyle w:val="aa"/>
        <w:widowControl w:val="0"/>
        <w:numPr>
          <w:ilvl w:val="0"/>
          <w:numId w:val="12"/>
        </w:numPr>
        <w:tabs>
          <w:tab w:val="left" w:pos="9639"/>
        </w:tabs>
        <w:suppressAutoHyphens/>
        <w:jc w:val="both"/>
        <w:rPr>
          <w:rFonts w:ascii="Times New Roman" w:eastAsia="Times New Roman" w:hAnsi="Times New Roman" w:cs="Times New Roman"/>
          <w:sz w:val="28"/>
          <w:szCs w:val="28"/>
          <w:lang w:eastAsia="ru-RU"/>
        </w:rPr>
      </w:pPr>
      <w:r w:rsidRPr="004F0905">
        <w:rPr>
          <w:rFonts w:ascii="Times New Roman" w:eastAsia="Times New Roman" w:hAnsi="Times New Roman" w:cs="Times New Roman"/>
          <w:sz w:val="28"/>
          <w:szCs w:val="28"/>
          <w:lang w:eastAsia="ru-RU"/>
        </w:rPr>
        <w:t>экспертно-консультационная;</w:t>
      </w:r>
    </w:p>
    <w:p w:rsidR="00AB3423" w:rsidRPr="004F0905" w:rsidRDefault="00AB3423" w:rsidP="00396F06">
      <w:pPr>
        <w:pStyle w:val="aa"/>
        <w:widowControl w:val="0"/>
        <w:numPr>
          <w:ilvl w:val="0"/>
          <w:numId w:val="12"/>
        </w:numPr>
        <w:tabs>
          <w:tab w:val="left" w:pos="9639"/>
        </w:tabs>
        <w:suppressAutoHyphens/>
        <w:jc w:val="both"/>
        <w:rPr>
          <w:rFonts w:ascii="Times New Roman" w:eastAsia="Times New Roman" w:hAnsi="Times New Roman" w:cs="Times New Roman"/>
          <w:sz w:val="28"/>
          <w:szCs w:val="28"/>
          <w:lang w:eastAsia="ru-RU"/>
        </w:rPr>
      </w:pPr>
      <w:r w:rsidRPr="004F0905">
        <w:rPr>
          <w:rFonts w:ascii="Times New Roman" w:eastAsia="Times New Roman" w:hAnsi="Times New Roman" w:cs="Times New Roman"/>
          <w:sz w:val="28"/>
          <w:szCs w:val="28"/>
          <w:lang w:eastAsia="ru-RU"/>
        </w:rPr>
        <w:t>педагогическая.</w:t>
      </w:r>
    </w:p>
    <w:p w:rsidR="008E614D" w:rsidRPr="003050C3" w:rsidRDefault="008E614D" w:rsidP="00396F06">
      <w:pPr>
        <w:widowControl w:val="0"/>
        <w:suppressAutoHyphens/>
        <w:ind w:firstLine="709"/>
        <w:contextualSpacing/>
        <w:jc w:val="both"/>
        <w:rPr>
          <w:rFonts w:ascii="Times New Roman" w:eastAsia="Times New Roman" w:hAnsi="Times New Roman" w:cs="Times New Roman"/>
          <w:sz w:val="28"/>
          <w:szCs w:val="28"/>
          <w:lang w:eastAsia="ru-RU"/>
        </w:rPr>
      </w:pPr>
      <w:r w:rsidRPr="003050C3">
        <w:rPr>
          <w:rFonts w:ascii="Times New Roman" w:eastAsia="Times New Roman" w:hAnsi="Times New Roman" w:cs="Times New Roman"/>
          <w:sz w:val="28"/>
          <w:szCs w:val="28"/>
          <w:lang w:eastAsia="ru-RU"/>
        </w:rPr>
        <w:t>Дисциплина «Аграрное право» относится к числу профилирующих, усвоение которых образует фундамент профессиональной подготовки высококвалифицированного специалиста для работы в любых сферах экономики, в правоприменительной и правоохранительной  деятельности.</w:t>
      </w:r>
    </w:p>
    <w:p w:rsidR="008E04A9" w:rsidRDefault="008E04A9" w:rsidP="00396F06">
      <w:pPr>
        <w:widowControl w:val="0"/>
        <w:contextualSpacing/>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B3423" w:rsidRPr="008F4CEA" w:rsidRDefault="008E614D" w:rsidP="00396F06">
      <w:pPr>
        <w:widowControl w:val="0"/>
        <w:contextualSpacing/>
        <w:jc w:val="center"/>
        <w:outlineLvl w:val="0"/>
        <w:rPr>
          <w:rFonts w:ascii="Times New Roman" w:eastAsia="Times New Roman" w:hAnsi="Times New Roman" w:cs="Times New Roman"/>
          <w:b/>
          <w:sz w:val="28"/>
          <w:szCs w:val="28"/>
          <w:lang w:eastAsia="ru-RU"/>
        </w:rPr>
      </w:pPr>
      <w:bookmarkStart w:id="0" w:name="_Toc174172726"/>
      <w:r>
        <w:rPr>
          <w:rFonts w:ascii="Times New Roman" w:eastAsia="Times New Roman" w:hAnsi="Times New Roman" w:cs="Times New Roman"/>
          <w:b/>
          <w:sz w:val="28"/>
          <w:szCs w:val="28"/>
          <w:lang w:eastAsia="ru-RU"/>
        </w:rPr>
        <w:lastRenderedPageBreak/>
        <w:t>2</w:t>
      </w:r>
      <w:r w:rsidR="00B46C3F" w:rsidRPr="00FF1C79">
        <w:rPr>
          <w:rFonts w:ascii="Times New Roman" w:eastAsia="Times New Roman" w:hAnsi="Times New Roman" w:cs="Times New Roman"/>
          <w:b/>
          <w:sz w:val="28"/>
          <w:szCs w:val="28"/>
          <w:lang w:eastAsia="ru-RU"/>
        </w:rPr>
        <w:t xml:space="preserve">. </w:t>
      </w:r>
      <w:bookmarkEnd w:id="0"/>
      <w:r w:rsidR="00B46C3F" w:rsidRPr="00FF1C79">
        <w:rPr>
          <w:rFonts w:ascii="Times New Roman" w:eastAsia="Times New Roman" w:hAnsi="Times New Roman" w:cs="Times New Roman"/>
          <w:b/>
          <w:sz w:val="28"/>
          <w:szCs w:val="28"/>
          <w:lang w:eastAsia="ru-RU"/>
        </w:rPr>
        <w:t xml:space="preserve">ПЕРЕЧЕНЬ ВОПРОСОВ ДЛЯ ПОДГОТОВКИ К </w:t>
      </w:r>
      <w:r w:rsidR="007824E6" w:rsidRPr="00FF1C79">
        <w:rPr>
          <w:rFonts w:ascii="Times New Roman" w:eastAsia="Times New Roman" w:hAnsi="Times New Roman" w:cs="Times New Roman"/>
          <w:b/>
          <w:sz w:val="28"/>
          <w:szCs w:val="28"/>
          <w:lang w:eastAsia="ru-RU"/>
        </w:rPr>
        <w:t>ЗАЧЕТУ (КОНТРОЛЬНЫМ РАБОТАМ)</w:t>
      </w:r>
    </w:p>
    <w:p w:rsidR="00AB3423" w:rsidRPr="008F4CEA" w:rsidRDefault="00AB3423" w:rsidP="00396F06">
      <w:pPr>
        <w:widowControl w:val="0"/>
        <w:ind w:left="400"/>
        <w:contextualSpacing/>
        <w:jc w:val="center"/>
        <w:rPr>
          <w:rFonts w:ascii="Times New Roman" w:eastAsia="Times New Roman" w:hAnsi="Times New Roman" w:cs="Times New Roman"/>
          <w:b/>
          <w:sz w:val="28"/>
          <w:szCs w:val="28"/>
          <w:lang w:eastAsia="ru-RU"/>
        </w:rPr>
      </w:pP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bookmarkStart w:id="1" w:name="_Toc75733930"/>
      <w:r w:rsidRPr="008F4CEA">
        <w:rPr>
          <w:rFonts w:ascii="Times New Roman" w:eastAsia="Times New Roman" w:hAnsi="Times New Roman" w:cs="Times New Roman"/>
          <w:sz w:val="28"/>
          <w:szCs w:val="28"/>
          <w:lang w:eastAsia="ru-RU"/>
        </w:rPr>
        <w:t xml:space="preserve">Понятие предмета агарного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Аграрная политика Российского государства основа становления и развития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Значение аграрной политики и социально-экономических, природных факторов в формировании и развитии аграрного права.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Структура предмета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Метод правового регулирования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Разрешительный и дозволительный способы правового регулирования аграрных отношений.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Значение дозволительного способа в реализации принципа «разрешено все, что не запрещено законом».</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Особенности аграрного права как  специализированной отрасли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Принципы аграрного права, их классификация и закрепление в нормах аграрного права.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Аграрное право как наука.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Предмет науки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Методы, используемые в науке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Соотношение аграрного, земельного, гражданского и других отраслей российского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Аграрное право как учебная дисциплина.</w:t>
      </w:r>
    </w:p>
    <w:bookmarkEnd w:id="1"/>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особенности источников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Классификация источников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Конституция Российской Федерации – основной источник аграрного права.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Унификация и дифференциация норм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Правовые акты субъектов Федерации в системе источников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Локальные нормативные акты как источник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Определения Конституционного суда как источник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Проблемы кодификации аграрного законодательства.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Значение судебной и арбитражной практики в регулировании аграрных отношений.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виды и особенности аграрных правоотношений.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Внутренние аграрные правоотношения, их виды и структура.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Структура, субъекты, объекты, содержание внешних аграрных правоотношений.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Основания возникновения аграрных правоотношений.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Правосубъектность участников аграрных правоотношений.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Методы и формы государственного регулирования сельского хозяйства.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Система и правовое положение органов, осуществляющих государственный контроль и государственное управление агропромышленного комплекса.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lastRenderedPageBreak/>
        <w:t xml:space="preserve">Федеральная государственная сельскохозяйственная инспекция и ее органы на местах.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Государственная поддержка сельскохозяйственного товаропроизводителя.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Государственная поддержка личных подсобных хозяйств граждан.</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сельскохозяйственных коммерческих предприятий как субъектов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Их классификация и общая характеристика правового положения в  рыночных отношениях.</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Правовое регулирование реорганизации колхозов и совхозов и приватизация государственных сельскохозяйственных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виды хозяйственных товариществ и обществ в агропромышленном комплексе.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Особенности  правового положения хозяйственных товариществ и обществ.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Понятие и общая характеристика правового положения сельскохозяйственных кооперативов.</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Правовое положение совхозов, колхозов, сохранивших прежнюю форму хозяйствования.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Правовое положение государственных и муниципальных унитарных сельскохозяйственных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основные признаки крестьянского (фермерского) хозяйства.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Порядок создания крестьянских (фермерских) хозяйств.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Глава крестьянского хозяйства, его правовой статус.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Особенности наделения земельными участками лиц для организации крестьянского (фермерского) хозяйства.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Правовой режим имущества крестьянских (фермерских) хозяйств.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Права и обязанности  членов  в ведении крестьянских (фермерских) хозяйств.</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Правовое регулирование труда и социального обеспечения  членов и  наемных работников крестьянских (фермерских) хозяйств.</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личного подсобного хозяйства граждан.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Правовой режим имущества личного подсобного хозяйства граждан.</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Правовой режим земель личного подсобного хозяйства граждан.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pacing w:val="-15"/>
          <w:sz w:val="28"/>
          <w:szCs w:val="28"/>
          <w:lang w:eastAsia="ru-RU"/>
        </w:rPr>
        <w:t>Государственная поддержка граждан, ведущих личное подсобное хозяйство.</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сущность аренды как формы хозяйствования в условиях рыночной экономики.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Законодательное закрепление форм и принципов аренды в сельском хозяйстве.</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Порядок заключения, изменения и расторжения договора.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Стороны договора аренды.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Содержание договора аренды.</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Правовые основы аренды земель сельскохозяйственного назначения.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Правила аренды земельных долей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Формы и виды собственности на земельные участки крестьянских </w:t>
      </w:r>
      <w:r w:rsidRPr="008F4CEA">
        <w:rPr>
          <w:rFonts w:ascii="Times New Roman" w:eastAsia="Times New Roman" w:hAnsi="Times New Roman" w:cs="Times New Roman"/>
          <w:sz w:val="28"/>
          <w:szCs w:val="28"/>
          <w:lang w:eastAsia="ru-RU"/>
        </w:rPr>
        <w:lastRenderedPageBreak/>
        <w:t xml:space="preserve">(фермерских) хозяйств, сельскохозяйственных товариществ, сельскохозяйственных кооперативов, акционерных обществ, товариществ и их законодательное закрепление.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 членов колхозов, рабочих и служащих на земельную долю.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Порядок и условия определения земельной доли.</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Основания возникновения прав на землю сельскохозяйственных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 Договор аренды земельных участков и земельных долей.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Договор купли-продажи, договор ренты, договор дарения и наследования земельной доли.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Основания и порядок перевода земель сельскохозяйственного назначения в земли иных категорий.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Охрана окружающей природной среды в сельском хозяйстве.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Порядок и условия возмещения вреда, причиненного сельскохозяйственными коммерческими организациями (предприятиями) загрязнением окружающей среды и нерациональным использованием природных ресурсов.</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классификация имущества сельскохозяйственных коммерческих организаций (предприятий).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Разгосударствление и приватизация в агропромышленном комплексе в условиях рыночной экономики: понятие, принципы, основные направления.</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Правовой режим имущества сельскохозяйственных товариществ, обществ, ассоциаций крестьянских (фермерских) хозяйств.</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 собственности сельскохозяйственных кооперативов.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Правовой режим имущества государственных и муниципальных сельскохозяйственных организаций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Гарантии и защита имущественных прав сельскохозяйственных коммерческих организаций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Общая характеристика финансовых отношений сельскохозяйственных организаций (предприятий) в условиях рынка.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Планирование финансовой деятельности сельскохозяйственных коммерческих организаций (предприятий).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Законодательные основы осуществления сельскохозяйственными коммерческими организациями (предприятиями) расчетно-кассовых операций.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Правовые меры борьбы с вмешательством в деятельность сельскохозяйственных коммерческих организаций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Правовое регулирование страхования имущества сельскохозяйственных коммерческих организаций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особенности правового регулирования труда в сельском хозяйстве.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Основные принципы и правовые формы организации труда в сельском хозяйстве.</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Правовое регулирование трудовых отношений, возникших на основе </w:t>
      </w:r>
      <w:r w:rsidRPr="008F4CEA">
        <w:rPr>
          <w:rFonts w:ascii="Times New Roman" w:eastAsia="Times New Roman" w:hAnsi="Times New Roman" w:cs="Times New Roman"/>
          <w:sz w:val="28"/>
          <w:szCs w:val="28"/>
          <w:lang w:eastAsia="ru-RU"/>
        </w:rPr>
        <w:lastRenderedPageBreak/>
        <w:t>членства в сельскохозяйственных кооперативах, товариществах, обществах, крестьянских (фермерских) хозяйствах.</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Рабочее время и время отдыха в сельском хозяйстве.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охраны труда.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Правовое регулирование охраны жизни и здоровья работников сельского хозяйства в процессе труда.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Дисциплина труда в сельскохозяйственной коммерческой организации (предприятии).</w:t>
      </w:r>
    </w:p>
    <w:p w:rsidR="00AB3423" w:rsidRPr="008F4CEA" w:rsidRDefault="00AB3423" w:rsidP="00396F06">
      <w:pPr>
        <w:widowControl w:val="0"/>
        <w:numPr>
          <w:ilvl w:val="0"/>
          <w:numId w:val="7"/>
        </w:numPr>
        <w:ind w:left="426" w:hanging="426"/>
        <w:contextualSpacing/>
        <w:jc w:val="both"/>
        <w:rPr>
          <w:rFonts w:ascii="Times New Roman CYR" w:eastAsia="Times New Roman" w:hAnsi="Times New Roman CYR" w:cs="Times New Roman CYR"/>
          <w:bCs/>
          <w:iCs/>
          <w:sz w:val="28"/>
          <w:szCs w:val="28"/>
          <w:lang w:eastAsia="ru-RU"/>
        </w:rPr>
      </w:pPr>
      <w:r w:rsidRPr="008F4CEA">
        <w:rPr>
          <w:rFonts w:ascii="Times New Roman CYR" w:eastAsia="Times New Roman" w:hAnsi="Times New Roman CYR" w:cs="Times New Roman CYR"/>
          <w:bCs/>
          <w:iCs/>
          <w:sz w:val="28"/>
          <w:szCs w:val="28"/>
          <w:lang w:eastAsia="ru-RU"/>
        </w:rPr>
        <w:t xml:space="preserve">Правовые принципы распределения доходов в сельском хозяйстве.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Основные принципы и особенности распределения доходов сельскохозяйственных коммерческих организаций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Виды, системы и формы оплаты труда работников сельского хозяйства.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Натуральные фонды материального поощрения.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Оплата труда руководителей государственных и муниципальных унитарных сельскохозяйственных предприятий при заключении с ними трудовых договоров.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общая характеристика системы договорных отношений сельскохозяйственных коммерческих организаций (предприятий).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Законодательство, регулирующее договорные отношения сельскохозяйственных коммерческих организаций (предприятий).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Договоры в сфере реализации сельскохозяйственной продукции.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Договоры в области материально технического обеспечения, производственного, научно-технического и информационного обслуживания сельскохозяйственных коммерческих организаций (предприятий).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Договорные отношения в международном сотрудничестве сельскохозяйственных коммерческих организаций (предприятий).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Гарантии обеспечения прав и интересов сельскохозяйственных коммерческих организаций (предприятий) и предпринимателей.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Понятие аграрного правонарушения.</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Общая характеристика юридических механизмов защиты прав и интересов сельскохозяйственных коммерческих организаций (предприятий) и предпринимателей.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Прокурорский надзор за исполнением аграрного законодательства.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Судебная защита прав и интересов сельскохозяйственных коммерческих организаций (предприятий) и предпринимателей.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Нотариальная защита прав и интересов сельскохозяйственных коммерческих организаций (предприятий) и предпринимателей.</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pacing w:val="15"/>
          <w:sz w:val="28"/>
          <w:szCs w:val="28"/>
          <w:lang w:eastAsia="ru-RU"/>
        </w:rPr>
        <w:t>Понятие и виды юридической ответственности за нарушения аграрного законодательства.</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Имущественная ответственность по аграрному праву.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Материальная ответственность субъектов аграрного права.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Дисциплинарная ответственность лиц, занятых в агропромышленном производстве.</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Понятие и общая характеристика источников аграрного права </w:t>
      </w:r>
      <w:r w:rsidRPr="008F4CEA">
        <w:rPr>
          <w:rFonts w:ascii="Times New Roman" w:eastAsia="Times New Roman" w:hAnsi="Times New Roman" w:cs="Times New Roman"/>
          <w:sz w:val="28"/>
          <w:szCs w:val="28"/>
          <w:lang w:eastAsia="ru-RU"/>
        </w:rPr>
        <w:lastRenderedPageBreak/>
        <w:t xml:space="preserve">зарубежных стран.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Правовое положение сельскохозяйственного предприятия в зарубежных странах. </w:t>
      </w:r>
    </w:p>
    <w:p w:rsidR="00AB3423" w:rsidRPr="008F4CEA"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 xml:space="preserve">Правовой режим сельскохозяйственной аренды в зарубежных странах. </w:t>
      </w:r>
    </w:p>
    <w:p w:rsidR="00AB3423" w:rsidRPr="000331DC" w:rsidRDefault="00AB3423" w:rsidP="00396F06">
      <w:pPr>
        <w:widowControl w:val="0"/>
        <w:numPr>
          <w:ilvl w:val="0"/>
          <w:numId w:val="7"/>
        </w:numPr>
        <w:ind w:left="426" w:hanging="426"/>
        <w:contextualSpacing/>
        <w:jc w:val="both"/>
        <w:rPr>
          <w:rFonts w:ascii="Times New Roman" w:eastAsia="Times New Roman" w:hAnsi="Times New Roman" w:cs="Times New Roman"/>
          <w:sz w:val="28"/>
          <w:szCs w:val="28"/>
          <w:lang w:eastAsia="ru-RU"/>
        </w:rPr>
      </w:pPr>
      <w:r w:rsidRPr="008F4CEA">
        <w:rPr>
          <w:rFonts w:ascii="Times New Roman" w:eastAsia="Times New Roman" w:hAnsi="Times New Roman" w:cs="Times New Roman"/>
          <w:sz w:val="28"/>
          <w:szCs w:val="28"/>
          <w:lang w:eastAsia="ru-RU"/>
        </w:rPr>
        <w:t>Договоры сельскохозяйственных пр</w:t>
      </w:r>
      <w:r w:rsidR="000331DC">
        <w:rPr>
          <w:rFonts w:ascii="Times New Roman" w:eastAsia="Times New Roman" w:hAnsi="Times New Roman" w:cs="Times New Roman"/>
          <w:sz w:val="28"/>
          <w:szCs w:val="28"/>
          <w:lang w:eastAsia="ru-RU"/>
        </w:rPr>
        <w:t>едприятий в зарубежных странах.</w:t>
      </w:r>
    </w:p>
    <w:p w:rsidR="00AB3423" w:rsidRPr="008F4CEA" w:rsidRDefault="00AB3423" w:rsidP="00396F06">
      <w:pPr>
        <w:ind w:left="426" w:hanging="426"/>
        <w:contextualSpacing/>
        <w:rPr>
          <w:rFonts w:ascii="Times New Roman" w:hAnsi="Times New Roman" w:cs="Times New Roman"/>
          <w:sz w:val="28"/>
          <w:szCs w:val="28"/>
        </w:rPr>
      </w:pPr>
    </w:p>
    <w:p w:rsidR="007824E6" w:rsidRDefault="007824E6" w:rsidP="00396F06">
      <w:pPr>
        <w:widowControl w:val="0"/>
        <w:ind w:left="426" w:hanging="426"/>
        <w:contextualSpacing/>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60E3F" w:rsidRPr="008F4CEA" w:rsidRDefault="008E614D" w:rsidP="00396F06">
      <w:pPr>
        <w:widowControl w:val="0"/>
        <w:contextualSpacing/>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7824E6" w:rsidRPr="008F4CEA">
        <w:rPr>
          <w:rFonts w:ascii="Times New Roman" w:eastAsia="Times New Roman" w:hAnsi="Times New Roman" w:cs="Times New Roman"/>
          <w:b/>
          <w:sz w:val="28"/>
          <w:szCs w:val="28"/>
          <w:lang w:eastAsia="ru-RU"/>
        </w:rPr>
        <w:t xml:space="preserve">. УЧЕБНО-МЕТОДИЧЕСКОЕ И ИНФОРМАЦИОННОЕ ОБЕСПЕЧЕНИЕ ДИСЦИПЛИНЫ </w:t>
      </w:r>
    </w:p>
    <w:p w:rsidR="007824E6" w:rsidRDefault="007824E6" w:rsidP="00396F06">
      <w:pPr>
        <w:widowControl w:val="0"/>
        <w:ind w:firstLine="709"/>
        <w:contextualSpacing/>
        <w:rPr>
          <w:rFonts w:ascii="Times New Roman" w:eastAsia="Times New Roman" w:hAnsi="Times New Roman" w:cs="Times New Roman"/>
          <w:b/>
          <w:sz w:val="28"/>
          <w:szCs w:val="28"/>
          <w:lang w:eastAsia="ru-RU"/>
        </w:rPr>
      </w:pPr>
    </w:p>
    <w:p w:rsidR="00B60E3F" w:rsidRPr="007824E6" w:rsidRDefault="007824E6" w:rsidP="00396F06">
      <w:pPr>
        <w:widowControl w:val="0"/>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B60E3F" w:rsidRPr="007824E6">
        <w:rPr>
          <w:rFonts w:ascii="Times New Roman" w:eastAsia="Times New Roman" w:hAnsi="Times New Roman" w:cs="Times New Roman"/>
          <w:b/>
          <w:sz w:val="28"/>
          <w:szCs w:val="28"/>
          <w:lang w:eastAsia="ru-RU"/>
        </w:rPr>
        <w:t>сновная литература</w:t>
      </w:r>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Аграрное право: Учебник / Отв. ред.</w:t>
      </w:r>
      <w:r w:rsidR="009E6183" w:rsidRPr="007824E6">
        <w:rPr>
          <w:rFonts w:ascii="Times New Roman" w:eastAsia="Times New Roman" w:hAnsi="Times New Roman" w:cs="Times New Roman"/>
          <w:sz w:val="28"/>
          <w:szCs w:val="28"/>
          <w:lang w:eastAsia="ru-RU"/>
        </w:rPr>
        <w:t xml:space="preserve"> Жаворонкова </w:t>
      </w:r>
      <w:r w:rsidR="0068621C">
        <w:rPr>
          <w:rFonts w:ascii="Times New Roman" w:eastAsia="Times New Roman" w:hAnsi="Times New Roman" w:cs="Times New Roman"/>
          <w:sz w:val="28"/>
          <w:szCs w:val="28"/>
          <w:lang w:eastAsia="ru-RU"/>
        </w:rPr>
        <w:t>-</w:t>
      </w:r>
      <w:r w:rsidR="009E6183" w:rsidRPr="007824E6">
        <w:rPr>
          <w:rFonts w:ascii="Times New Roman" w:eastAsia="Times New Roman" w:hAnsi="Times New Roman" w:cs="Times New Roman"/>
          <w:sz w:val="28"/>
          <w:szCs w:val="28"/>
          <w:lang w:eastAsia="ru-RU"/>
        </w:rPr>
        <w:t>. М.,</w:t>
      </w:r>
      <w:r w:rsidR="007824E6">
        <w:rPr>
          <w:rFonts w:ascii="Times New Roman" w:eastAsia="Times New Roman" w:hAnsi="Times New Roman" w:cs="Times New Roman"/>
          <w:sz w:val="28"/>
          <w:szCs w:val="28"/>
          <w:lang w:eastAsia="ru-RU"/>
        </w:rPr>
        <w:t xml:space="preserve"> </w:t>
      </w:r>
      <w:r w:rsidR="006B6AE7">
        <w:rPr>
          <w:rFonts w:ascii="Times New Roman" w:eastAsia="Times New Roman" w:hAnsi="Times New Roman" w:cs="Times New Roman"/>
          <w:sz w:val="28"/>
          <w:szCs w:val="28"/>
          <w:lang w:eastAsia="ru-RU"/>
        </w:rPr>
        <w:t xml:space="preserve">2014 </w:t>
      </w:r>
      <w:r w:rsidRPr="007824E6">
        <w:rPr>
          <w:rFonts w:ascii="Times New Roman" w:eastAsia="Times New Roman" w:hAnsi="Times New Roman" w:cs="Times New Roman"/>
          <w:sz w:val="28"/>
          <w:szCs w:val="28"/>
          <w:lang w:eastAsia="ru-RU"/>
        </w:rPr>
        <w:t>г.</w:t>
      </w:r>
    </w:p>
    <w:p w:rsidR="00B60E3F" w:rsidRPr="00FF1C79"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FF1C79">
        <w:rPr>
          <w:rFonts w:ascii="Times New Roman" w:eastAsia="Times New Roman" w:hAnsi="Times New Roman" w:cs="Times New Roman"/>
          <w:sz w:val="28"/>
          <w:szCs w:val="28"/>
          <w:lang w:eastAsia="ru-RU"/>
        </w:rPr>
        <w:t xml:space="preserve">Аграрное право: Учебник / Под ред.  С.А. Боголюбова </w:t>
      </w:r>
      <w:r w:rsidR="0068621C">
        <w:rPr>
          <w:rFonts w:ascii="Times New Roman" w:eastAsia="Times New Roman" w:hAnsi="Times New Roman" w:cs="Times New Roman"/>
          <w:sz w:val="28"/>
          <w:szCs w:val="28"/>
          <w:lang w:eastAsia="ru-RU"/>
        </w:rPr>
        <w:t>-</w:t>
      </w:r>
      <w:r w:rsidRPr="00FF1C79">
        <w:rPr>
          <w:rFonts w:ascii="Times New Roman" w:eastAsia="Times New Roman" w:hAnsi="Times New Roman" w:cs="Times New Roman"/>
          <w:sz w:val="28"/>
          <w:szCs w:val="28"/>
          <w:lang w:eastAsia="ru-RU"/>
        </w:rPr>
        <w:t>М.,2010</w:t>
      </w:r>
      <w:r w:rsidR="006B6AE7">
        <w:rPr>
          <w:rFonts w:ascii="Times New Roman" w:eastAsia="Times New Roman" w:hAnsi="Times New Roman" w:cs="Times New Roman"/>
          <w:sz w:val="28"/>
          <w:szCs w:val="28"/>
          <w:lang w:eastAsia="ru-RU"/>
        </w:rPr>
        <w:t xml:space="preserve"> </w:t>
      </w:r>
      <w:r w:rsidRPr="00FF1C79">
        <w:rPr>
          <w:rFonts w:ascii="Times New Roman" w:eastAsia="Times New Roman" w:hAnsi="Times New Roman" w:cs="Times New Roman"/>
          <w:sz w:val="28"/>
          <w:szCs w:val="28"/>
          <w:lang w:eastAsia="ru-RU"/>
        </w:rPr>
        <w:t xml:space="preserve">г. </w:t>
      </w:r>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FF1C79">
        <w:rPr>
          <w:rFonts w:ascii="Times New Roman" w:eastAsia="Times New Roman" w:hAnsi="Times New Roman" w:cs="Times New Roman"/>
          <w:sz w:val="28"/>
          <w:szCs w:val="28"/>
          <w:lang w:eastAsia="ru-RU"/>
        </w:rPr>
        <w:t xml:space="preserve">Болтанова Е.С. </w:t>
      </w:r>
      <w:r w:rsidR="0068621C">
        <w:rPr>
          <w:rFonts w:ascii="Times New Roman" w:eastAsia="Times New Roman" w:hAnsi="Times New Roman" w:cs="Times New Roman"/>
          <w:sz w:val="28"/>
          <w:szCs w:val="28"/>
          <w:lang w:eastAsia="ru-RU"/>
        </w:rPr>
        <w:t>Земельное право России: курс лекций. - Томск</w:t>
      </w:r>
      <w:r w:rsidR="007824E6" w:rsidRPr="00FF1C79">
        <w:rPr>
          <w:rFonts w:ascii="Times New Roman" w:eastAsia="Times New Roman" w:hAnsi="Times New Roman" w:cs="Times New Roman"/>
          <w:sz w:val="28"/>
          <w:szCs w:val="28"/>
          <w:lang w:eastAsia="ru-RU"/>
        </w:rPr>
        <w:t>: Эль Контент, 201</w:t>
      </w:r>
      <w:r w:rsidR="0068621C">
        <w:rPr>
          <w:rFonts w:ascii="Times New Roman" w:eastAsia="Times New Roman" w:hAnsi="Times New Roman" w:cs="Times New Roman"/>
          <w:sz w:val="28"/>
          <w:szCs w:val="28"/>
          <w:lang w:eastAsia="ru-RU"/>
        </w:rPr>
        <w:t>2.</w:t>
      </w:r>
    </w:p>
    <w:p w:rsidR="007824E6"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Болтанова Е.С., Женетль С.З. Комментарий к Земельному коде</w:t>
      </w:r>
      <w:r w:rsidR="0068621C">
        <w:rPr>
          <w:rFonts w:ascii="Times New Roman" w:eastAsia="Times New Roman" w:hAnsi="Times New Roman" w:cs="Times New Roman"/>
          <w:sz w:val="28"/>
          <w:szCs w:val="28"/>
          <w:lang w:eastAsia="ru-RU"/>
        </w:rPr>
        <w:t>ксу РФ (постатейный). М., 2010.</w:t>
      </w:r>
    </w:p>
    <w:p w:rsidR="00B60E3F" w:rsidRDefault="007824E6" w:rsidP="00396F06">
      <w:pPr>
        <w:widowControl w:val="0"/>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B60E3F" w:rsidRPr="007824E6">
        <w:rPr>
          <w:rFonts w:ascii="Times New Roman" w:eastAsia="Times New Roman" w:hAnsi="Times New Roman" w:cs="Times New Roman"/>
          <w:b/>
          <w:sz w:val="28"/>
          <w:szCs w:val="28"/>
          <w:lang w:eastAsia="ru-RU"/>
        </w:rPr>
        <w:t>ополнительная</w:t>
      </w:r>
      <w:r w:rsidR="00B60E3F" w:rsidRPr="007824E6">
        <w:rPr>
          <w:rFonts w:ascii="Times New Roman" w:eastAsia="Times New Roman" w:hAnsi="Times New Roman" w:cs="Times New Roman"/>
          <w:sz w:val="28"/>
          <w:szCs w:val="28"/>
          <w:lang w:eastAsia="ru-RU"/>
        </w:rPr>
        <w:t xml:space="preserve"> </w:t>
      </w:r>
      <w:r w:rsidR="00B60E3F" w:rsidRPr="007824E6">
        <w:rPr>
          <w:rFonts w:ascii="Times New Roman" w:eastAsia="Times New Roman" w:hAnsi="Times New Roman" w:cs="Times New Roman"/>
          <w:b/>
          <w:sz w:val="28"/>
          <w:szCs w:val="28"/>
          <w:lang w:eastAsia="ru-RU"/>
        </w:rPr>
        <w:t>литература</w:t>
      </w:r>
    </w:p>
    <w:p w:rsidR="00A356DC" w:rsidRPr="00A356DC"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Анисимов А.П., Шульга А.Е., Ефременко О.В., Бирюкова Т.А. Комментарий к Федеральном</w:t>
      </w:r>
      <w:r>
        <w:rPr>
          <w:rFonts w:ascii="Times New Roman" w:eastAsia="Times New Roman" w:hAnsi="Times New Roman" w:cs="Times New Roman"/>
          <w:sz w:val="28"/>
          <w:szCs w:val="28"/>
          <w:lang w:eastAsia="ru-RU"/>
        </w:rPr>
        <w:t>у закону от 21 декабря 2004 г. №</w:t>
      </w:r>
      <w:r w:rsidRPr="00A356DC">
        <w:rPr>
          <w:rFonts w:ascii="Times New Roman" w:eastAsia="Times New Roman" w:hAnsi="Times New Roman" w:cs="Times New Roman"/>
          <w:sz w:val="28"/>
          <w:szCs w:val="28"/>
          <w:lang w:eastAsia="ru-RU"/>
        </w:rPr>
        <w:t xml:space="preserve"> 172-ФЗ "О переводе земель или земельных участков из одной категории в другую" (постатейный) // СПС КонсультантПлюс. 2014.</w:t>
      </w:r>
    </w:p>
    <w:p w:rsidR="00642E41" w:rsidRDefault="00642E41" w:rsidP="00396F06">
      <w:pPr>
        <w:widowControl w:val="0"/>
        <w:ind w:firstLine="709"/>
        <w:contextualSpacing/>
        <w:jc w:val="both"/>
        <w:rPr>
          <w:rFonts w:ascii="Times New Roman" w:eastAsia="Times New Roman" w:hAnsi="Times New Roman" w:cs="Times New Roman"/>
          <w:sz w:val="28"/>
          <w:szCs w:val="28"/>
          <w:lang w:eastAsia="ru-RU"/>
        </w:rPr>
      </w:pPr>
      <w:r w:rsidRPr="00642E41">
        <w:rPr>
          <w:rFonts w:ascii="Times New Roman" w:eastAsia="Times New Roman" w:hAnsi="Times New Roman" w:cs="Times New Roman"/>
          <w:sz w:val="28"/>
          <w:szCs w:val="28"/>
          <w:lang w:eastAsia="ru-RU"/>
        </w:rPr>
        <w:t>Бевзюк Е.А., Бирюкова Т.А., Вахрушева Ю.Н. Комментарий к Федераль</w:t>
      </w:r>
      <w:r>
        <w:rPr>
          <w:rFonts w:ascii="Times New Roman" w:eastAsia="Times New Roman" w:hAnsi="Times New Roman" w:cs="Times New Roman"/>
          <w:sz w:val="28"/>
          <w:szCs w:val="28"/>
          <w:lang w:eastAsia="ru-RU"/>
        </w:rPr>
        <w:t>ному закону от 24 июля 2002 г. № 101-ФЗ «</w:t>
      </w:r>
      <w:r w:rsidRPr="00642E41">
        <w:rPr>
          <w:rFonts w:ascii="Times New Roman" w:eastAsia="Times New Roman" w:hAnsi="Times New Roman" w:cs="Times New Roman"/>
          <w:sz w:val="28"/>
          <w:szCs w:val="28"/>
          <w:lang w:eastAsia="ru-RU"/>
        </w:rPr>
        <w:t>Об обороте земель с</w:t>
      </w:r>
      <w:r>
        <w:rPr>
          <w:rFonts w:ascii="Times New Roman" w:eastAsia="Times New Roman" w:hAnsi="Times New Roman" w:cs="Times New Roman"/>
          <w:sz w:val="28"/>
          <w:szCs w:val="28"/>
          <w:lang w:eastAsia="ru-RU"/>
        </w:rPr>
        <w:t>ельскохозяйственного назначения»</w:t>
      </w:r>
      <w:r w:rsidRPr="00642E41">
        <w:rPr>
          <w:rFonts w:ascii="Times New Roman" w:eastAsia="Times New Roman" w:hAnsi="Times New Roman" w:cs="Times New Roman"/>
          <w:sz w:val="28"/>
          <w:szCs w:val="28"/>
          <w:lang w:eastAsia="ru-RU"/>
        </w:rPr>
        <w:t xml:space="preserve"> (постатейный) / под ред. Н.В. Гулак // СПС КонсультантПлюс. 2014.</w:t>
      </w:r>
    </w:p>
    <w:p w:rsidR="00A356DC" w:rsidRPr="00642E41"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Голышев Н.А. Правовой режим сельскохозяйственных угодий в составе земель сельскохозяйственного назначения/</w:t>
      </w:r>
      <w:r>
        <w:rPr>
          <w:rFonts w:ascii="Times New Roman" w:eastAsia="Times New Roman" w:hAnsi="Times New Roman" w:cs="Times New Roman"/>
          <w:sz w:val="28"/>
          <w:szCs w:val="28"/>
          <w:lang w:eastAsia="ru-RU"/>
        </w:rPr>
        <w:t>/ Адвокатская практика.  2010. №</w:t>
      </w:r>
      <w:r w:rsidRPr="00A356DC">
        <w:rPr>
          <w:rFonts w:ascii="Times New Roman" w:eastAsia="Times New Roman" w:hAnsi="Times New Roman" w:cs="Times New Roman"/>
          <w:sz w:val="28"/>
          <w:szCs w:val="28"/>
          <w:lang w:eastAsia="ru-RU"/>
        </w:rPr>
        <w:t xml:space="preserve"> 2.</w:t>
      </w:r>
    </w:p>
    <w:p w:rsidR="0068621C" w:rsidRDefault="0068621C" w:rsidP="00396F06">
      <w:pPr>
        <w:widowControl w:val="0"/>
        <w:ind w:firstLine="709"/>
        <w:contextualSpacing/>
        <w:jc w:val="both"/>
        <w:rPr>
          <w:rFonts w:ascii="Times New Roman" w:eastAsia="Times New Roman" w:hAnsi="Times New Roman" w:cs="Times New Roman"/>
          <w:sz w:val="28"/>
          <w:szCs w:val="28"/>
          <w:lang w:eastAsia="ru-RU"/>
        </w:rPr>
      </w:pPr>
      <w:r w:rsidRPr="0068621C">
        <w:rPr>
          <w:rFonts w:ascii="Times New Roman" w:eastAsia="Times New Roman" w:hAnsi="Times New Roman" w:cs="Times New Roman"/>
          <w:sz w:val="28"/>
          <w:szCs w:val="28"/>
          <w:lang w:eastAsia="ru-RU"/>
        </w:rPr>
        <w:t>Горохов Д.Б., Горохова Ю.В. Проблемы правового регулирования отношений по содержанию, использованию и охране животных, не относящихся к объектам животного мира // Закон</w:t>
      </w:r>
      <w:r>
        <w:rPr>
          <w:rFonts w:ascii="Times New Roman" w:eastAsia="Times New Roman" w:hAnsi="Times New Roman" w:cs="Times New Roman"/>
          <w:sz w:val="28"/>
          <w:szCs w:val="28"/>
          <w:lang w:eastAsia="ru-RU"/>
        </w:rPr>
        <w:t>одательство и экономика. 2015.</w:t>
      </w:r>
      <w:r w:rsidR="00642E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w:t>
      </w:r>
      <w:r w:rsidRPr="0068621C">
        <w:rPr>
          <w:rFonts w:ascii="Times New Roman" w:eastAsia="Times New Roman" w:hAnsi="Times New Roman" w:cs="Times New Roman"/>
          <w:sz w:val="28"/>
          <w:szCs w:val="28"/>
          <w:lang w:eastAsia="ru-RU"/>
        </w:rPr>
        <w:t>. С. 22 - 41.</w:t>
      </w:r>
    </w:p>
    <w:p w:rsidR="00A356DC" w:rsidRPr="00A356DC"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Давыдова О.В. Сельскохозяйственные товаропроизводители: особенности применения льготы по налогу на прибыль //Пищевая промышленность: бухгалтерский</w:t>
      </w:r>
      <w:r>
        <w:rPr>
          <w:rFonts w:ascii="Times New Roman" w:eastAsia="Times New Roman" w:hAnsi="Times New Roman" w:cs="Times New Roman"/>
          <w:sz w:val="28"/>
          <w:szCs w:val="28"/>
          <w:lang w:eastAsia="ru-RU"/>
        </w:rPr>
        <w:t xml:space="preserve"> учет и налогообложение. 2010. №</w:t>
      </w:r>
      <w:r w:rsidRPr="00A356DC">
        <w:rPr>
          <w:rFonts w:ascii="Times New Roman" w:eastAsia="Times New Roman" w:hAnsi="Times New Roman" w:cs="Times New Roman"/>
          <w:sz w:val="28"/>
          <w:szCs w:val="28"/>
          <w:lang w:eastAsia="ru-RU"/>
        </w:rPr>
        <w:t xml:space="preserve"> 6.</w:t>
      </w:r>
    </w:p>
    <w:p w:rsidR="00A356DC"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Дихтяр А.И. Обзор судебной практики по делам, связанным с прекращением прав на земли сельскохозяйственного назначения в обще</w:t>
      </w:r>
      <w:r>
        <w:rPr>
          <w:rFonts w:ascii="Times New Roman" w:eastAsia="Times New Roman" w:hAnsi="Times New Roman" w:cs="Times New Roman"/>
          <w:sz w:val="28"/>
          <w:szCs w:val="28"/>
          <w:lang w:eastAsia="ru-RU"/>
        </w:rPr>
        <w:t>ственных интересах. Юрист. 2010. №</w:t>
      </w:r>
      <w:r w:rsidRPr="00A356DC">
        <w:rPr>
          <w:rFonts w:ascii="Times New Roman" w:eastAsia="Times New Roman" w:hAnsi="Times New Roman" w:cs="Times New Roman"/>
          <w:sz w:val="28"/>
          <w:szCs w:val="28"/>
          <w:lang w:eastAsia="ru-RU"/>
        </w:rPr>
        <w:t xml:space="preserve"> 11.</w:t>
      </w:r>
    </w:p>
    <w:p w:rsidR="00037E0F" w:rsidRDefault="00037E0F" w:rsidP="00396F06">
      <w:pPr>
        <w:widowControl w:val="0"/>
        <w:ind w:firstLine="709"/>
        <w:contextualSpacing/>
        <w:jc w:val="both"/>
        <w:rPr>
          <w:rFonts w:ascii="Times New Roman" w:eastAsia="Times New Roman" w:hAnsi="Times New Roman" w:cs="Times New Roman"/>
          <w:sz w:val="28"/>
          <w:szCs w:val="28"/>
          <w:lang w:eastAsia="ru-RU"/>
        </w:rPr>
      </w:pPr>
      <w:r w:rsidRPr="00037E0F">
        <w:rPr>
          <w:rFonts w:ascii="Times New Roman" w:eastAsia="Times New Roman" w:hAnsi="Times New Roman" w:cs="Times New Roman"/>
          <w:sz w:val="28"/>
          <w:szCs w:val="28"/>
          <w:lang w:eastAsia="ru-RU"/>
        </w:rPr>
        <w:t>Данилин С.Н., Борисов А.Н. Права на результаты интеллектуальной деятельности и средства индивидуализации. Комментарий к части четвертой Гражданского кодекса РФ (постатейный). М.: Деловой двор, 2015. 896 с.</w:t>
      </w:r>
    </w:p>
    <w:p w:rsidR="00A356DC"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Евстекнеева Е.Н., Левина М.С. Аграрное право: учебная дисциплина, отрасль законодательства и область научных исследований // Журнал российского права.2008. № 9.</w:t>
      </w:r>
    </w:p>
    <w:p w:rsidR="00037E0F" w:rsidRDefault="00037E0F" w:rsidP="00396F06">
      <w:pPr>
        <w:widowControl w:val="0"/>
        <w:ind w:firstLine="709"/>
        <w:contextualSpacing/>
        <w:jc w:val="both"/>
        <w:rPr>
          <w:rFonts w:ascii="Times New Roman" w:eastAsia="Times New Roman" w:hAnsi="Times New Roman" w:cs="Times New Roman"/>
          <w:sz w:val="28"/>
          <w:szCs w:val="28"/>
          <w:lang w:eastAsia="ru-RU"/>
        </w:rPr>
      </w:pPr>
      <w:r w:rsidRPr="00037E0F">
        <w:rPr>
          <w:rFonts w:ascii="Times New Roman" w:eastAsia="Times New Roman" w:hAnsi="Times New Roman" w:cs="Times New Roman"/>
          <w:sz w:val="28"/>
          <w:szCs w:val="28"/>
          <w:lang w:eastAsia="ru-RU"/>
        </w:rPr>
        <w:t>Еременко В.И. Правовая охрана селекционных достижений в Российской Федерации // Закон</w:t>
      </w:r>
      <w:r w:rsidR="00642E41">
        <w:rPr>
          <w:rFonts w:ascii="Times New Roman" w:eastAsia="Times New Roman" w:hAnsi="Times New Roman" w:cs="Times New Roman"/>
          <w:sz w:val="28"/>
          <w:szCs w:val="28"/>
          <w:lang w:eastAsia="ru-RU"/>
        </w:rPr>
        <w:t>одательство и экономика. 2015. №</w:t>
      </w:r>
      <w:r w:rsidR="00A356DC">
        <w:rPr>
          <w:rFonts w:ascii="Times New Roman" w:eastAsia="Times New Roman" w:hAnsi="Times New Roman" w:cs="Times New Roman"/>
          <w:sz w:val="28"/>
          <w:szCs w:val="28"/>
          <w:lang w:eastAsia="ru-RU"/>
        </w:rPr>
        <w:t xml:space="preserve"> 1. С. 34 - 67; №</w:t>
      </w:r>
      <w:r w:rsidRPr="00037E0F">
        <w:rPr>
          <w:rFonts w:ascii="Times New Roman" w:eastAsia="Times New Roman" w:hAnsi="Times New Roman" w:cs="Times New Roman"/>
          <w:sz w:val="28"/>
          <w:szCs w:val="28"/>
          <w:lang w:eastAsia="ru-RU"/>
        </w:rPr>
        <w:t xml:space="preserve"> 2. С. 7 - 27.</w:t>
      </w:r>
    </w:p>
    <w:p w:rsidR="00A356DC"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Захарьин В.Р Аренда: правовые вопросы и налогообложение // Эконо</w:t>
      </w:r>
      <w:r>
        <w:rPr>
          <w:rFonts w:ascii="Times New Roman" w:eastAsia="Times New Roman" w:hAnsi="Times New Roman" w:cs="Times New Roman"/>
          <w:sz w:val="28"/>
          <w:szCs w:val="28"/>
          <w:lang w:eastAsia="ru-RU"/>
        </w:rPr>
        <w:t>мико-правовой бюллетень. 2010. №</w:t>
      </w:r>
      <w:r w:rsidRPr="00A356DC">
        <w:rPr>
          <w:rFonts w:ascii="Times New Roman" w:eastAsia="Times New Roman" w:hAnsi="Times New Roman" w:cs="Times New Roman"/>
          <w:sz w:val="28"/>
          <w:szCs w:val="28"/>
          <w:lang w:eastAsia="ru-RU"/>
        </w:rPr>
        <w:t xml:space="preserve"> 7. </w:t>
      </w:r>
    </w:p>
    <w:p w:rsidR="00A356DC" w:rsidRPr="00037E0F"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 xml:space="preserve">Ибрагимов К.Х. Современные проблемы правовой охраны земель сельскохозяйственного назначения  // Экологическое право 2009, № 5/6.   </w:t>
      </w:r>
    </w:p>
    <w:p w:rsidR="00037E0F" w:rsidRDefault="00037E0F" w:rsidP="00396F06">
      <w:pPr>
        <w:widowControl w:val="0"/>
        <w:ind w:firstLine="709"/>
        <w:contextualSpacing/>
        <w:jc w:val="both"/>
        <w:rPr>
          <w:rFonts w:ascii="Times New Roman" w:eastAsia="Times New Roman" w:hAnsi="Times New Roman" w:cs="Times New Roman"/>
          <w:sz w:val="28"/>
          <w:szCs w:val="28"/>
          <w:lang w:eastAsia="ru-RU"/>
        </w:rPr>
      </w:pPr>
      <w:r w:rsidRPr="00037E0F">
        <w:rPr>
          <w:rFonts w:ascii="Times New Roman" w:eastAsia="Times New Roman" w:hAnsi="Times New Roman" w:cs="Times New Roman"/>
          <w:sz w:val="28"/>
          <w:szCs w:val="28"/>
          <w:lang w:eastAsia="ru-RU"/>
        </w:rPr>
        <w:lastRenderedPageBreak/>
        <w:t>Кабанова И.Е. Правовое регулирование лизинга недвижимости в Росс</w:t>
      </w:r>
      <w:r>
        <w:rPr>
          <w:rFonts w:ascii="Times New Roman" w:eastAsia="Times New Roman" w:hAnsi="Times New Roman" w:cs="Times New Roman"/>
          <w:sz w:val="28"/>
          <w:szCs w:val="28"/>
          <w:lang w:eastAsia="ru-RU"/>
        </w:rPr>
        <w:t>ийской Федерации: монография / П</w:t>
      </w:r>
      <w:r w:rsidRPr="00037E0F">
        <w:rPr>
          <w:rFonts w:ascii="Times New Roman" w:eastAsia="Times New Roman" w:hAnsi="Times New Roman" w:cs="Times New Roman"/>
          <w:sz w:val="28"/>
          <w:szCs w:val="28"/>
          <w:lang w:eastAsia="ru-RU"/>
        </w:rPr>
        <w:t>од общ. ред. М.А. Егоровой. М.: Юстицинформ, 2013.</w:t>
      </w:r>
      <w:r w:rsidR="00642E41">
        <w:rPr>
          <w:rFonts w:ascii="Times New Roman" w:eastAsia="Times New Roman" w:hAnsi="Times New Roman" w:cs="Times New Roman"/>
          <w:sz w:val="28"/>
          <w:szCs w:val="28"/>
          <w:lang w:eastAsia="ru-RU"/>
        </w:rPr>
        <w:t>-</w:t>
      </w:r>
      <w:r w:rsidRPr="00037E0F">
        <w:rPr>
          <w:rFonts w:ascii="Times New Roman" w:eastAsia="Times New Roman" w:hAnsi="Times New Roman" w:cs="Times New Roman"/>
          <w:sz w:val="28"/>
          <w:szCs w:val="28"/>
          <w:lang w:eastAsia="ru-RU"/>
        </w:rPr>
        <w:t xml:space="preserve"> 228 с.</w:t>
      </w:r>
    </w:p>
    <w:p w:rsidR="00A356DC" w:rsidRPr="00A356DC"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 xml:space="preserve">  Крассов О.И., Голышев Н.А. О понятии земель сельскохозяйственного назначени</w:t>
      </w:r>
      <w:r>
        <w:rPr>
          <w:rFonts w:ascii="Times New Roman" w:eastAsia="Times New Roman" w:hAnsi="Times New Roman" w:cs="Times New Roman"/>
          <w:sz w:val="28"/>
          <w:szCs w:val="28"/>
          <w:lang w:eastAsia="ru-RU"/>
        </w:rPr>
        <w:t>я //Экологическое право. 2010. №</w:t>
      </w:r>
      <w:r w:rsidRPr="00A356DC">
        <w:rPr>
          <w:rFonts w:ascii="Times New Roman" w:eastAsia="Times New Roman" w:hAnsi="Times New Roman" w:cs="Times New Roman"/>
          <w:sz w:val="28"/>
          <w:szCs w:val="28"/>
          <w:lang w:eastAsia="ru-RU"/>
        </w:rPr>
        <w:t xml:space="preserve"> 1.</w:t>
      </w:r>
    </w:p>
    <w:p w:rsidR="00A356DC" w:rsidRPr="00A356DC"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Миролюбова С.Ю. Культивируемые биологические ресурсы: понятие и правовое регулирование использования // Экологическое право. 2015. № 3.- С. 37 - 39.</w:t>
      </w:r>
    </w:p>
    <w:p w:rsidR="00A356DC" w:rsidRPr="00037E0F" w:rsidRDefault="00A356DC" w:rsidP="00396F06">
      <w:pPr>
        <w:widowControl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Никонов В.Н  Как восполнить пробел в законодательстве о нормах и правилах по использованию и охране земельного участка сельскохозяйственного назначения // Землеустройство, када</w:t>
      </w:r>
      <w:r>
        <w:rPr>
          <w:rFonts w:ascii="Times New Roman" w:eastAsia="Times New Roman" w:hAnsi="Times New Roman" w:cs="Times New Roman"/>
          <w:sz w:val="28"/>
          <w:szCs w:val="28"/>
          <w:lang w:eastAsia="ru-RU"/>
        </w:rPr>
        <w:t>стр и мониторинг земель. 2011. №</w:t>
      </w:r>
      <w:r w:rsidRPr="00A356DC">
        <w:rPr>
          <w:rFonts w:ascii="Times New Roman" w:eastAsia="Times New Roman" w:hAnsi="Times New Roman" w:cs="Times New Roman"/>
          <w:sz w:val="28"/>
          <w:szCs w:val="28"/>
          <w:lang w:eastAsia="ru-RU"/>
        </w:rPr>
        <w:t xml:space="preserve"> 2.</w:t>
      </w:r>
    </w:p>
    <w:p w:rsidR="0068621C" w:rsidRPr="007824E6" w:rsidRDefault="00642E41" w:rsidP="00396F06">
      <w:pPr>
        <w:widowControl w:val="0"/>
        <w:ind w:firstLine="709"/>
        <w:contextualSpacing/>
        <w:jc w:val="both"/>
        <w:rPr>
          <w:rFonts w:ascii="Times New Roman" w:eastAsia="Times New Roman" w:hAnsi="Times New Roman" w:cs="Times New Roman"/>
          <w:sz w:val="28"/>
          <w:szCs w:val="28"/>
          <w:lang w:eastAsia="ru-RU"/>
        </w:rPr>
      </w:pPr>
      <w:r w:rsidRPr="00642E41">
        <w:rPr>
          <w:rFonts w:ascii="Times New Roman" w:eastAsia="Times New Roman" w:hAnsi="Times New Roman" w:cs="Times New Roman"/>
          <w:sz w:val="28"/>
          <w:szCs w:val="28"/>
          <w:lang w:eastAsia="ru-RU"/>
        </w:rPr>
        <w:t>Савенко Г.В., Ялбулганов А.А. Оборот земельных долей и участков сельскохозяйственного назначения: современные проблемы / под ред. А.А. Ялбулганова. М.:</w:t>
      </w:r>
      <w:r>
        <w:rPr>
          <w:rFonts w:ascii="Times New Roman" w:eastAsia="Times New Roman" w:hAnsi="Times New Roman" w:cs="Times New Roman"/>
          <w:sz w:val="28"/>
          <w:szCs w:val="28"/>
          <w:lang w:eastAsia="ru-RU"/>
        </w:rPr>
        <w:t xml:space="preserve"> Библиотечка «Российской газеты»</w:t>
      </w:r>
      <w:r w:rsidRPr="00642E41">
        <w:rPr>
          <w:rFonts w:ascii="Times New Roman" w:eastAsia="Times New Roman" w:hAnsi="Times New Roman" w:cs="Times New Roman"/>
          <w:sz w:val="28"/>
          <w:szCs w:val="28"/>
          <w:lang w:eastAsia="ru-RU"/>
        </w:rPr>
        <w:t>, 2015. Вып. 8. 192 с.</w:t>
      </w:r>
    </w:p>
    <w:p w:rsidR="00B60E3F" w:rsidRPr="007824E6" w:rsidRDefault="00B60E3F"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Рузаева</w:t>
      </w:r>
      <w:r w:rsidR="00A356DC" w:rsidRPr="00A356DC">
        <w:rPr>
          <w:rFonts w:ascii="Times New Roman" w:eastAsia="Times New Roman" w:hAnsi="Times New Roman" w:cs="Times New Roman"/>
          <w:sz w:val="28"/>
          <w:szCs w:val="28"/>
          <w:lang w:eastAsia="ru-RU"/>
        </w:rPr>
        <w:t xml:space="preserve"> Е.М.</w:t>
      </w:r>
      <w:r w:rsidRPr="007824E6">
        <w:rPr>
          <w:rFonts w:ascii="Times New Roman" w:eastAsia="Times New Roman" w:hAnsi="Times New Roman" w:cs="Times New Roman"/>
          <w:sz w:val="28"/>
          <w:szCs w:val="28"/>
          <w:lang w:eastAsia="ru-RU"/>
        </w:rPr>
        <w:t>, Кичин</w:t>
      </w:r>
      <w:r w:rsidR="00A356DC" w:rsidRPr="00A356DC">
        <w:rPr>
          <w:rFonts w:ascii="Times New Roman" w:eastAsia="Times New Roman" w:hAnsi="Times New Roman" w:cs="Times New Roman"/>
          <w:sz w:val="28"/>
          <w:szCs w:val="28"/>
          <w:lang w:eastAsia="ru-RU"/>
        </w:rPr>
        <w:t xml:space="preserve"> Н.В. </w:t>
      </w:r>
      <w:r w:rsidRPr="007824E6">
        <w:rPr>
          <w:rFonts w:ascii="Times New Roman" w:eastAsia="Times New Roman" w:hAnsi="Times New Roman" w:cs="Times New Roman"/>
          <w:sz w:val="28"/>
          <w:szCs w:val="28"/>
          <w:lang w:eastAsia="ru-RU"/>
        </w:rPr>
        <w:t xml:space="preserve"> Актуальные проблемы аграрного и экологического законодательства //Аграрное и земельное право. 2005. №3.</w:t>
      </w:r>
    </w:p>
    <w:p w:rsidR="00B60E3F" w:rsidRPr="007824E6" w:rsidRDefault="00B60E3F"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Симонова О.А Земельно-правовые способы ограничения гражданских прав при обороте земель сельскохозяйственного назначения: региональный аспект. // Правовы</w:t>
      </w:r>
      <w:r w:rsidR="000331DC">
        <w:rPr>
          <w:rFonts w:ascii="Times New Roman" w:eastAsia="Times New Roman" w:hAnsi="Times New Roman" w:cs="Times New Roman"/>
          <w:sz w:val="28"/>
          <w:szCs w:val="28"/>
          <w:lang w:eastAsia="ru-RU"/>
        </w:rPr>
        <w:t>е вопросы недвижимости. 2010.</w:t>
      </w:r>
      <w:r w:rsidR="00A356DC">
        <w:rPr>
          <w:rFonts w:ascii="Times New Roman" w:eastAsia="Times New Roman" w:hAnsi="Times New Roman" w:cs="Times New Roman"/>
          <w:sz w:val="28"/>
          <w:szCs w:val="28"/>
          <w:lang w:eastAsia="ru-RU"/>
        </w:rPr>
        <w:t xml:space="preserve"> №</w:t>
      </w:r>
      <w:r w:rsidRPr="007824E6">
        <w:rPr>
          <w:rFonts w:ascii="Times New Roman" w:eastAsia="Times New Roman" w:hAnsi="Times New Roman" w:cs="Times New Roman"/>
          <w:sz w:val="28"/>
          <w:szCs w:val="28"/>
          <w:lang w:eastAsia="ru-RU"/>
        </w:rPr>
        <w:t xml:space="preserve"> 1.</w:t>
      </w:r>
    </w:p>
    <w:p w:rsidR="00B60E3F" w:rsidRDefault="00B60E3F"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Сотников Н.А.Земельный налог  // Экономико-правово</w:t>
      </w:r>
      <w:r w:rsidR="00A356DC">
        <w:rPr>
          <w:rFonts w:ascii="Times New Roman" w:eastAsia="Times New Roman" w:hAnsi="Times New Roman" w:cs="Times New Roman"/>
          <w:sz w:val="28"/>
          <w:szCs w:val="28"/>
          <w:lang w:eastAsia="ru-RU"/>
        </w:rPr>
        <w:t>й бюллетень. 2010. №</w:t>
      </w:r>
      <w:r w:rsidRPr="007824E6">
        <w:rPr>
          <w:rFonts w:ascii="Times New Roman" w:eastAsia="Times New Roman" w:hAnsi="Times New Roman" w:cs="Times New Roman"/>
          <w:sz w:val="28"/>
          <w:szCs w:val="28"/>
          <w:lang w:eastAsia="ru-RU"/>
        </w:rPr>
        <w:t xml:space="preserve"> 11.</w:t>
      </w:r>
    </w:p>
    <w:p w:rsidR="00A356DC" w:rsidRPr="007824E6" w:rsidRDefault="00A356DC"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A356DC">
        <w:rPr>
          <w:rFonts w:ascii="Times New Roman" w:eastAsia="Times New Roman" w:hAnsi="Times New Roman" w:cs="Times New Roman"/>
          <w:sz w:val="28"/>
          <w:szCs w:val="28"/>
          <w:lang w:eastAsia="ru-RU"/>
        </w:rPr>
        <w:t>Тихомирова Л.А. Законодательство об охране окружающей среды: изменения, итоги и перспективы развития // СПС КонсультантПлюс. 2015.</w:t>
      </w:r>
    </w:p>
    <w:p w:rsidR="00B60E3F" w:rsidRPr="007824E6" w:rsidRDefault="00B60E3F"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Чаркин С.А. Правовой статус сельскохозяйственных кооператив</w:t>
      </w:r>
      <w:r w:rsidR="00A356DC">
        <w:rPr>
          <w:rFonts w:ascii="Times New Roman" w:eastAsia="Times New Roman" w:hAnsi="Times New Roman" w:cs="Times New Roman"/>
          <w:sz w:val="28"/>
          <w:szCs w:val="28"/>
          <w:lang w:eastAsia="ru-RU"/>
        </w:rPr>
        <w:t>ов // Современное право. 2008. №</w:t>
      </w:r>
      <w:r w:rsidRPr="007824E6">
        <w:rPr>
          <w:rFonts w:ascii="Times New Roman" w:eastAsia="Times New Roman" w:hAnsi="Times New Roman" w:cs="Times New Roman"/>
          <w:sz w:val="28"/>
          <w:szCs w:val="28"/>
          <w:lang w:eastAsia="ru-RU"/>
        </w:rPr>
        <w:t xml:space="preserve"> 5.</w:t>
      </w:r>
    </w:p>
    <w:p w:rsidR="00B60E3F" w:rsidRPr="007824E6" w:rsidRDefault="00B60E3F"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 Черныш О.В.</w:t>
      </w:r>
      <w:r w:rsidR="000331DC">
        <w:rPr>
          <w:rFonts w:ascii="Times New Roman" w:eastAsia="Times New Roman" w:hAnsi="Times New Roman" w:cs="Times New Roman"/>
          <w:sz w:val="28"/>
          <w:szCs w:val="28"/>
          <w:lang w:eastAsia="ru-RU"/>
        </w:rPr>
        <w:t xml:space="preserve"> </w:t>
      </w:r>
      <w:r w:rsidRPr="007824E6">
        <w:rPr>
          <w:rFonts w:ascii="Times New Roman" w:eastAsia="Times New Roman" w:hAnsi="Times New Roman" w:cs="Times New Roman"/>
          <w:sz w:val="28"/>
          <w:szCs w:val="28"/>
          <w:lang w:eastAsia="ru-RU"/>
        </w:rPr>
        <w:t>Надзор за целевым использованием земель сельскохозяйственного на</w:t>
      </w:r>
      <w:r w:rsidR="00A356DC">
        <w:rPr>
          <w:rFonts w:ascii="Times New Roman" w:eastAsia="Times New Roman" w:hAnsi="Times New Roman" w:cs="Times New Roman"/>
          <w:sz w:val="28"/>
          <w:szCs w:val="28"/>
          <w:lang w:eastAsia="ru-RU"/>
        </w:rPr>
        <w:t>значения // Законность.  2011. №</w:t>
      </w:r>
      <w:r w:rsidRPr="007824E6">
        <w:rPr>
          <w:rFonts w:ascii="Times New Roman" w:eastAsia="Times New Roman" w:hAnsi="Times New Roman" w:cs="Times New Roman"/>
          <w:sz w:val="28"/>
          <w:szCs w:val="28"/>
          <w:lang w:eastAsia="ru-RU"/>
        </w:rPr>
        <w:t xml:space="preserve"> 1.</w:t>
      </w:r>
    </w:p>
    <w:p w:rsidR="00B60E3F" w:rsidRPr="007824E6" w:rsidRDefault="00B60E3F" w:rsidP="00396F06">
      <w:pPr>
        <w:autoSpaceDE w:val="0"/>
        <w:autoSpaceDN w:val="0"/>
        <w:adjustRightInd w:val="0"/>
        <w:ind w:firstLine="709"/>
        <w:contextualSpacing/>
        <w:rPr>
          <w:rFonts w:ascii="Arial" w:eastAsia="Times New Roman" w:hAnsi="Arial" w:cs="Arial"/>
          <w:sz w:val="28"/>
          <w:szCs w:val="28"/>
          <w:lang w:eastAsia="ru-RU"/>
        </w:rPr>
      </w:pPr>
      <w:r w:rsidRPr="007824E6">
        <w:rPr>
          <w:rFonts w:ascii="Arial" w:eastAsia="Times New Roman" w:hAnsi="Arial" w:cs="Arial"/>
          <w:sz w:val="28"/>
          <w:szCs w:val="28"/>
          <w:lang w:eastAsia="ru-RU"/>
        </w:rPr>
        <w:t xml:space="preserve"> </w:t>
      </w:r>
    </w:p>
    <w:p w:rsidR="00B60E3F" w:rsidRPr="007824E6" w:rsidRDefault="00B60E3F" w:rsidP="00396F06">
      <w:pPr>
        <w:autoSpaceDE w:val="0"/>
        <w:autoSpaceDN w:val="0"/>
        <w:adjustRightInd w:val="0"/>
        <w:ind w:firstLine="709"/>
        <w:contextualSpacing/>
        <w:jc w:val="both"/>
        <w:rPr>
          <w:rFonts w:ascii="Times New Roman" w:eastAsia="Times New Roman" w:hAnsi="Times New Roman" w:cs="Times New Roman"/>
          <w:b/>
          <w:sz w:val="28"/>
          <w:szCs w:val="28"/>
          <w:lang w:eastAsia="ru-RU"/>
        </w:rPr>
      </w:pPr>
      <w:r w:rsidRPr="007824E6">
        <w:rPr>
          <w:rFonts w:ascii="Times New Roman" w:eastAsia="Times New Roman" w:hAnsi="Times New Roman" w:cs="Times New Roman"/>
          <w:b/>
          <w:sz w:val="28"/>
          <w:szCs w:val="28"/>
          <w:lang w:eastAsia="ru-RU"/>
        </w:rPr>
        <w:t>Нормативные правовые акты</w:t>
      </w:r>
    </w:p>
    <w:p w:rsidR="009B0034" w:rsidRPr="007824E6" w:rsidRDefault="00B60E3F" w:rsidP="00396F06">
      <w:pPr>
        <w:ind w:firstLine="709"/>
        <w:contextualSpacing/>
        <w:jc w:val="both"/>
        <w:rPr>
          <w:rFonts w:ascii="Times New Roman CYR" w:eastAsia="Times New Roman" w:hAnsi="Times New Roman CYR" w:cs="Times New Roman CYR"/>
          <w:sz w:val="28"/>
          <w:szCs w:val="28"/>
          <w:lang w:eastAsia="ru-RU"/>
        </w:rPr>
      </w:pPr>
      <w:r w:rsidRPr="007824E6">
        <w:rPr>
          <w:rFonts w:ascii="Times New Roman CYR" w:eastAsia="Times New Roman" w:hAnsi="Times New Roman CYR" w:cs="Times New Roman CYR"/>
          <w:sz w:val="28"/>
          <w:szCs w:val="28"/>
          <w:lang w:eastAsia="ru-RU"/>
        </w:rPr>
        <w:t>Конституция РФ</w:t>
      </w:r>
      <w:r w:rsidR="008F4CEA" w:rsidRPr="007824E6">
        <w:rPr>
          <w:rFonts w:ascii="Times New Roman" w:hAnsi="Times New Roman" w:cs="Times New Roman"/>
          <w:sz w:val="28"/>
          <w:szCs w:val="28"/>
        </w:rPr>
        <w:t xml:space="preserve"> </w:t>
      </w:r>
      <w:r w:rsidR="009B0034" w:rsidRPr="007824E6">
        <w:rPr>
          <w:rFonts w:ascii="Times New Roman" w:hAnsi="Times New Roman" w:cs="Times New Roman"/>
          <w:sz w:val="28"/>
          <w:szCs w:val="28"/>
        </w:rPr>
        <w:t>(в ред.</w:t>
      </w:r>
      <w:r w:rsidR="00AF080F">
        <w:rPr>
          <w:rFonts w:ascii="Times New Roman" w:hAnsi="Times New Roman" w:cs="Times New Roman"/>
          <w:sz w:val="28"/>
          <w:szCs w:val="28"/>
        </w:rPr>
        <w:t xml:space="preserve"> </w:t>
      </w:r>
      <w:r w:rsidR="009B0034" w:rsidRPr="007824E6">
        <w:rPr>
          <w:rFonts w:ascii="Times New Roman CYR" w:eastAsia="Times New Roman" w:hAnsi="Times New Roman CYR" w:cs="Times New Roman CYR"/>
          <w:sz w:val="28"/>
          <w:szCs w:val="28"/>
          <w:lang w:eastAsia="ru-RU"/>
        </w:rPr>
        <w:t>от 05.02.2014</w:t>
      </w:r>
      <w:r w:rsidR="008F4CEA" w:rsidRPr="007824E6">
        <w:rPr>
          <w:rFonts w:ascii="Times New Roman CYR" w:eastAsia="Times New Roman" w:hAnsi="Times New Roman CYR" w:cs="Times New Roman CYR"/>
          <w:sz w:val="28"/>
          <w:szCs w:val="28"/>
          <w:lang w:eastAsia="ru-RU"/>
        </w:rPr>
        <w:t>)</w:t>
      </w:r>
      <w:r w:rsidR="009B0034" w:rsidRPr="007824E6">
        <w:rPr>
          <w:rFonts w:ascii="Times New Roman CYR" w:eastAsia="Times New Roman" w:hAnsi="Times New Roman CYR" w:cs="Times New Roman CYR"/>
          <w:sz w:val="28"/>
          <w:szCs w:val="28"/>
          <w:lang w:eastAsia="ru-RU"/>
        </w:rPr>
        <w:t>//</w:t>
      </w:r>
      <w:r w:rsidR="009B0034" w:rsidRPr="007824E6">
        <w:rPr>
          <w:rFonts w:ascii="Times New Roman CYR" w:hAnsi="Times New Roman CYR" w:cs="Times New Roman CYR"/>
          <w:sz w:val="28"/>
          <w:szCs w:val="28"/>
        </w:rPr>
        <w:t xml:space="preserve"> </w:t>
      </w:r>
      <w:r w:rsidR="00A356DC">
        <w:rPr>
          <w:rFonts w:ascii="Times New Roman CYR" w:eastAsia="Times New Roman" w:hAnsi="Times New Roman CYR" w:cs="Times New Roman CYR"/>
          <w:sz w:val="28"/>
          <w:szCs w:val="28"/>
          <w:lang w:eastAsia="ru-RU"/>
        </w:rPr>
        <w:t>Официальный интернет-портал</w:t>
      </w:r>
      <w:r w:rsidR="009B0034" w:rsidRPr="007824E6">
        <w:rPr>
          <w:rFonts w:ascii="Times New Roman CYR" w:eastAsia="Times New Roman" w:hAnsi="Times New Roman CYR" w:cs="Times New Roman CYR"/>
          <w:sz w:val="28"/>
          <w:szCs w:val="28"/>
          <w:lang w:eastAsia="ru-RU"/>
        </w:rPr>
        <w:t xml:space="preserve"> правовой информации http://www.pravo.gov.ru.</w:t>
      </w:r>
    </w:p>
    <w:p w:rsidR="009B0034"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Гражд</w:t>
      </w:r>
      <w:r w:rsidR="004234C4" w:rsidRPr="007824E6">
        <w:rPr>
          <w:rFonts w:ascii="Times New Roman" w:eastAsia="Times New Roman" w:hAnsi="Times New Roman" w:cs="Times New Roman"/>
          <w:sz w:val="28"/>
          <w:szCs w:val="28"/>
          <w:lang w:eastAsia="ru-RU"/>
        </w:rPr>
        <w:t>анский кодекс РФ (ч.1) ст. 86.1</w:t>
      </w:r>
      <w:r w:rsidR="009B0034" w:rsidRPr="007824E6">
        <w:rPr>
          <w:rFonts w:ascii="Times New Roman CYR" w:hAnsi="Times New Roman CYR" w:cs="Times New Roman CYR"/>
          <w:sz w:val="28"/>
          <w:szCs w:val="28"/>
        </w:rPr>
        <w:t xml:space="preserve"> // </w:t>
      </w:r>
      <w:r w:rsidR="00A356DC">
        <w:rPr>
          <w:rFonts w:ascii="Times New Roman" w:eastAsia="Times New Roman" w:hAnsi="Times New Roman" w:cs="Times New Roman"/>
          <w:sz w:val="28"/>
          <w:szCs w:val="28"/>
          <w:lang w:eastAsia="ru-RU"/>
        </w:rPr>
        <w:t>Официальный интернет-портал</w:t>
      </w:r>
      <w:r w:rsidR="009B0034" w:rsidRPr="007824E6">
        <w:rPr>
          <w:rFonts w:ascii="Times New Roman" w:eastAsia="Times New Roman" w:hAnsi="Times New Roman" w:cs="Times New Roman"/>
          <w:sz w:val="28"/>
          <w:szCs w:val="28"/>
          <w:lang w:eastAsia="ru-RU"/>
        </w:rPr>
        <w:t xml:space="preserve"> правовой информации http://www.pravo.gov.ru. </w:t>
      </w:r>
    </w:p>
    <w:p w:rsidR="00B60E3F" w:rsidRPr="007824E6" w:rsidRDefault="004234C4"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Гражданский кодекс РФ (ч.4) Гл. «Селекци</w:t>
      </w:r>
      <w:r w:rsidR="00A356DC">
        <w:rPr>
          <w:rFonts w:ascii="Times New Roman" w:eastAsia="Times New Roman" w:hAnsi="Times New Roman" w:cs="Times New Roman"/>
          <w:sz w:val="28"/>
          <w:szCs w:val="28"/>
          <w:lang w:eastAsia="ru-RU"/>
        </w:rPr>
        <w:t>онные достижения» // Официальный интернет-портал</w:t>
      </w:r>
      <w:r w:rsidRPr="007824E6">
        <w:rPr>
          <w:rFonts w:ascii="Times New Roman" w:eastAsia="Times New Roman" w:hAnsi="Times New Roman" w:cs="Times New Roman"/>
          <w:sz w:val="28"/>
          <w:szCs w:val="28"/>
          <w:lang w:eastAsia="ru-RU"/>
        </w:rPr>
        <w:t xml:space="preserve"> правовой информации http://www.pravo.gov.ru. </w:t>
      </w:r>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Земельный кодекс РФ от 25 октяб</w:t>
      </w:r>
      <w:r w:rsidR="009B0034" w:rsidRPr="007824E6">
        <w:rPr>
          <w:rFonts w:ascii="Times New Roman" w:eastAsia="Times New Roman" w:hAnsi="Times New Roman" w:cs="Times New Roman"/>
          <w:sz w:val="28"/>
          <w:szCs w:val="28"/>
          <w:lang w:eastAsia="ru-RU"/>
        </w:rPr>
        <w:t>ря 2001 г. № 136-ФЗ (в ред.</w:t>
      </w:r>
      <w:r w:rsidR="004234C4" w:rsidRPr="007824E6">
        <w:rPr>
          <w:rFonts w:ascii="Times New Roman" w:eastAsia="Times New Roman" w:hAnsi="Times New Roman" w:cs="Times New Roman"/>
          <w:sz w:val="28"/>
          <w:szCs w:val="28"/>
          <w:lang w:eastAsia="ru-RU"/>
        </w:rPr>
        <w:t xml:space="preserve"> от23.06.</w:t>
      </w:r>
      <w:r w:rsidR="009B0034" w:rsidRPr="007824E6">
        <w:rPr>
          <w:rFonts w:ascii="Times New Roman" w:eastAsia="Times New Roman" w:hAnsi="Times New Roman" w:cs="Times New Roman"/>
          <w:sz w:val="28"/>
          <w:szCs w:val="28"/>
          <w:lang w:eastAsia="ru-RU"/>
        </w:rPr>
        <w:t xml:space="preserve"> 2014</w:t>
      </w:r>
      <w:r w:rsidRPr="007824E6">
        <w:rPr>
          <w:rFonts w:ascii="Times New Roman" w:eastAsia="Times New Roman" w:hAnsi="Times New Roman" w:cs="Times New Roman"/>
          <w:sz w:val="28"/>
          <w:szCs w:val="28"/>
          <w:lang w:eastAsia="ru-RU"/>
        </w:rPr>
        <w:t>г.).</w:t>
      </w:r>
      <w:r w:rsidR="009B0034" w:rsidRPr="007824E6">
        <w:rPr>
          <w:rFonts w:ascii="Times New Roman CYR" w:hAnsi="Times New Roman CYR" w:cs="Times New Roman CYR"/>
          <w:sz w:val="28"/>
          <w:szCs w:val="28"/>
        </w:rPr>
        <w:t xml:space="preserve"> </w:t>
      </w:r>
      <w:r w:rsidR="000331DC">
        <w:rPr>
          <w:rFonts w:ascii="Times New Roman CYR" w:hAnsi="Times New Roman CYR" w:cs="Times New Roman CYR"/>
          <w:sz w:val="28"/>
          <w:szCs w:val="28"/>
        </w:rPr>
        <w:t xml:space="preserve">// </w:t>
      </w:r>
      <w:r w:rsidR="00A356DC">
        <w:rPr>
          <w:rFonts w:ascii="Times New Roman" w:eastAsia="Times New Roman" w:hAnsi="Times New Roman" w:cs="Times New Roman"/>
          <w:sz w:val="28"/>
          <w:szCs w:val="28"/>
          <w:lang w:eastAsia="ru-RU"/>
        </w:rPr>
        <w:t>Официальный интернет-портал</w:t>
      </w:r>
      <w:r w:rsidR="009B0034" w:rsidRPr="007824E6">
        <w:rPr>
          <w:rFonts w:ascii="Times New Roman" w:eastAsia="Times New Roman" w:hAnsi="Times New Roman" w:cs="Times New Roman"/>
          <w:sz w:val="28"/>
          <w:szCs w:val="28"/>
          <w:lang w:eastAsia="ru-RU"/>
        </w:rPr>
        <w:t xml:space="preserve"> правовой информации http://www.pravo.gov.ru.</w:t>
      </w:r>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Налоговый кодекс Российской Федерации часть первая от 31 июля 1998 г. N 146-ФЗ и часть вторая от 5 авгус</w:t>
      </w:r>
      <w:r w:rsidR="00A356DC">
        <w:rPr>
          <w:rFonts w:ascii="Times New Roman" w:eastAsia="Times New Roman" w:hAnsi="Times New Roman" w:cs="Times New Roman"/>
          <w:sz w:val="28"/>
          <w:szCs w:val="28"/>
          <w:lang w:eastAsia="ru-RU"/>
        </w:rPr>
        <w:t>та 2000 г. №</w:t>
      </w:r>
      <w:r w:rsidR="009B0034" w:rsidRPr="007824E6">
        <w:rPr>
          <w:rFonts w:ascii="Times New Roman" w:eastAsia="Times New Roman" w:hAnsi="Times New Roman" w:cs="Times New Roman"/>
          <w:sz w:val="28"/>
          <w:szCs w:val="28"/>
          <w:lang w:eastAsia="ru-RU"/>
        </w:rPr>
        <w:t xml:space="preserve"> 117-</w:t>
      </w:r>
      <w:r w:rsidR="00A356DC">
        <w:rPr>
          <w:rFonts w:ascii="Times New Roman" w:eastAsia="Times New Roman" w:hAnsi="Times New Roman" w:cs="Times New Roman"/>
          <w:sz w:val="28"/>
          <w:szCs w:val="28"/>
          <w:lang w:eastAsia="ru-RU"/>
        </w:rPr>
        <w:t>ФЗ (в ред. 2014г.) //Официальный интернет-портал</w:t>
      </w:r>
      <w:r w:rsidR="009B0034" w:rsidRPr="007824E6">
        <w:rPr>
          <w:rFonts w:ascii="Times New Roman" w:eastAsia="Times New Roman" w:hAnsi="Times New Roman" w:cs="Times New Roman"/>
          <w:sz w:val="28"/>
          <w:szCs w:val="28"/>
          <w:lang w:eastAsia="ru-RU"/>
        </w:rPr>
        <w:t xml:space="preserve"> правовой информации http</w:t>
      </w:r>
      <w:r w:rsidR="004234C4" w:rsidRPr="007824E6">
        <w:rPr>
          <w:rFonts w:ascii="Times New Roman" w:eastAsia="Times New Roman" w:hAnsi="Times New Roman" w:cs="Times New Roman"/>
          <w:sz w:val="28"/>
          <w:szCs w:val="28"/>
          <w:lang w:eastAsia="ru-RU"/>
        </w:rPr>
        <w:t>://www.pravo.gov.ru.</w:t>
      </w:r>
    </w:p>
    <w:p w:rsidR="009B0034" w:rsidRPr="007824E6" w:rsidRDefault="00B60E3F" w:rsidP="00396F06">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7824E6">
        <w:rPr>
          <w:rFonts w:ascii="Times New Roman" w:eastAsia="Times New Roman" w:hAnsi="Times New Roman" w:cs="Times New Roman"/>
          <w:sz w:val="28"/>
          <w:szCs w:val="28"/>
          <w:lang w:eastAsia="ru-RU"/>
        </w:rPr>
        <w:t>Федеральный закон от 24 июля 200</w:t>
      </w:r>
      <w:r w:rsidR="00A356DC">
        <w:rPr>
          <w:rFonts w:ascii="Times New Roman" w:eastAsia="Times New Roman" w:hAnsi="Times New Roman" w:cs="Times New Roman"/>
          <w:sz w:val="28"/>
          <w:szCs w:val="28"/>
          <w:lang w:eastAsia="ru-RU"/>
        </w:rPr>
        <w:t>2 г. № 101-ФЗ «</w:t>
      </w:r>
      <w:r w:rsidRPr="007824E6">
        <w:rPr>
          <w:rFonts w:ascii="Times New Roman" w:eastAsia="Times New Roman" w:hAnsi="Times New Roman" w:cs="Times New Roman"/>
          <w:sz w:val="28"/>
          <w:szCs w:val="28"/>
          <w:lang w:eastAsia="ru-RU"/>
        </w:rPr>
        <w:t xml:space="preserve">Об обороте земель </w:t>
      </w:r>
      <w:r w:rsidRPr="007824E6">
        <w:rPr>
          <w:rFonts w:ascii="Times New Roman" w:eastAsia="Times New Roman" w:hAnsi="Times New Roman" w:cs="Times New Roman"/>
          <w:sz w:val="28"/>
          <w:szCs w:val="28"/>
          <w:lang w:eastAsia="ru-RU"/>
        </w:rPr>
        <w:lastRenderedPageBreak/>
        <w:t>сельскохозяйств</w:t>
      </w:r>
      <w:r w:rsidR="00A356DC">
        <w:rPr>
          <w:rFonts w:ascii="Times New Roman" w:eastAsia="Times New Roman" w:hAnsi="Times New Roman" w:cs="Times New Roman"/>
          <w:sz w:val="28"/>
          <w:szCs w:val="28"/>
          <w:lang w:eastAsia="ru-RU"/>
        </w:rPr>
        <w:t>енного назначения»</w:t>
      </w:r>
      <w:r w:rsidR="004234C4" w:rsidRPr="007824E6">
        <w:rPr>
          <w:rFonts w:ascii="Times New Roman" w:eastAsia="Times New Roman" w:hAnsi="Times New Roman" w:cs="Times New Roman"/>
          <w:sz w:val="28"/>
          <w:szCs w:val="28"/>
          <w:lang w:eastAsia="ru-RU"/>
        </w:rPr>
        <w:t xml:space="preserve"> (</w:t>
      </w:r>
      <w:r w:rsidR="009B0034" w:rsidRPr="007824E6">
        <w:rPr>
          <w:rFonts w:ascii="Times New Roman" w:eastAsia="Times New Roman" w:hAnsi="Times New Roman" w:cs="Times New Roman"/>
          <w:sz w:val="28"/>
          <w:szCs w:val="28"/>
          <w:lang w:eastAsia="ru-RU"/>
        </w:rPr>
        <w:t>в ред. 2014г.)</w:t>
      </w:r>
      <w:r w:rsidR="009B0034" w:rsidRPr="007824E6">
        <w:rPr>
          <w:rFonts w:ascii="Times New Roman CYR" w:hAnsi="Times New Roman CYR" w:cs="Times New Roman CYR"/>
          <w:sz w:val="28"/>
          <w:szCs w:val="28"/>
        </w:rPr>
        <w:t xml:space="preserve"> </w:t>
      </w:r>
      <w:r w:rsidR="004234C4" w:rsidRPr="007824E6">
        <w:rPr>
          <w:rFonts w:ascii="Times New Roman CYR" w:hAnsi="Times New Roman CYR" w:cs="Times New Roman CYR"/>
          <w:sz w:val="28"/>
          <w:szCs w:val="28"/>
        </w:rPr>
        <w:t xml:space="preserve">// </w:t>
      </w:r>
      <w:r w:rsidR="00A356DC">
        <w:rPr>
          <w:rFonts w:ascii="Times New Roman" w:eastAsia="Times New Roman" w:hAnsi="Times New Roman" w:cs="Times New Roman"/>
          <w:sz w:val="28"/>
          <w:szCs w:val="28"/>
          <w:lang w:eastAsia="ru-RU"/>
        </w:rPr>
        <w:t>Официальный</w:t>
      </w:r>
      <w:r w:rsidR="00575406">
        <w:rPr>
          <w:rFonts w:ascii="Times New Roman" w:eastAsia="Times New Roman" w:hAnsi="Times New Roman" w:cs="Times New Roman"/>
          <w:sz w:val="28"/>
          <w:szCs w:val="28"/>
          <w:lang w:eastAsia="ru-RU"/>
        </w:rPr>
        <w:t xml:space="preserve"> интернет-портал</w:t>
      </w:r>
      <w:r w:rsidR="009B0034" w:rsidRPr="007824E6">
        <w:rPr>
          <w:rFonts w:ascii="Times New Roman" w:eastAsia="Times New Roman" w:hAnsi="Times New Roman" w:cs="Times New Roman"/>
          <w:sz w:val="28"/>
          <w:szCs w:val="28"/>
          <w:lang w:eastAsia="ru-RU"/>
        </w:rPr>
        <w:t xml:space="preserve"> правовой информации </w:t>
      </w:r>
      <w:hyperlink r:id="rId8" w:history="1">
        <w:r w:rsidR="004234C4" w:rsidRPr="007824E6">
          <w:rPr>
            <w:rStyle w:val="a5"/>
            <w:rFonts w:ascii="Times New Roman" w:eastAsia="Times New Roman" w:hAnsi="Times New Roman" w:cs="Times New Roman"/>
            <w:color w:val="000000" w:themeColor="text1"/>
            <w:sz w:val="28"/>
            <w:szCs w:val="28"/>
            <w:u w:val="none"/>
            <w:lang w:eastAsia="ru-RU"/>
          </w:rPr>
          <w:t>http://www.pravo.gov.ru</w:t>
        </w:r>
      </w:hyperlink>
      <w:r w:rsidR="009B0034" w:rsidRPr="007824E6">
        <w:rPr>
          <w:rFonts w:ascii="Times New Roman" w:eastAsia="Times New Roman" w:hAnsi="Times New Roman" w:cs="Times New Roman"/>
          <w:color w:val="000000" w:themeColor="text1"/>
          <w:sz w:val="28"/>
          <w:szCs w:val="28"/>
          <w:lang w:eastAsia="ru-RU"/>
        </w:rPr>
        <w:t>.</w:t>
      </w:r>
    </w:p>
    <w:p w:rsidR="004234C4" w:rsidRPr="007824E6" w:rsidRDefault="004234C4"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Закон РФ «О зерне» от 14.05.1993 №4973-1 (в ред. от 18.07.2011)</w:t>
      </w:r>
      <w:r w:rsidRPr="007824E6">
        <w:rPr>
          <w:rFonts w:ascii="Times New Roman CYR" w:hAnsi="Times New Roman CYR" w:cs="Times New Roman CYR"/>
          <w:sz w:val="28"/>
          <w:szCs w:val="28"/>
        </w:rPr>
        <w:t xml:space="preserve"> </w:t>
      </w:r>
      <w:r w:rsidR="00575406">
        <w:rPr>
          <w:rFonts w:ascii="Times New Roman" w:eastAsia="Times New Roman" w:hAnsi="Times New Roman" w:cs="Times New Roman"/>
          <w:sz w:val="28"/>
          <w:szCs w:val="28"/>
          <w:lang w:eastAsia="ru-RU"/>
        </w:rPr>
        <w:t>// Официальный интернет-портал</w:t>
      </w:r>
      <w:r w:rsidRPr="007824E6">
        <w:rPr>
          <w:rFonts w:ascii="Times New Roman" w:eastAsia="Times New Roman" w:hAnsi="Times New Roman" w:cs="Times New Roman"/>
          <w:sz w:val="28"/>
          <w:szCs w:val="28"/>
          <w:lang w:eastAsia="ru-RU"/>
        </w:rPr>
        <w:t xml:space="preserve"> правовой информации </w:t>
      </w:r>
      <w:hyperlink r:id="rId9" w:history="1">
        <w:r w:rsidRPr="007824E6">
          <w:rPr>
            <w:rStyle w:val="a5"/>
            <w:rFonts w:ascii="Times New Roman" w:eastAsia="Times New Roman" w:hAnsi="Times New Roman" w:cs="Times New Roman"/>
            <w:color w:val="auto"/>
            <w:sz w:val="28"/>
            <w:szCs w:val="28"/>
            <w:u w:val="none"/>
            <w:lang w:eastAsia="ru-RU"/>
          </w:rPr>
          <w:t>http://www.pravo.gov.ru</w:t>
        </w:r>
      </w:hyperlink>
      <w:r w:rsidR="00414B3F" w:rsidRPr="007824E6">
        <w:rPr>
          <w:rFonts w:ascii="Times New Roman" w:eastAsia="Times New Roman" w:hAnsi="Times New Roman" w:cs="Times New Roman"/>
          <w:sz w:val="28"/>
          <w:szCs w:val="28"/>
          <w:lang w:eastAsia="ru-RU"/>
        </w:rPr>
        <w:t>.</w:t>
      </w:r>
    </w:p>
    <w:p w:rsidR="004234C4" w:rsidRPr="007824E6" w:rsidRDefault="004234C4" w:rsidP="00396F06">
      <w:pPr>
        <w:widowControl w:val="0"/>
        <w:ind w:firstLine="709"/>
        <w:contextualSpacing/>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Ф</w:t>
      </w:r>
      <w:r w:rsidR="00575406">
        <w:rPr>
          <w:rFonts w:ascii="Times New Roman" w:eastAsia="Times New Roman" w:hAnsi="Times New Roman" w:cs="Times New Roman"/>
          <w:sz w:val="28"/>
          <w:szCs w:val="28"/>
          <w:lang w:eastAsia="ru-RU"/>
        </w:rPr>
        <w:t>едеральный закон от 03.08.1995 № 123-ФЗ (в ред. от 13.08</w:t>
      </w:r>
      <w:r w:rsidRPr="007824E6">
        <w:rPr>
          <w:rFonts w:ascii="Times New Roman" w:eastAsia="Times New Roman" w:hAnsi="Times New Roman" w:cs="Times New Roman"/>
          <w:sz w:val="28"/>
          <w:szCs w:val="28"/>
          <w:lang w:eastAsia="ru-RU"/>
        </w:rPr>
        <w:t>.2011) «О племенном животноводстве»</w:t>
      </w:r>
      <w:r w:rsidRPr="007824E6">
        <w:rPr>
          <w:rFonts w:ascii="Times New Roman CYR" w:hAnsi="Times New Roman CYR" w:cs="Times New Roman CYR"/>
          <w:sz w:val="28"/>
          <w:szCs w:val="28"/>
        </w:rPr>
        <w:t xml:space="preserve"> </w:t>
      </w:r>
      <w:r w:rsidR="00575406">
        <w:rPr>
          <w:rFonts w:ascii="Times New Roman" w:eastAsia="Times New Roman" w:hAnsi="Times New Roman" w:cs="Times New Roman"/>
          <w:sz w:val="28"/>
          <w:szCs w:val="28"/>
          <w:lang w:eastAsia="ru-RU"/>
        </w:rPr>
        <w:t>// Официальный интернет-портал</w:t>
      </w:r>
      <w:r w:rsidRPr="007824E6">
        <w:rPr>
          <w:rFonts w:ascii="Times New Roman" w:eastAsia="Times New Roman" w:hAnsi="Times New Roman" w:cs="Times New Roman"/>
          <w:sz w:val="28"/>
          <w:szCs w:val="28"/>
          <w:lang w:eastAsia="ru-RU"/>
        </w:rPr>
        <w:t xml:space="preserve"> правовой информации </w:t>
      </w:r>
      <w:hyperlink r:id="rId10" w:history="1">
        <w:r w:rsidRPr="007824E6">
          <w:rPr>
            <w:rStyle w:val="a5"/>
            <w:rFonts w:ascii="Times New Roman" w:eastAsia="Times New Roman" w:hAnsi="Times New Roman" w:cs="Times New Roman"/>
            <w:color w:val="auto"/>
            <w:sz w:val="28"/>
            <w:szCs w:val="28"/>
            <w:u w:val="none"/>
            <w:lang w:eastAsia="ru-RU"/>
          </w:rPr>
          <w:t>http://www.pravo.gov.ru</w:t>
        </w:r>
      </w:hyperlink>
      <w:r w:rsidRPr="007824E6">
        <w:rPr>
          <w:rFonts w:ascii="Times New Roman" w:eastAsia="Times New Roman" w:hAnsi="Times New Roman" w:cs="Times New Roman"/>
          <w:sz w:val="28"/>
          <w:szCs w:val="28"/>
          <w:lang w:eastAsia="ru-RU"/>
        </w:rPr>
        <w:t>.</w:t>
      </w:r>
    </w:p>
    <w:p w:rsidR="007B305F" w:rsidRDefault="00414B3F" w:rsidP="00396F06">
      <w:pPr>
        <w:widowControl w:val="0"/>
        <w:ind w:firstLine="709"/>
        <w:contextualSpacing/>
        <w:jc w:val="both"/>
        <w:rPr>
          <w:rFonts w:ascii="Times New Roman" w:eastAsia="Times New Roman" w:hAnsi="Times New Roman" w:cs="Times New Roman"/>
          <w:bCs/>
          <w:sz w:val="28"/>
          <w:szCs w:val="28"/>
          <w:lang w:eastAsia="ru-RU"/>
        </w:rPr>
      </w:pPr>
      <w:r w:rsidRPr="007824E6">
        <w:rPr>
          <w:rFonts w:ascii="Times New Roman" w:eastAsia="Times New Roman" w:hAnsi="Times New Roman" w:cs="Times New Roman"/>
          <w:bCs/>
          <w:sz w:val="28"/>
          <w:szCs w:val="28"/>
          <w:lang w:eastAsia="ru-RU"/>
        </w:rPr>
        <w:t>Ф</w:t>
      </w:r>
      <w:r w:rsidR="00575406">
        <w:rPr>
          <w:rFonts w:ascii="Times New Roman" w:eastAsia="Times New Roman" w:hAnsi="Times New Roman" w:cs="Times New Roman"/>
          <w:bCs/>
          <w:sz w:val="28"/>
          <w:szCs w:val="28"/>
          <w:lang w:eastAsia="ru-RU"/>
        </w:rPr>
        <w:t>едеральный закон от 17.12.1997 № 149-ФЗ (в ред. от 13.07.2015</w:t>
      </w:r>
      <w:r w:rsidRPr="007824E6">
        <w:rPr>
          <w:rFonts w:ascii="Times New Roman" w:eastAsia="Times New Roman" w:hAnsi="Times New Roman" w:cs="Times New Roman"/>
          <w:bCs/>
          <w:sz w:val="28"/>
          <w:szCs w:val="28"/>
          <w:lang w:eastAsia="ru-RU"/>
        </w:rPr>
        <w:t xml:space="preserve">) </w:t>
      </w:r>
    </w:p>
    <w:p w:rsidR="00B60E3F" w:rsidRPr="007824E6" w:rsidRDefault="007B305F" w:rsidP="00396F06">
      <w:pPr>
        <w:widowControl w:val="0"/>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 </w:t>
      </w:r>
      <w:r w:rsidR="00575406">
        <w:rPr>
          <w:rFonts w:ascii="Times New Roman" w:eastAsia="Times New Roman" w:hAnsi="Times New Roman" w:cs="Times New Roman"/>
          <w:bCs/>
          <w:sz w:val="28"/>
          <w:szCs w:val="28"/>
          <w:lang w:eastAsia="ru-RU"/>
        </w:rPr>
        <w:t>семеново</w:t>
      </w:r>
      <w:r>
        <w:rPr>
          <w:rFonts w:ascii="Times New Roman" w:eastAsia="Times New Roman" w:hAnsi="Times New Roman" w:cs="Times New Roman"/>
          <w:bCs/>
          <w:sz w:val="28"/>
          <w:szCs w:val="28"/>
          <w:lang w:eastAsia="ru-RU"/>
        </w:rPr>
        <w:t xml:space="preserve">дстве» // </w:t>
      </w:r>
      <w:r w:rsidR="00575406">
        <w:rPr>
          <w:rFonts w:ascii="Times New Roman" w:eastAsia="Times New Roman" w:hAnsi="Times New Roman" w:cs="Times New Roman"/>
          <w:bCs/>
          <w:sz w:val="28"/>
          <w:szCs w:val="28"/>
          <w:lang w:eastAsia="ru-RU"/>
        </w:rPr>
        <w:t>Официальный интернет-портал</w:t>
      </w:r>
      <w:r w:rsidR="00F837B1">
        <w:rPr>
          <w:rFonts w:ascii="Times New Roman" w:eastAsia="Times New Roman" w:hAnsi="Times New Roman" w:cs="Times New Roman"/>
          <w:bCs/>
          <w:sz w:val="28"/>
          <w:szCs w:val="28"/>
          <w:lang w:eastAsia="ru-RU"/>
        </w:rPr>
        <w:t xml:space="preserve">                                                                                                                                                                                                                                                                                                                                                                                                             </w:t>
      </w:r>
      <w:r w:rsidR="00414B3F" w:rsidRPr="007824E6">
        <w:rPr>
          <w:rFonts w:ascii="Times New Roman" w:eastAsia="Times New Roman" w:hAnsi="Times New Roman" w:cs="Times New Roman"/>
          <w:bCs/>
          <w:sz w:val="28"/>
          <w:szCs w:val="28"/>
          <w:lang w:eastAsia="ru-RU"/>
        </w:rPr>
        <w:t xml:space="preserve"> правовой информации </w:t>
      </w:r>
      <w:hyperlink r:id="rId11" w:history="1">
        <w:r w:rsidR="00414B3F" w:rsidRPr="007824E6">
          <w:rPr>
            <w:rStyle w:val="a5"/>
            <w:rFonts w:ascii="Times New Roman" w:eastAsia="Times New Roman" w:hAnsi="Times New Roman" w:cs="Times New Roman"/>
            <w:bCs/>
            <w:color w:val="auto"/>
            <w:sz w:val="28"/>
            <w:szCs w:val="28"/>
            <w:u w:val="none"/>
            <w:lang w:eastAsia="ru-RU"/>
          </w:rPr>
          <w:t>http://www.pravo.gov.ru</w:t>
        </w:r>
      </w:hyperlink>
      <w:r w:rsidR="00414B3F" w:rsidRPr="007824E6">
        <w:rPr>
          <w:rFonts w:ascii="Times New Roman" w:eastAsia="Times New Roman" w:hAnsi="Times New Roman" w:cs="Times New Roman"/>
          <w:bCs/>
          <w:sz w:val="28"/>
          <w:szCs w:val="28"/>
          <w:lang w:eastAsia="ru-RU"/>
        </w:rPr>
        <w:t>.</w:t>
      </w:r>
    </w:p>
    <w:p w:rsidR="00B60E3F" w:rsidRPr="007824E6" w:rsidRDefault="00B60E3F" w:rsidP="00396F06">
      <w:pPr>
        <w:widowControl w:val="0"/>
        <w:ind w:firstLine="709"/>
        <w:contextualSpacing/>
        <w:jc w:val="both"/>
        <w:rPr>
          <w:rFonts w:ascii="Times New Roman" w:eastAsia="Times New Roman" w:hAnsi="Times New Roman" w:cs="Times New Roman"/>
          <w:bCs/>
          <w:sz w:val="28"/>
          <w:szCs w:val="28"/>
          <w:lang w:eastAsia="ru-RU"/>
        </w:rPr>
      </w:pPr>
      <w:r w:rsidRPr="007824E6">
        <w:rPr>
          <w:rFonts w:ascii="Times New Roman" w:eastAsia="Times New Roman" w:hAnsi="Times New Roman" w:cs="Times New Roman"/>
          <w:bCs/>
          <w:sz w:val="28"/>
          <w:szCs w:val="28"/>
          <w:lang w:eastAsia="ru-RU"/>
        </w:rPr>
        <w:t>Федера</w:t>
      </w:r>
      <w:r w:rsidR="00575406">
        <w:rPr>
          <w:rFonts w:ascii="Times New Roman" w:eastAsia="Times New Roman" w:hAnsi="Times New Roman" w:cs="Times New Roman"/>
          <w:bCs/>
          <w:sz w:val="28"/>
          <w:szCs w:val="28"/>
          <w:lang w:eastAsia="ru-RU"/>
        </w:rPr>
        <w:t>льный закон от 11 июня 2003 г. №</w:t>
      </w:r>
      <w:r w:rsidRPr="007824E6">
        <w:rPr>
          <w:rFonts w:ascii="Times New Roman" w:eastAsia="Times New Roman" w:hAnsi="Times New Roman" w:cs="Times New Roman"/>
          <w:bCs/>
          <w:sz w:val="28"/>
          <w:szCs w:val="28"/>
          <w:lang w:eastAsia="ru-RU"/>
        </w:rPr>
        <w:t xml:space="preserve"> 74-ФЗ "О крестьянском (фер</w:t>
      </w:r>
      <w:r w:rsidR="00575406">
        <w:rPr>
          <w:rFonts w:ascii="Times New Roman" w:eastAsia="Times New Roman" w:hAnsi="Times New Roman" w:cs="Times New Roman"/>
          <w:bCs/>
          <w:sz w:val="28"/>
          <w:szCs w:val="28"/>
          <w:lang w:eastAsia="ru-RU"/>
        </w:rPr>
        <w:t>мерском) хозяйстве" (в ред. 2015</w:t>
      </w:r>
      <w:r w:rsidR="009B0034" w:rsidRPr="007824E6">
        <w:rPr>
          <w:rFonts w:ascii="Times New Roman" w:eastAsia="Times New Roman" w:hAnsi="Times New Roman" w:cs="Times New Roman"/>
          <w:bCs/>
          <w:sz w:val="28"/>
          <w:szCs w:val="28"/>
          <w:lang w:eastAsia="ru-RU"/>
        </w:rPr>
        <w:t>г.)</w:t>
      </w:r>
      <w:r w:rsidR="007B305F">
        <w:rPr>
          <w:rFonts w:ascii="Times New Roman" w:eastAsia="Times New Roman" w:hAnsi="Times New Roman" w:cs="Times New Roman"/>
          <w:bCs/>
          <w:sz w:val="28"/>
          <w:szCs w:val="28"/>
          <w:lang w:eastAsia="ru-RU"/>
        </w:rPr>
        <w:t xml:space="preserve"> //</w:t>
      </w:r>
      <w:r w:rsidR="009B0034" w:rsidRPr="007824E6">
        <w:rPr>
          <w:rFonts w:ascii="Times New Roman CYR" w:hAnsi="Times New Roman CYR" w:cs="Times New Roman CYR"/>
          <w:sz w:val="28"/>
          <w:szCs w:val="28"/>
        </w:rPr>
        <w:t xml:space="preserve"> </w:t>
      </w:r>
      <w:r w:rsidR="007B305F">
        <w:rPr>
          <w:rFonts w:ascii="Times New Roman" w:eastAsia="Times New Roman" w:hAnsi="Times New Roman" w:cs="Times New Roman"/>
          <w:bCs/>
          <w:sz w:val="28"/>
          <w:szCs w:val="28"/>
          <w:lang w:eastAsia="ru-RU"/>
        </w:rPr>
        <w:t>Официальный интернет-портал</w:t>
      </w:r>
      <w:r w:rsidR="009B0034" w:rsidRPr="007824E6">
        <w:rPr>
          <w:rFonts w:ascii="Times New Roman" w:eastAsia="Times New Roman" w:hAnsi="Times New Roman" w:cs="Times New Roman"/>
          <w:bCs/>
          <w:sz w:val="28"/>
          <w:szCs w:val="28"/>
          <w:lang w:eastAsia="ru-RU"/>
        </w:rPr>
        <w:t xml:space="preserve"> правовой информации http://www.pravo.gov.ru.</w:t>
      </w:r>
    </w:p>
    <w:p w:rsidR="00B60E3F" w:rsidRPr="007824E6" w:rsidRDefault="00B60E3F" w:rsidP="00396F06">
      <w:pPr>
        <w:widowControl w:val="0"/>
        <w:ind w:firstLine="709"/>
        <w:contextualSpacing/>
        <w:jc w:val="both"/>
        <w:rPr>
          <w:rFonts w:ascii="Times New Roman" w:eastAsia="Times New Roman" w:hAnsi="Times New Roman" w:cs="Times New Roman"/>
          <w:bCs/>
          <w:sz w:val="28"/>
          <w:szCs w:val="28"/>
          <w:lang w:eastAsia="ru-RU"/>
        </w:rPr>
      </w:pPr>
      <w:r w:rsidRPr="007824E6">
        <w:rPr>
          <w:rFonts w:ascii="Times New Roman" w:eastAsia="Times New Roman" w:hAnsi="Times New Roman" w:cs="Times New Roman"/>
          <w:bCs/>
          <w:sz w:val="28"/>
          <w:szCs w:val="28"/>
          <w:lang w:eastAsia="ru-RU"/>
        </w:rPr>
        <w:t>Федер</w:t>
      </w:r>
      <w:r w:rsidR="00575406">
        <w:rPr>
          <w:rFonts w:ascii="Times New Roman" w:eastAsia="Times New Roman" w:hAnsi="Times New Roman" w:cs="Times New Roman"/>
          <w:bCs/>
          <w:sz w:val="28"/>
          <w:szCs w:val="28"/>
          <w:lang w:eastAsia="ru-RU"/>
        </w:rPr>
        <w:t>альный закон от 7 июля 2003 г. № 112-ФЗ «</w:t>
      </w:r>
      <w:r w:rsidRPr="007824E6">
        <w:rPr>
          <w:rFonts w:ascii="Times New Roman" w:eastAsia="Times New Roman" w:hAnsi="Times New Roman" w:cs="Times New Roman"/>
          <w:bCs/>
          <w:sz w:val="28"/>
          <w:szCs w:val="28"/>
          <w:lang w:eastAsia="ru-RU"/>
        </w:rPr>
        <w:t>О личном подсобном х</w:t>
      </w:r>
      <w:r w:rsidR="00575406">
        <w:rPr>
          <w:rFonts w:ascii="Times New Roman" w:eastAsia="Times New Roman" w:hAnsi="Times New Roman" w:cs="Times New Roman"/>
          <w:bCs/>
          <w:sz w:val="28"/>
          <w:szCs w:val="28"/>
          <w:lang w:eastAsia="ru-RU"/>
        </w:rPr>
        <w:t>озяйстве» (в ред. 2015</w:t>
      </w:r>
      <w:r w:rsidR="009B0034" w:rsidRPr="007824E6">
        <w:rPr>
          <w:rFonts w:ascii="Times New Roman" w:eastAsia="Times New Roman" w:hAnsi="Times New Roman" w:cs="Times New Roman"/>
          <w:bCs/>
          <w:sz w:val="28"/>
          <w:szCs w:val="28"/>
          <w:lang w:eastAsia="ru-RU"/>
        </w:rPr>
        <w:t xml:space="preserve"> г.)</w:t>
      </w:r>
      <w:r w:rsidR="007B305F">
        <w:rPr>
          <w:rFonts w:ascii="Times New Roman" w:eastAsia="Times New Roman" w:hAnsi="Times New Roman" w:cs="Times New Roman"/>
          <w:bCs/>
          <w:sz w:val="28"/>
          <w:szCs w:val="28"/>
          <w:lang w:eastAsia="ru-RU"/>
        </w:rPr>
        <w:t xml:space="preserve"> //</w:t>
      </w:r>
      <w:r w:rsidR="009B0034" w:rsidRPr="007824E6">
        <w:rPr>
          <w:rFonts w:ascii="Times New Roman CYR" w:hAnsi="Times New Roman CYR" w:cs="Times New Roman CYR"/>
          <w:sz w:val="28"/>
          <w:szCs w:val="28"/>
        </w:rPr>
        <w:t xml:space="preserve"> </w:t>
      </w:r>
      <w:r w:rsidR="007B305F">
        <w:rPr>
          <w:rFonts w:ascii="Times New Roman" w:eastAsia="Times New Roman" w:hAnsi="Times New Roman" w:cs="Times New Roman"/>
          <w:bCs/>
          <w:sz w:val="28"/>
          <w:szCs w:val="28"/>
          <w:lang w:eastAsia="ru-RU"/>
        </w:rPr>
        <w:t>Официальный интернет-портал</w:t>
      </w:r>
      <w:r w:rsidR="009B0034" w:rsidRPr="007824E6">
        <w:rPr>
          <w:rFonts w:ascii="Times New Roman" w:eastAsia="Times New Roman" w:hAnsi="Times New Roman" w:cs="Times New Roman"/>
          <w:bCs/>
          <w:sz w:val="28"/>
          <w:szCs w:val="28"/>
          <w:lang w:eastAsia="ru-RU"/>
        </w:rPr>
        <w:t xml:space="preserve"> правовой информации http://www.pravo.gov.ru.</w:t>
      </w:r>
    </w:p>
    <w:p w:rsidR="00B60E3F" w:rsidRPr="007824E6" w:rsidRDefault="00B60E3F" w:rsidP="00396F06">
      <w:pPr>
        <w:widowControl w:val="0"/>
        <w:ind w:firstLine="709"/>
        <w:contextualSpacing/>
        <w:jc w:val="both"/>
        <w:rPr>
          <w:rFonts w:ascii="Times New Roman" w:eastAsia="Times New Roman" w:hAnsi="Times New Roman" w:cs="Times New Roman"/>
          <w:bCs/>
          <w:sz w:val="28"/>
          <w:szCs w:val="28"/>
          <w:lang w:eastAsia="ru-RU"/>
        </w:rPr>
      </w:pPr>
      <w:r w:rsidRPr="007824E6">
        <w:rPr>
          <w:rFonts w:ascii="Times New Roman" w:eastAsia="Times New Roman" w:hAnsi="Times New Roman" w:cs="Times New Roman"/>
          <w:bCs/>
          <w:sz w:val="28"/>
          <w:szCs w:val="28"/>
          <w:lang w:eastAsia="ru-RU"/>
        </w:rPr>
        <w:t xml:space="preserve">Федеральный закон </w:t>
      </w:r>
      <w:r w:rsidR="00575406">
        <w:rPr>
          <w:rFonts w:ascii="Times New Roman" w:eastAsia="Times New Roman" w:hAnsi="Times New Roman" w:cs="Times New Roman"/>
          <w:bCs/>
          <w:sz w:val="28"/>
          <w:szCs w:val="28"/>
          <w:lang w:eastAsia="ru-RU"/>
        </w:rPr>
        <w:t>от 21 декабря 2004 г. №</w:t>
      </w:r>
      <w:r w:rsidR="009B0034" w:rsidRPr="007824E6">
        <w:rPr>
          <w:rFonts w:ascii="Times New Roman" w:eastAsia="Times New Roman" w:hAnsi="Times New Roman" w:cs="Times New Roman"/>
          <w:bCs/>
          <w:sz w:val="28"/>
          <w:szCs w:val="28"/>
          <w:lang w:eastAsia="ru-RU"/>
        </w:rPr>
        <w:t>172-ФЗ «</w:t>
      </w:r>
      <w:r w:rsidRPr="007824E6">
        <w:rPr>
          <w:rFonts w:ascii="Times New Roman" w:eastAsia="Times New Roman" w:hAnsi="Times New Roman" w:cs="Times New Roman"/>
          <w:bCs/>
          <w:sz w:val="28"/>
          <w:szCs w:val="28"/>
          <w:lang w:eastAsia="ru-RU"/>
        </w:rPr>
        <w:t>О переводе земель или земельных участк</w:t>
      </w:r>
      <w:r w:rsidR="009B0034" w:rsidRPr="007824E6">
        <w:rPr>
          <w:rFonts w:ascii="Times New Roman" w:eastAsia="Times New Roman" w:hAnsi="Times New Roman" w:cs="Times New Roman"/>
          <w:bCs/>
          <w:sz w:val="28"/>
          <w:szCs w:val="28"/>
          <w:lang w:eastAsia="ru-RU"/>
        </w:rPr>
        <w:t>ов из одной категории в другую»</w:t>
      </w:r>
      <w:r w:rsidR="000331DC">
        <w:rPr>
          <w:rFonts w:ascii="Times New Roman" w:eastAsia="Times New Roman" w:hAnsi="Times New Roman" w:cs="Times New Roman"/>
          <w:bCs/>
          <w:sz w:val="28"/>
          <w:szCs w:val="28"/>
          <w:lang w:eastAsia="ru-RU"/>
        </w:rPr>
        <w:t xml:space="preserve"> //</w:t>
      </w:r>
      <w:r w:rsidR="009B0034" w:rsidRPr="007824E6">
        <w:rPr>
          <w:rFonts w:ascii="Times New Roman CYR" w:hAnsi="Times New Roman CYR" w:cs="Times New Roman CYR"/>
          <w:sz w:val="28"/>
          <w:szCs w:val="28"/>
        </w:rPr>
        <w:t xml:space="preserve"> </w:t>
      </w:r>
      <w:r w:rsidR="007B305F">
        <w:rPr>
          <w:rFonts w:ascii="Times New Roman" w:eastAsia="Times New Roman" w:hAnsi="Times New Roman" w:cs="Times New Roman"/>
          <w:bCs/>
          <w:sz w:val="28"/>
          <w:szCs w:val="28"/>
          <w:lang w:eastAsia="ru-RU"/>
        </w:rPr>
        <w:t>Официальный интернет-портал</w:t>
      </w:r>
      <w:r w:rsidR="009B0034" w:rsidRPr="007824E6">
        <w:rPr>
          <w:rFonts w:ascii="Times New Roman" w:eastAsia="Times New Roman" w:hAnsi="Times New Roman" w:cs="Times New Roman"/>
          <w:bCs/>
          <w:sz w:val="28"/>
          <w:szCs w:val="28"/>
          <w:lang w:eastAsia="ru-RU"/>
        </w:rPr>
        <w:t xml:space="preserve"> правовой информации http://www.pravo.gov.ru.</w:t>
      </w:r>
    </w:p>
    <w:p w:rsidR="009B0034" w:rsidRPr="007824E6" w:rsidRDefault="00B60E3F" w:rsidP="00396F06">
      <w:pPr>
        <w:widowControl w:val="0"/>
        <w:autoSpaceDE w:val="0"/>
        <w:autoSpaceDN w:val="0"/>
        <w:adjustRightInd w:val="0"/>
        <w:ind w:firstLine="709"/>
        <w:contextualSpacing/>
        <w:jc w:val="both"/>
        <w:outlineLvl w:val="0"/>
        <w:rPr>
          <w:rFonts w:ascii="Times New Roman" w:eastAsia="Times New Roman" w:hAnsi="Times New Roman" w:cs="Times New Roman"/>
          <w:sz w:val="28"/>
          <w:szCs w:val="28"/>
          <w:lang w:eastAsia="ru-RU"/>
        </w:rPr>
      </w:pPr>
      <w:r w:rsidRPr="007824E6">
        <w:rPr>
          <w:rFonts w:ascii="Times New Roman" w:eastAsia="Times New Roman" w:hAnsi="Times New Roman" w:cs="Times New Roman"/>
          <w:bCs/>
          <w:sz w:val="28"/>
          <w:szCs w:val="28"/>
          <w:lang w:eastAsia="ru-RU"/>
        </w:rPr>
        <w:t xml:space="preserve"> Федер</w:t>
      </w:r>
      <w:r w:rsidR="007B305F">
        <w:rPr>
          <w:rFonts w:ascii="Times New Roman" w:eastAsia="Times New Roman" w:hAnsi="Times New Roman" w:cs="Times New Roman"/>
          <w:bCs/>
          <w:sz w:val="28"/>
          <w:szCs w:val="28"/>
          <w:lang w:eastAsia="ru-RU"/>
        </w:rPr>
        <w:t>альный закон от 26 декабря 2006</w:t>
      </w:r>
      <w:r w:rsidRPr="007824E6">
        <w:rPr>
          <w:rFonts w:ascii="Times New Roman" w:eastAsia="Times New Roman" w:hAnsi="Times New Roman" w:cs="Times New Roman"/>
          <w:bCs/>
          <w:sz w:val="28"/>
          <w:szCs w:val="28"/>
          <w:lang w:eastAsia="ru-RU"/>
        </w:rPr>
        <w:t>г</w:t>
      </w:r>
      <w:r w:rsidR="007B305F">
        <w:rPr>
          <w:rFonts w:ascii="Times New Roman" w:eastAsia="Times New Roman" w:hAnsi="Times New Roman" w:cs="Times New Roman"/>
          <w:bCs/>
          <w:sz w:val="28"/>
          <w:szCs w:val="28"/>
          <w:lang w:eastAsia="ru-RU"/>
        </w:rPr>
        <w:t>. №</w:t>
      </w:r>
      <w:r w:rsidR="009B0034" w:rsidRPr="007824E6">
        <w:rPr>
          <w:rFonts w:ascii="Times New Roman" w:eastAsia="Times New Roman" w:hAnsi="Times New Roman" w:cs="Times New Roman"/>
          <w:bCs/>
          <w:sz w:val="28"/>
          <w:szCs w:val="28"/>
          <w:lang w:eastAsia="ru-RU"/>
        </w:rPr>
        <w:t xml:space="preserve">264-ФЗ (в ред. </w:t>
      </w:r>
      <w:r w:rsidR="004234C4" w:rsidRPr="007824E6">
        <w:rPr>
          <w:rFonts w:ascii="Times New Roman" w:eastAsia="Times New Roman" w:hAnsi="Times New Roman" w:cs="Times New Roman"/>
          <w:bCs/>
          <w:sz w:val="28"/>
          <w:szCs w:val="28"/>
          <w:lang w:eastAsia="ru-RU"/>
        </w:rPr>
        <w:t xml:space="preserve"> от 23.07.</w:t>
      </w:r>
      <w:r w:rsidR="009B0034" w:rsidRPr="007824E6">
        <w:rPr>
          <w:rFonts w:ascii="Times New Roman" w:eastAsia="Times New Roman" w:hAnsi="Times New Roman" w:cs="Times New Roman"/>
          <w:bCs/>
          <w:sz w:val="28"/>
          <w:szCs w:val="28"/>
          <w:lang w:eastAsia="ru-RU"/>
        </w:rPr>
        <w:t>20</w:t>
      </w:r>
      <w:r w:rsidR="004234C4" w:rsidRPr="007824E6">
        <w:rPr>
          <w:rFonts w:ascii="Times New Roman" w:eastAsia="Times New Roman" w:hAnsi="Times New Roman" w:cs="Times New Roman"/>
          <w:bCs/>
          <w:sz w:val="28"/>
          <w:szCs w:val="28"/>
          <w:lang w:eastAsia="ru-RU"/>
        </w:rPr>
        <w:t>13</w:t>
      </w:r>
      <w:r w:rsidR="009B0034" w:rsidRPr="007824E6">
        <w:rPr>
          <w:rFonts w:ascii="Times New Roman" w:eastAsia="Times New Roman" w:hAnsi="Times New Roman" w:cs="Times New Roman"/>
          <w:bCs/>
          <w:sz w:val="28"/>
          <w:szCs w:val="28"/>
          <w:lang w:eastAsia="ru-RU"/>
        </w:rPr>
        <w:t>г</w:t>
      </w:r>
      <w:r w:rsidR="004234C4" w:rsidRPr="007824E6">
        <w:rPr>
          <w:rFonts w:ascii="Times New Roman" w:eastAsia="Times New Roman" w:hAnsi="Times New Roman" w:cs="Times New Roman"/>
          <w:bCs/>
          <w:sz w:val="28"/>
          <w:szCs w:val="28"/>
          <w:lang w:eastAsia="ru-RU"/>
        </w:rPr>
        <w:t xml:space="preserve"> </w:t>
      </w:r>
      <w:r w:rsidRPr="007824E6">
        <w:rPr>
          <w:rFonts w:ascii="Times New Roman" w:eastAsia="Times New Roman" w:hAnsi="Times New Roman" w:cs="Times New Roman"/>
          <w:bCs/>
          <w:sz w:val="28"/>
          <w:szCs w:val="28"/>
          <w:lang w:eastAsia="ru-RU"/>
        </w:rPr>
        <w:t>)</w:t>
      </w:r>
      <w:r w:rsidR="007B305F">
        <w:rPr>
          <w:rFonts w:ascii="Times New Roman" w:eastAsia="Times New Roman" w:hAnsi="Times New Roman" w:cs="Times New Roman"/>
          <w:bCs/>
          <w:sz w:val="28"/>
          <w:szCs w:val="28"/>
          <w:lang w:eastAsia="ru-RU"/>
        </w:rPr>
        <w:t xml:space="preserve"> </w:t>
      </w:r>
      <w:r w:rsidRPr="007824E6">
        <w:rPr>
          <w:rFonts w:ascii="Times New Roman" w:eastAsia="Times New Roman" w:hAnsi="Times New Roman" w:cs="Times New Roman"/>
          <w:bCs/>
          <w:sz w:val="28"/>
          <w:szCs w:val="28"/>
          <w:lang w:eastAsia="ru-RU"/>
        </w:rPr>
        <w:t>«О развитии сельского хозяйства»</w:t>
      </w:r>
      <w:r w:rsidR="007B305F">
        <w:rPr>
          <w:rFonts w:ascii="Times New Roman" w:eastAsia="Times New Roman" w:hAnsi="Times New Roman" w:cs="Times New Roman"/>
          <w:bCs/>
          <w:sz w:val="28"/>
          <w:szCs w:val="28"/>
          <w:lang w:eastAsia="ru-RU"/>
        </w:rPr>
        <w:t xml:space="preserve"> //</w:t>
      </w:r>
      <w:r w:rsidRPr="007824E6">
        <w:rPr>
          <w:rFonts w:ascii="Times New Roman" w:eastAsia="Times New Roman" w:hAnsi="Times New Roman" w:cs="Times New Roman"/>
          <w:sz w:val="28"/>
          <w:szCs w:val="28"/>
          <w:lang w:eastAsia="ru-RU"/>
        </w:rPr>
        <w:t xml:space="preserve"> </w:t>
      </w:r>
      <w:r w:rsidR="007B305F">
        <w:rPr>
          <w:rFonts w:ascii="Times New Roman" w:eastAsia="Times New Roman" w:hAnsi="Times New Roman" w:cs="Times New Roman"/>
          <w:sz w:val="28"/>
          <w:szCs w:val="28"/>
          <w:lang w:eastAsia="ru-RU"/>
        </w:rPr>
        <w:t>Официальный интернет-портал</w:t>
      </w:r>
      <w:r w:rsidR="009B0034" w:rsidRPr="007824E6">
        <w:rPr>
          <w:rFonts w:ascii="Times New Roman" w:eastAsia="Times New Roman" w:hAnsi="Times New Roman" w:cs="Times New Roman"/>
          <w:sz w:val="28"/>
          <w:szCs w:val="28"/>
          <w:lang w:eastAsia="ru-RU"/>
        </w:rPr>
        <w:t xml:space="preserve"> правовой информации </w:t>
      </w:r>
      <w:hyperlink r:id="rId12" w:history="1">
        <w:r w:rsidR="00414B3F" w:rsidRPr="007824E6">
          <w:rPr>
            <w:rStyle w:val="a5"/>
            <w:rFonts w:ascii="Times New Roman" w:eastAsia="Times New Roman" w:hAnsi="Times New Roman" w:cs="Times New Roman"/>
            <w:color w:val="auto"/>
            <w:sz w:val="28"/>
            <w:szCs w:val="28"/>
            <w:u w:val="none"/>
            <w:lang w:eastAsia="ru-RU"/>
          </w:rPr>
          <w:t>http://www.pravo.gov.ru</w:t>
        </w:r>
      </w:hyperlink>
      <w:r w:rsidR="00414B3F" w:rsidRPr="007824E6">
        <w:rPr>
          <w:rFonts w:ascii="Times New Roman" w:eastAsia="Times New Roman" w:hAnsi="Times New Roman" w:cs="Times New Roman"/>
          <w:sz w:val="28"/>
          <w:szCs w:val="28"/>
          <w:lang w:eastAsia="ru-RU"/>
        </w:rPr>
        <w:t>.</w:t>
      </w:r>
    </w:p>
    <w:p w:rsidR="00414B3F" w:rsidRPr="007824E6" w:rsidRDefault="00414B3F" w:rsidP="00396F06">
      <w:pPr>
        <w:widowControl w:val="0"/>
        <w:autoSpaceDE w:val="0"/>
        <w:autoSpaceDN w:val="0"/>
        <w:adjustRightInd w:val="0"/>
        <w:ind w:firstLine="709"/>
        <w:contextualSpacing/>
        <w:jc w:val="both"/>
        <w:outlineLvl w:val="0"/>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Ф</w:t>
      </w:r>
      <w:r w:rsidR="007B305F">
        <w:rPr>
          <w:rFonts w:ascii="Times New Roman" w:eastAsia="Times New Roman" w:hAnsi="Times New Roman" w:cs="Times New Roman"/>
          <w:sz w:val="28"/>
          <w:szCs w:val="28"/>
          <w:lang w:eastAsia="ru-RU"/>
        </w:rPr>
        <w:t>едеральный закон от 30.12.2006 №</w:t>
      </w:r>
      <w:r w:rsidRPr="007824E6">
        <w:rPr>
          <w:rFonts w:ascii="Times New Roman" w:eastAsia="Times New Roman" w:hAnsi="Times New Roman" w:cs="Times New Roman"/>
          <w:sz w:val="28"/>
          <w:szCs w:val="28"/>
          <w:lang w:eastAsia="ru-RU"/>
        </w:rPr>
        <w:t xml:space="preserve"> 271-ФЗ (в ред. от 28.12.2013) «О розничных рынках и о внесении изменений в Трудовой кодекс Российской Федерации»</w:t>
      </w:r>
      <w:r w:rsidR="007B305F">
        <w:rPr>
          <w:rFonts w:ascii="Times New Roman" w:eastAsia="Times New Roman" w:hAnsi="Times New Roman" w:cs="Times New Roman"/>
          <w:sz w:val="28"/>
          <w:szCs w:val="28"/>
          <w:lang w:eastAsia="ru-RU"/>
        </w:rPr>
        <w:t>//</w:t>
      </w:r>
      <w:r w:rsidRPr="007824E6">
        <w:rPr>
          <w:rFonts w:ascii="Times New Roman" w:eastAsia="Times New Roman" w:hAnsi="Times New Roman" w:cs="Times New Roman"/>
          <w:sz w:val="28"/>
          <w:szCs w:val="28"/>
          <w:lang w:eastAsia="ru-RU"/>
        </w:rPr>
        <w:t xml:space="preserve"> </w:t>
      </w:r>
      <w:hyperlink r:id="rId13" w:history="1">
        <w:r w:rsidRPr="007824E6">
          <w:rPr>
            <w:rStyle w:val="a5"/>
            <w:rFonts w:ascii="Times New Roman" w:eastAsia="Times New Roman" w:hAnsi="Times New Roman" w:cs="Times New Roman"/>
            <w:color w:val="auto"/>
            <w:sz w:val="28"/>
            <w:szCs w:val="28"/>
            <w:u w:val="none"/>
            <w:lang w:eastAsia="ru-RU"/>
          </w:rPr>
          <w:t>http://www.pravo.gov.ru</w:t>
        </w:r>
      </w:hyperlink>
      <w:r w:rsidRPr="007824E6">
        <w:rPr>
          <w:rFonts w:ascii="Times New Roman" w:eastAsia="Times New Roman" w:hAnsi="Times New Roman" w:cs="Times New Roman"/>
          <w:sz w:val="28"/>
          <w:szCs w:val="28"/>
          <w:lang w:eastAsia="ru-RU"/>
        </w:rPr>
        <w:t>.</w:t>
      </w:r>
    </w:p>
    <w:p w:rsidR="00414B3F" w:rsidRPr="007824E6" w:rsidRDefault="00414B3F" w:rsidP="00396F06">
      <w:pPr>
        <w:widowControl w:val="0"/>
        <w:autoSpaceDE w:val="0"/>
        <w:autoSpaceDN w:val="0"/>
        <w:adjustRightInd w:val="0"/>
        <w:ind w:firstLine="709"/>
        <w:contextualSpacing/>
        <w:jc w:val="both"/>
        <w:outlineLvl w:val="0"/>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Ф</w:t>
      </w:r>
      <w:r w:rsidR="007B305F">
        <w:rPr>
          <w:rFonts w:ascii="Times New Roman" w:eastAsia="Times New Roman" w:hAnsi="Times New Roman" w:cs="Times New Roman"/>
          <w:sz w:val="28"/>
          <w:szCs w:val="28"/>
          <w:lang w:eastAsia="ru-RU"/>
        </w:rPr>
        <w:t>едеральный закон от 25.07.2011 №</w:t>
      </w:r>
      <w:r w:rsidRPr="007824E6">
        <w:rPr>
          <w:rFonts w:ascii="Times New Roman" w:eastAsia="Times New Roman" w:hAnsi="Times New Roman" w:cs="Times New Roman"/>
          <w:sz w:val="28"/>
          <w:szCs w:val="28"/>
          <w:lang w:eastAsia="ru-RU"/>
        </w:rPr>
        <w:t xml:space="preserve"> 260-ФЗ (в ред. от 23.07.2014) «О государственной поддержке в сфере сельскохозяйственного страхования и внесении изменений в федеральный закон «О развитии сельского хозяйства»</w:t>
      </w:r>
      <w:r w:rsidR="00AF080F">
        <w:rPr>
          <w:rFonts w:ascii="Times New Roman" w:eastAsia="Times New Roman" w:hAnsi="Times New Roman" w:cs="Times New Roman"/>
          <w:sz w:val="28"/>
          <w:szCs w:val="28"/>
          <w:lang w:eastAsia="ru-RU"/>
        </w:rPr>
        <w:t xml:space="preserve"> </w:t>
      </w:r>
      <w:r w:rsidR="007B305F">
        <w:rPr>
          <w:rFonts w:ascii="Times New Roman" w:eastAsia="Times New Roman" w:hAnsi="Times New Roman" w:cs="Times New Roman"/>
          <w:sz w:val="28"/>
          <w:szCs w:val="28"/>
          <w:lang w:eastAsia="ru-RU"/>
        </w:rPr>
        <w:t>//</w:t>
      </w:r>
      <w:hyperlink r:id="rId14" w:history="1">
        <w:r w:rsidR="00FC084F" w:rsidRPr="007824E6">
          <w:rPr>
            <w:rStyle w:val="a5"/>
            <w:rFonts w:ascii="Times New Roman" w:eastAsia="Times New Roman" w:hAnsi="Times New Roman" w:cs="Times New Roman"/>
            <w:color w:val="auto"/>
            <w:sz w:val="28"/>
            <w:szCs w:val="28"/>
            <w:u w:val="none"/>
            <w:lang w:eastAsia="ru-RU"/>
          </w:rPr>
          <w:t>http://www.pravo.gov.ru</w:t>
        </w:r>
      </w:hyperlink>
      <w:r w:rsidR="00FC084F" w:rsidRPr="007824E6">
        <w:rPr>
          <w:rFonts w:ascii="Times New Roman" w:eastAsia="Times New Roman" w:hAnsi="Times New Roman" w:cs="Times New Roman"/>
          <w:sz w:val="28"/>
          <w:szCs w:val="28"/>
          <w:lang w:eastAsia="ru-RU"/>
        </w:rPr>
        <w:t>.</w:t>
      </w:r>
    </w:p>
    <w:p w:rsidR="00FC084F" w:rsidRPr="007824E6" w:rsidRDefault="00FC084F" w:rsidP="00396F06">
      <w:pPr>
        <w:widowControl w:val="0"/>
        <w:autoSpaceDE w:val="0"/>
        <w:autoSpaceDN w:val="0"/>
        <w:adjustRightInd w:val="0"/>
        <w:ind w:firstLine="709"/>
        <w:contextualSpacing/>
        <w:jc w:val="both"/>
        <w:outlineLvl w:val="0"/>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Федеральный закон «О сельскохозяйственной кооперации» от </w:t>
      </w:r>
      <w:r w:rsidR="007B305F">
        <w:rPr>
          <w:rFonts w:ascii="Times New Roman" w:eastAsia="Times New Roman" w:hAnsi="Times New Roman" w:cs="Times New Roman"/>
          <w:sz w:val="28"/>
          <w:szCs w:val="28"/>
          <w:lang w:eastAsia="ru-RU"/>
        </w:rPr>
        <w:t>08.12.1995 (в ред. от 20.04.2015</w:t>
      </w:r>
      <w:r w:rsidRPr="007824E6">
        <w:rPr>
          <w:rFonts w:ascii="Times New Roman" w:eastAsia="Times New Roman" w:hAnsi="Times New Roman" w:cs="Times New Roman"/>
          <w:sz w:val="28"/>
          <w:szCs w:val="28"/>
          <w:lang w:eastAsia="ru-RU"/>
        </w:rPr>
        <w:t>) //</w:t>
      </w:r>
      <w:r w:rsidRPr="007824E6">
        <w:rPr>
          <w:rFonts w:ascii="Times New Roman" w:hAnsi="Times New Roman" w:cs="Times New Roman"/>
          <w:sz w:val="28"/>
          <w:szCs w:val="28"/>
        </w:rPr>
        <w:t xml:space="preserve"> </w:t>
      </w:r>
      <w:r w:rsidRPr="007824E6">
        <w:rPr>
          <w:rFonts w:ascii="Times New Roman" w:eastAsia="Times New Roman" w:hAnsi="Times New Roman" w:cs="Times New Roman"/>
          <w:sz w:val="28"/>
          <w:szCs w:val="28"/>
          <w:lang w:eastAsia="ru-RU"/>
        </w:rPr>
        <w:t>Российская газета от 16.12.1995. № 242.</w:t>
      </w:r>
    </w:p>
    <w:p w:rsidR="00414B3F" w:rsidRPr="007824E6" w:rsidRDefault="00FC084F" w:rsidP="00396F06">
      <w:pPr>
        <w:widowControl w:val="0"/>
        <w:autoSpaceDE w:val="0"/>
        <w:autoSpaceDN w:val="0"/>
        <w:adjustRightInd w:val="0"/>
        <w:ind w:firstLine="709"/>
        <w:contextualSpacing/>
        <w:jc w:val="both"/>
        <w:outlineLvl w:val="0"/>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Федеральный закон «О несостоятельности (банкротстве) от 26.10 2002 №127-ФЗ (в ред. от 12.03 2014)//</w:t>
      </w:r>
      <w:r w:rsidRPr="007824E6">
        <w:rPr>
          <w:rFonts w:ascii="Times New Roman" w:hAnsi="Times New Roman" w:cs="Times New Roman"/>
          <w:sz w:val="28"/>
          <w:szCs w:val="28"/>
        </w:rPr>
        <w:t xml:space="preserve"> </w:t>
      </w:r>
      <w:r w:rsidRPr="007824E6">
        <w:rPr>
          <w:rFonts w:ascii="Times New Roman" w:eastAsia="Times New Roman" w:hAnsi="Times New Roman" w:cs="Times New Roman"/>
          <w:sz w:val="28"/>
          <w:szCs w:val="28"/>
          <w:lang w:eastAsia="ru-RU"/>
        </w:rPr>
        <w:t>Собрание законодательства РФ. 2002. № 43. Ст. 4190.</w:t>
      </w:r>
    </w:p>
    <w:p w:rsidR="00B60E3F" w:rsidRPr="007824E6" w:rsidRDefault="00B60E3F" w:rsidP="00396F06">
      <w:pPr>
        <w:autoSpaceDE w:val="0"/>
        <w:autoSpaceDN w:val="0"/>
        <w:adjustRightInd w:val="0"/>
        <w:ind w:firstLine="709"/>
        <w:contextualSpacing/>
        <w:jc w:val="both"/>
        <w:rPr>
          <w:rFonts w:ascii="Times New Roman" w:hAnsi="Times New Roman" w:cs="Times New Roman"/>
          <w:sz w:val="28"/>
          <w:szCs w:val="28"/>
        </w:rPr>
      </w:pPr>
      <w:r w:rsidRPr="007824E6">
        <w:rPr>
          <w:rFonts w:ascii="Times New Roman" w:eastAsia="Times New Roman" w:hAnsi="Times New Roman" w:cs="Times New Roman"/>
          <w:sz w:val="28"/>
          <w:szCs w:val="28"/>
          <w:lang w:eastAsia="ru-RU"/>
        </w:rPr>
        <w:t>Постановление Правительства РФ от 14 июля 2007 г. N 446 «О государственной программе развития сельского хозяйства и регулирования рынков сельскохозяйственной продукции</w:t>
      </w:r>
      <w:r w:rsidR="009B0034" w:rsidRPr="007824E6">
        <w:rPr>
          <w:rFonts w:ascii="Times New Roman" w:eastAsia="Times New Roman" w:hAnsi="Times New Roman" w:cs="Times New Roman"/>
          <w:sz w:val="28"/>
          <w:szCs w:val="28"/>
          <w:lang w:eastAsia="ru-RU"/>
        </w:rPr>
        <w:t>, сырья и продовольствия на 2013-2020</w:t>
      </w:r>
      <w:r w:rsidR="00414B3F" w:rsidRPr="007824E6">
        <w:rPr>
          <w:rFonts w:ascii="Times New Roman" w:eastAsia="Times New Roman" w:hAnsi="Times New Roman" w:cs="Times New Roman"/>
          <w:sz w:val="28"/>
          <w:szCs w:val="28"/>
          <w:lang w:eastAsia="ru-RU"/>
        </w:rPr>
        <w:t xml:space="preserve"> годы.//</w:t>
      </w:r>
      <w:r w:rsidR="00414B3F" w:rsidRPr="007824E6">
        <w:rPr>
          <w:rFonts w:ascii="Times New Roman" w:hAnsi="Times New Roman" w:cs="Times New Roman"/>
          <w:sz w:val="28"/>
          <w:szCs w:val="28"/>
        </w:rPr>
        <w:t xml:space="preserve"> Собрание законодательства РФ. 28.05.2007.  № 22. Ст.. 2633.</w:t>
      </w:r>
    </w:p>
    <w:p w:rsidR="007B305F" w:rsidRDefault="00B60E3F"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Постановление </w:t>
      </w:r>
      <w:r w:rsidR="007B305F">
        <w:rPr>
          <w:rFonts w:ascii="Times New Roman" w:eastAsia="Times New Roman" w:hAnsi="Times New Roman" w:cs="Times New Roman"/>
          <w:sz w:val="28"/>
          <w:szCs w:val="28"/>
          <w:lang w:eastAsia="ru-RU"/>
        </w:rPr>
        <w:t>Правительства РФ от 04.02.2009 № 90 (ред. от 31.12.2010) «</w:t>
      </w:r>
      <w:r w:rsidRPr="007824E6">
        <w:rPr>
          <w:rFonts w:ascii="Times New Roman" w:eastAsia="Times New Roman" w:hAnsi="Times New Roman" w:cs="Times New Roman"/>
          <w:sz w:val="28"/>
          <w:szCs w:val="28"/>
          <w:lang w:eastAsia="ru-RU"/>
        </w:rPr>
        <w:t xml:space="preserve">О распределении и предоставлении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w:t>
      </w:r>
      <w:r w:rsidRPr="007824E6">
        <w:rPr>
          <w:rFonts w:ascii="Times New Roman" w:eastAsia="Times New Roman" w:hAnsi="Times New Roman" w:cs="Times New Roman"/>
          <w:sz w:val="28"/>
          <w:szCs w:val="28"/>
          <w:lang w:eastAsia="ru-RU"/>
        </w:rPr>
        <w:lastRenderedPageBreak/>
        <w:t>кредитн</w:t>
      </w:r>
      <w:r w:rsidR="007B305F">
        <w:rPr>
          <w:rFonts w:ascii="Times New Roman" w:eastAsia="Times New Roman" w:hAnsi="Times New Roman" w:cs="Times New Roman"/>
          <w:sz w:val="28"/>
          <w:szCs w:val="28"/>
          <w:lang w:eastAsia="ru-RU"/>
        </w:rPr>
        <w:t>ых потребительских кооперативах» // Российская газете от 31.12.2010.</w:t>
      </w:r>
    </w:p>
    <w:p w:rsidR="000331DC" w:rsidRPr="000331DC" w:rsidRDefault="007B305F"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Правительства </w:t>
      </w:r>
      <w:r w:rsidR="000331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Министерстве сельского</w:t>
      </w:r>
      <w:r w:rsidR="000331DC">
        <w:rPr>
          <w:rFonts w:ascii="Times New Roman" w:eastAsia="Times New Roman" w:hAnsi="Times New Roman" w:cs="Times New Roman"/>
          <w:sz w:val="28"/>
          <w:szCs w:val="28"/>
          <w:lang w:eastAsia="ru-RU"/>
        </w:rPr>
        <w:t xml:space="preserve"> хозяйства от 12.06.2008 №450 (</w:t>
      </w:r>
      <w:r>
        <w:rPr>
          <w:rFonts w:ascii="Times New Roman" w:eastAsia="Times New Roman" w:hAnsi="Times New Roman" w:cs="Times New Roman"/>
          <w:sz w:val="28"/>
          <w:szCs w:val="28"/>
          <w:lang w:eastAsia="ru-RU"/>
        </w:rPr>
        <w:t>в ред. от 17.11.2015 года).</w:t>
      </w:r>
      <w:r w:rsidR="00B60E3F" w:rsidRPr="007824E6">
        <w:rPr>
          <w:rFonts w:ascii="Times New Roman" w:eastAsia="Times New Roman" w:hAnsi="Times New Roman" w:cs="Times New Roman"/>
          <w:sz w:val="28"/>
          <w:szCs w:val="28"/>
          <w:lang w:eastAsia="ru-RU"/>
        </w:rPr>
        <w:t xml:space="preserve"> </w:t>
      </w:r>
      <w:r w:rsidR="000331DC" w:rsidRPr="000331DC">
        <w:rPr>
          <w:rFonts w:ascii="Times New Roman" w:eastAsia="Times New Roman" w:hAnsi="Times New Roman" w:cs="Times New Roman"/>
          <w:sz w:val="28"/>
          <w:szCs w:val="28"/>
          <w:lang w:eastAsia="ru-RU"/>
        </w:rPr>
        <w:t>//</w:t>
      </w:r>
      <w:r w:rsidR="000331DC">
        <w:rPr>
          <w:rFonts w:ascii="Times New Roman" w:eastAsia="Times New Roman" w:hAnsi="Times New Roman" w:cs="Times New Roman"/>
          <w:sz w:val="28"/>
          <w:szCs w:val="28"/>
          <w:lang w:eastAsia="ru-RU"/>
        </w:rPr>
        <w:t xml:space="preserve"> </w:t>
      </w:r>
      <w:r w:rsidR="000331DC" w:rsidRPr="000331DC">
        <w:rPr>
          <w:rFonts w:ascii="Times New Roman" w:eastAsia="Times New Roman" w:hAnsi="Times New Roman" w:cs="Times New Roman"/>
          <w:sz w:val="28"/>
          <w:szCs w:val="28"/>
          <w:lang w:eastAsia="ru-RU"/>
        </w:rPr>
        <w:t>http://www.pravo.gov.ru.</w:t>
      </w:r>
    </w:p>
    <w:p w:rsidR="009B0034" w:rsidRPr="007824E6" w:rsidRDefault="009B0034" w:rsidP="00396F06">
      <w:pPr>
        <w:autoSpaceDE w:val="0"/>
        <w:autoSpaceDN w:val="0"/>
        <w:adjustRightInd w:val="0"/>
        <w:ind w:firstLine="709"/>
        <w:contextualSpacing/>
        <w:jc w:val="both"/>
        <w:rPr>
          <w:rFonts w:ascii="Times New Roman" w:eastAsia="Times New Roman" w:hAnsi="Times New Roman" w:cs="Times New Roman"/>
          <w:sz w:val="28"/>
          <w:szCs w:val="28"/>
          <w:lang w:eastAsia="ru-RU"/>
        </w:rPr>
      </w:pPr>
    </w:p>
    <w:p w:rsidR="00B60E3F" w:rsidRPr="007824E6" w:rsidRDefault="00AF080F" w:rsidP="00396F06">
      <w:pPr>
        <w:widowControl w:val="0"/>
        <w:ind w:firstLine="708"/>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B60E3F" w:rsidRPr="007824E6">
        <w:rPr>
          <w:rFonts w:ascii="Times New Roman" w:eastAsia="Times New Roman" w:hAnsi="Times New Roman" w:cs="Times New Roman"/>
          <w:b/>
          <w:sz w:val="28"/>
          <w:szCs w:val="28"/>
          <w:lang w:eastAsia="ru-RU"/>
        </w:rPr>
        <w:t>рограммное обеспечение и Интернет-ресурсы</w:t>
      </w:r>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Томский государственный университет, научная библиотека </w:t>
      </w:r>
      <w:hyperlink r:id="rId15" w:history="1">
        <w:r w:rsidRPr="007824E6">
          <w:rPr>
            <w:rFonts w:ascii="Times New Roman" w:eastAsia="Times New Roman" w:hAnsi="Times New Roman" w:cs="Times New Roman"/>
            <w:color w:val="0000FF"/>
            <w:sz w:val="28"/>
            <w:szCs w:val="28"/>
            <w:u w:val="single"/>
            <w:lang w:val="en-US" w:eastAsia="ru-RU"/>
          </w:rPr>
          <w:t>http</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www</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lib</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tsu</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Президента Российской Федерации </w:t>
      </w:r>
      <w:r w:rsidR="00AF080F">
        <w:rPr>
          <w:rFonts w:ascii="Times New Roman" w:eastAsia="Times New Roman" w:hAnsi="Times New Roman" w:cs="Times New Roman"/>
          <w:sz w:val="28"/>
          <w:szCs w:val="28"/>
          <w:lang w:eastAsia="ru-RU"/>
        </w:rPr>
        <w:t>–</w:t>
      </w:r>
      <w:r w:rsidRPr="007824E6">
        <w:rPr>
          <w:rFonts w:ascii="Times New Roman" w:eastAsia="Times New Roman" w:hAnsi="Times New Roman" w:cs="Times New Roman"/>
          <w:sz w:val="28"/>
          <w:szCs w:val="28"/>
          <w:lang w:eastAsia="ru-RU"/>
        </w:rPr>
        <w:t xml:space="preserve"> </w:t>
      </w:r>
      <w:hyperlink r:id="rId16" w:history="1">
        <w:r w:rsidRPr="007824E6">
          <w:rPr>
            <w:rFonts w:ascii="Times New Roman" w:eastAsia="Times New Roman" w:hAnsi="Times New Roman" w:cs="Times New Roman"/>
            <w:color w:val="0000FF"/>
            <w:sz w:val="28"/>
            <w:szCs w:val="28"/>
            <w:u w:val="single"/>
            <w:lang w:val="en-US" w:eastAsia="ru-RU"/>
          </w:rPr>
          <w:t>http</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president</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kremlin</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Официальный сайт Правительств</w:t>
      </w:r>
      <w:r w:rsidR="00AF080F">
        <w:rPr>
          <w:rFonts w:ascii="Times New Roman" w:eastAsia="Times New Roman" w:hAnsi="Times New Roman" w:cs="Times New Roman"/>
          <w:sz w:val="28"/>
          <w:szCs w:val="28"/>
          <w:lang w:eastAsia="ru-RU"/>
        </w:rPr>
        <w:t>а РФ</w:t>
      </w:r>
      <w:r w:rsidRPr="007824E6">
        <w:rPr>
          <w:rFonts w:ascii="Times New Roman" w:eastAsia="Times New Roman" w:hAnsi="Times New Roman" w:cs="Times New Roman"/>
          <w:sz w:val="28"/>
          <w:szCs w:val="28"/>
          <w:lang w:eastAsia="ru-RU"/>
        </w:rPr>
        <w:t xml:space="preserve"> </w:t>
      </w:r>
      <w:r w:rsidR="00AF080F">
        <w:rPr>
          <w:rFonts w:ascii="Times New Roman" w:eastAsia="Times New Roman" w:hAnsi="Times New Roman" w:cs="Times New Roman"/>
          <w:sz w:val="28"/>
          <w:szCs w:val="28"/>
          <w:lang w:eastAsia="ru-RU"/>
        </w:rPr>
        <w:t>–</w:t>
      </w:r>
      <w:r w:rsidRPr="007824E6">
        <w:rPr>
          <w:rFonts w:ascii="Times New Roman" w:eastAsia="Times New Roman" w:hAnsi="Times New Roman" w:cs="Times New Roman"/>
          <w:sz w:val="28"/>
          <w:szCs w:val="28"/>
          <w:lang w:eastAsia="ru-RU"/>
        </w:rPr>
        <w:t xml:space="preserve"> </w:t>
      </w:r>
      <w:hyperlink r:id="rId17" w:history="1">
        <w:r w:rsidRPr="007824E6">
          <w:rPr>
            <w:rFonts w:ascii="Times New Roman" w:eastAsia="Times New Roman" w:hAnsi="Times New Roman" w:cs="Times New Roman"/>
            <w:color w:val="0000FF"/>
            <w:sz w:val="28"/>
            <w:szCs w:val="28"/>
            <w:u w:val="single"/>
            <w:lang w:val="en-US" w:eastAsia="ru-RU"/>
          </w:rPr>
          <w:t>http</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www</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government</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gov</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Арбитражного Суда </w:t>
      </w:r>
      <w:r w:rsidR="00AF080F">
        <w:rPr>
          <w:rFonts w:ascii="Times New Roman" w:eastAsia="Times New Roman" w:hAnsi="Times New Roman" w:cs="Times New Roman"/>
          <w:sz w:val="28"/>
          <w:szCs w:val="28"/>
          <w:lang w:eastAsia="ru-RU"/>
        </w:rPr>
        <w:t>–</w:t>
      </w:r>
      <w:r w:rsidRPr="007824E6">
        <w:rPr>
          <w:rFonts w:ascii="Times New Roman" w:eastAsia="Times New Roman" w:hAnsi="Times New Roman" w:cs="Times New Roman"/>
          <w:sz w:val="28"/>
          <w:szCs w:val="28"/>
          <w:lang w:eastAsia="ru-RU"/>
        </w:rPr>
        <w:t xml:space="preserve"> </w:t>
      </w:r>
      <w:hyperlink r:id="rId18" w:history="1">
        <w:r w:rsidRPr="007824E6">
          <w:rPr>
            <w:rFonts w:ascii="Times New Roman" w:eastAsia="Times New Roman" w:hAnsi="Times New Roman" w:cs="Times New Roman"/>
            <w:color w:val="0000FF"/>
            <w:sz w:val="28"/>
            <w:szCs w:val="28"/>
            <w:u w:val="single"/>
            <w:lang w:val="en-US" w:eastAsia="ru-RU"/>
          </w:rPr>
          <w:t>http</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www</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arbitr</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ru</w:t>
        </w:r>
      </w:hyperlink>
      <w:r w:rsidRPr="007824E6">
        <w:rPr>
          <w:rFonts w:ascii="Times New Roman" w:eastAsia="Times New Roman" w:hAnsi="Times New Roman" w:cs="Times New Roman"/>
          <w:sz w:val="28"/>
          <w:szCs w:val="28"/>
          <w:lang w:eastAsia="ru-RU"/>
        </w:rPr>
        <w:t xml:space="preserve"> </w:t>
      </w:r>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Верховного Суда </w:t>
      </w:r>
      <w:r w:rsidR="00AF080F">
        <w:rPr>
          <w:rFonts w:ascii="Times New Roman" w:eastAsia="Times New Roman" w:hAnsi="Times New Roman" w:cs="Times New Roman"/>
          <w:sz w:val="28"/>
          <w:szCs w:val="28"/>
          <w:lang w:eastAsia="ru-RU"/>
        </w:rPr>
        <w:t>–</w:t>
      </w:r>
      <w:r w:rsidRPr="007824E6">
        <w:rPr>
          <w:rFonts w:ascii="Times New Roman" w:eastAsia="Times New Roman" w:hAnsi="Times New Roman" w:cs="Times New Roman"/>
          <w:sz w:val="28"/>
          <w:szCs w:val="28"/>
          <w:lang w:eastAsia="ru-RU"/>
        </w:rPr>
        <w:t xml:space="preserve"> </w:t>
      </w:r>
      <w:hyperlink r:id="rId19" w:history="1">
        <w:r w:rsidRPr="007824E6">
          <w:rPr>
            <w:rFonts w:ascii="Times New Roman" w:eastAsia="Times New Roman" w:hAnsi="Times New Roman" w:cs="Times New Roman"/>
            <w:color w:val="0000FF"/>
            <w:sz w:val="28"/>
            <w:szCs w:val="28"/>
            <w:u w:val="single"/>
            <w:lang w:val="en-US" w:eastAsia="ru-RU"/>
          </w:rPr>
          <w:t>http</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www</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supcourt</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Конституционного Суда РФ </w:t>
      </w:r>
      <w:r w:rsidR="00AF080F">
        <w:rPr>
          <w:rFonts w:ascii="Times New Roman" w:eastAsia="Times New Roman" w:hAnsi="Times New Roman" w:cs="Times New Roman"/>
          <w:sz w:val="28"/>
          <w:szCs w:val="28"/>
          <w:lang w:eastAsia="ru-RU"/>
        </w:rPr>
        <w:t>–</w:t>
      </w:r>
      <w:r w:rsidRPr="007824E6">
        <w:rPr>
          <w:rFonts w:ascii="Times New Roman" w:eastAsia="Times New Roman" w:hAnsi="Times New Roman" w:cs="Times New Roman"/>
          <w:sz w:val="28"/>
          <w:szCs w:val="28"/>
          <w:lang w:eastAsia="ru-RU"/>
        </w:rPr>
        <w:t xml:space="preserve"> </w:t>
      </w:r>
      <w:hyperlink r:id="rId20" w:history="1">
        <w:r w:rsidRPr="007824E6">
          <w:rPr>
            <w:rFonts w:ascii="Times New Roman" w:eastAsia="Times New Roman" w:hAnsi="Times New Roman" w:cs="Times New Roman"/>
            <w:color w:val="0000FF"/>
            <w:sz w:val="28"/>
            <w:szCs w:val="28"/>
            <w:u w:val="single"/>
            <w:lang w:val="en-US" w:eastAsia="ru-RU"/>
          </w:rPr>
          <w:t>http</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www</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youth</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cov</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Государственной Думы Федерального Собрания РФ </w:t>
      </w:r>
      <w:r w:rsidR="00AF080F">
        <w:rPr>
          <w:rFonts w:ascii="Times New Roman" w:eastAsia="Times New Roman" w:hAnsi="Times New Roman" w:cs="Times New Roman"/>
          <w:sz w:val="28"/>
          <w:szCs w:val="28"/>
          <w:lang w:eastAsia="ru-RU"/>
        </w:rPr>
        <w:t>–</w:t>
      </w:r>
      <w:r w:rsidRPr="007824E6">
        <w:rPr>
          <w:rFonts w:ascii="Times New Roman" w:eastAsia="Times New Roman" w:hAnsi="Times New Roman" w:cs="Times New Roman"/>
          <w:sz w:val="28"/>
          <w:szCs w:val="28"/>
          <w:lang w:eastAsia="ru-RU"/>
        </w:rPr>
        <w:t xml:space="preserve"> </w:t>
      </w:r>
      <w:hyperlink r:id="rId21" w:history="1">
        <w:r w:rsidRPr="007824E6">
          <w:rPr>
            <w:rFonts w:ascii="Times New Roman" w:eastAsia="Times New Roman" w:hAnsi="Times New Roman" w:cs="Times New Roman"/>
            <w:color w:val="0000FF"/>
            <w:sz w:val="28"/>
            <w:szCs w:val="28"/>
            <w:u w:val="single"/>
            <w:lang w:val="en-US" w:eastAsia="ru-RU"/>
          </w:rPr>
          <w:t>http</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www</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duma</w:t>
        </w:r>
        <w:r w:rsidRPr="007824E6">
          <w:rPr>
            <w:rFonts w:ascii="Times New Roman" w:eastAsia="Times New Roman" w:hAnsi="Times New Roman" w:cs="Times New Roman"/>
            <w:color w:val="0000FF"/>
            <w:sz w:val="28"/>
            <w:szCs w:val="28"/>
            <w:u w:val="single"/>
            <w:lang w:eastAsia="ru-RU"/>
          </w:rPr>
          <w:t>.</w:t>
        </w:r>
        <w:r w:rsidRPr="007824E6">
          <w:rPr>
            <w:rFonts w:ascii="Times New Roman" w:eastAsia="Times New Roman" w:hAnsi="Times New Roman" w:cs="Times New Roman"/>
            <w:color w:val="0000FF"/>
            <w:sz w:val="28"/>
            <w:szCs w:val="28"/>
            <w:u w:val="single"/>
            <w:lang w:val="en-US" w:eastAsia="ru-RU"/>
          </w:rPr>
          <w:t>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Минприроды РФ </w:t>
      </w:r>
      <w:hyperlink r:id="rId22" w:history="1">
        <w:r w:rsidRPr="007824E6">
          <w:rPr>
            <w:rFonts w:ascii="Times New Roman" w:eastAsia="Times New Roman" w:hAnsi="Times New Roman" w:cs="Times New Roman"/>
            <w:color w:val="0000FF"/>
            <w:sz w:val="28"/>
            <w:szCs w:val="28"/>
            <w:u w:val="single"/>
            <w:lang w:eastAsia="ru-RU"/>
          </w:rPr>
          <w:t>http://www.m</w:t>
        </w:r>
        <w:r w:rsidRPr="007824E6">
          <w:rPr>
            <w:rFonts w:ascii="Times New Roman" w:eastAsia="Times New Roman" w:hAnsi="Times New Roman" w:cs="Times New Roman"/>
            <w:color w:val="0000FF"/>
            <w:sz w:val="28"/>
            <w:szCs w:val="28"/>
            <w:u w:val="single"/>
            <w:lang w:val="en-US" w:eastAsia="ru-RU"/>
          </w:rPr>
          <w:t>pr</w:t>
        </w:r>
        <w:r w:rsidRPr="007824E6">
          <w:rPr>
            <w:rFonts w:ascii="Times New Roman" w:eastAsia="Times New Roman" w:hAnsi="Times New Roman" w:cs="Times New Roman"/>
            <w:color w:val="0000FF"/>
            <w:sz w:val="28"/>
            <w:szCs w:val="28"/>
            <w:u w:val="single"/>
            <w:lang w:eastAsia="ru-RU"/>
          </w:rPr>
          <w:t>.ru/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Минэкономразвития РФ </w:t>
      </w:r>
      <w:hyperlink r:id="rId23" w:history="1">
        <w:r w:rsidRPr="007824E6">
          <w:rPr>
            <w:rFonts w:ascii="Times New Roman" w:eastAsia="Times New Roman" w:hAnsi="Times New Roman" w:cs="Times New Roman"/>
            <w:color w:val="0000FF"/>
            <w:sz w:val="28"/>
            <w:szCs w:val="28"/>
            <w:u w:val="single"/>
            <w:lang w:eastAsia="ru-RU"/>
          </w:rPr>
          <w:t>http://www.economy.gov.ru</w:t>
        </w:r>
      </w:hyperlink>
    </w:p>
    <w:p w:rsidR="00B60E3F" w:rsidRPr="007824E6" w:rsidRDefault="00B60E3F" w:rsidP="00396F06">
      <w:pPr>
        <w:widowControl w:val="0"/>
        <w:ind w:firstLine="709"/>
        <w:contextualSpacing/>
        <w:jc w:val="both"/>
        <w:rPr>
          <w:rFonts w:ascii="Times New Roman" w:eastAsia="Times New Roman" w:hAnsi="Times New Roman" w:cs="Times New Roman"/>
          <w:sz w:val="28"/>
          <w:szCs w:val="28"/>
          <w:lang w:eastAsia="ru-RU"/>
        </w:rPr>
      </w:pPr>
      <w:r w:rsidRPr="007824E6">
        <w:rPr>
          <w:rFonts w:ascii="Times New Roman" w:eastAsia="Times New Roman" w:hAnsi="Times New Roman" w:cs="Times New Roman"/>
          <w:sz w:val="28"/>
          <w:szCs w:val="28"/>
          <w:lang w:eastAsia="ru-RU"/>
        </w:rPr>
        <w:t xml:space="preserve">Официальный сайт Росреестра </w:t>
      </w:r>
      <w:hyperlink r:id="rId24" w:history="1">
        <w:r w:rsidRPr="007824E6">
          <w:rPr>
            <w:rFonts w:ascii="Times New Roman" w:eastAsia="Times New Roman" w:hAnsi="Times New Roman" w:cs="Times New Roman"/>
            <w:color w:val="0000FF"/>
            <w:sz w:val="28"/>
            <w:szCs w:val="28"/>
            <w:u w:val="single"/>
            <w:lang w:eastAsia="ru-RU"/>
          </w:rPr>
          <w:t>http://www.rosreestr.ru/</w:t>
        </w:r>
      </w:hyperlink>
    </w:p>
    <w:p w:rsidR="00B60E3F" w:rsidRDefault="00B60E3F" w:rsidP="00396F06">
      <w:pPr>
        <w:widowControl w:val="0"/>
        <w:ind w:firstLine="709"/>
        <w:contextualSpacing/>
        <w:jc w:val="both"/>
        <w:rPr>
          <w:rFonts w:ascii="Times New Roman" w:eastAsia="Times New Roman" w:hAnsi="Times New Roman" w:cs="Times New Roman"/>
          <w:color w:val="0000FF"/>
          <w:sz w:val="28"/>
          <w:szCs w:val="28"/>
          <w:u w:val="single"/>
          <w:lang w:eastAsia="ru-RU"/>
        </w:rPr>
      </w:pPr>
      <w:r w:rsidRPr="007824E6">
        <w:rPr>
          <w:rFonts w:ascii="Times New Roman" w:eastAsia="Times New Roman" w:hAnsi="Times New Roman" w:cs="Times New Roman"/>
          <w:sz w:val="28"/>
          <w:szCs w:val="28"/>
          <w:lang w:eastAsia="ru-RU"/>
        </w:rPr>
        <w:t xml:space="preserve">Официальный сайт Росимущества </w:t>
      </w:r>
      <w:hyperlink r:id="rId25" w:history="1">
        <w:r w:rsidRPr="007824E6">
          <w:rPr>
            <w:rFonts w:ascii="Times New Roman" w:eastAsia="Times New Roman" w:hAnsi="Times New Roman" w:cs="Times New Roman"/>
            <w:color w:val="0000FF"/>
            <w:sz w:val="28"/>
            <w:szCs w:val="28"/>
            <w:u w:val="single"/>
            <w:lang w:eastAsia="ru-RU"/>
          </w:rPr>
          <w:t>http://www.rosim.ru/</w:t>
        </w:r>
      </w:hyperlink>
    </w:p>
    <w:p w:rsidR="000331DC" w:rsidRDefault="000331DC" w:rsidP="00396F06">
      <w:pPr>
        <w:widowControl w:val="0"/>
        <w:ind w:firstLine="709"/>
        <w:contextualSpacing/>
        <w:jc w:val="both"/>
        <w:rPr>
          <w:rFonts w:ascii="Times New Roman" w:eastAsia="Times New Roman" w:hAnsi="Times New Roman" w:cs="Times New Roman"/>
          <w:bCs/>
          <w:sz w:val="28"/>
          <w:szCs w:val="28"/>
          <w:u w:val="single"/>
          <w:lang w:eastAsia="ru-RU"/>
        </w:rPr>
      </w:pPr>
      <w:r w:rsidRPr="000331DC">
        <w:rPr>
          <w:rFonts w:ascii="Times New Roman" w:eastAsia="Times New Roman" w:hAnsi="Times New Roman" w:cs="Times New Roman"/>
          <w:bCs/>
          <w:sz w:val="28"/>
          <w:szCs w:val="28"/>
          <w:lang w:eastAsia="ru-RU"/>
        </w:rPr>
        <w:t>Официальный интернет-портал правовой информации</w:t>
      </w:r>
      <w:r w:rsidRPr="000331DC">
        <w:rPr>
          <w:rFonts w:ascii="Times New Roman" w:eastAsia="Times New Roman" w:hAnsi="Times New Roman" w:cs="Times New Roman"/>
          <w:bCs/>
          <w:sz w:val="28"/>
          <w:szCs w:val="28"/>
          <w:u w:val="single"/>
          <w:lang w:eastAsia="ru-RU"/>
        </w:rPr>
        <w:t xml:space="preserve"> </w:t>
      </w:r>
    </w:p>
    <w:p w:rsidR="000331DC" w:rsidRPr="000331DC" w:rsidRDefault="000331DC" w:rsidP="00396F06">
      <w:pPr>
        <w:widowControl w:val="0"/>
        <w:ind w:firstLine="709"/>
        <w:contextualSpacing/>
        <w:jc w:val="both"/>
        <w:rPr>
          <w:rFonts w:ascii="Times New Roman" w:eastAsia="Times New Roman" w:hAnsi="Times New Roman" w:cs="Times New Roman"/>
          <w:bCs/>
          <w:color w:val="0000FF"/>
          <w:sz w:val="28"/>
          <w:szCs w:val="28"/>
          <w:u w:val="single"/>
          <w:lang w:eastAsia="ru-RU"/>
        </w:rPr>
      </w:pPr>
      <w:r w:rsidRPr="000331DC">
        <w:rPr>
          <w:rFonts w:ascii="Times New Roman" w:eastAsia="Times New Roman" w:hAnsi="Times New Roman" w:cs="Times New Roman"/>
          <w:bCs/>
          <w:color w:val="0000FF"/>
          <w:sz w:val="28"/>
          <w:szCs w:val="28"/>
          <w:u w:val="single"/>
          <w:lang w:eastAsia="ru-RU"/>
        </w:rPr>
        <w:t>http://www.pravo.gov.ru.</w:t>
      </w:r>
    </w:p>
    <w:p w:rsidR="00B60E3F" w:rsidRPr="007824E6" w:rsidRDefault="00AF080F" w:rsidP="00396F06">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СПС</w:t>
      </w:r>
      <w:r w:rsidR="00B60E3F" w:rsidRPr="007824E6">
        <w:rPr>
          <w:rFonts w:ascii="Times New Roman" w:eastAsia="Times New Roman" w:hAnsi="Times New Roman" w:cs="Times New Roman"/>
          <w:sz w:val="28"/>
          <w:szCs w:val="28"/>
          <w:lang w:eastAsia="ru-RU"/>
        </w:rPr>
        <w:t xml:space="preserve"> «Консультант +»</w:t>
      </w:r>
    </w:p>
    <w:p w:rsidR="00B60E3F" w:rsidRPr="007824E6" w:rsidRDefault="00AF080F" w:rsidP="00396F06">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СПС</w:t>
      </w:r>
      <w:r w:rsidR="00B60E3F" w:rsidRPr="007824E6">
        <w:rPr>
          <w:rFonts w:ascii="Times New Roman" w:eastAsia="Times New Roman" w:hAnsi="Times New Roman" w:cs="Times New Roman"/>
          <w:sz w:val="28"/>
          <w:szCs w:val="28"/>
          <w:lang w:eastAsia="ru-RU"/>
        </w:rPr>
        <w:t xml:space="preserve"> «Гарант».</w:t>
      </w:r>
    </w:p>
    <w:p w:rsidR="00B60E3F" w:rsidRPr="008F4CEA" w:rsidRDefault="00B60E3F" w:rsidP="00396F06">
      <w:pPr>
        <w:widowControl w:val="0"/>
        <w:ind w:firstLine="400"/>
        <w:contextualSpacing/>
        <w:jc w:val="both"/>
        <w:rPr>
          <w:rFonts w:ascii="Times New Roman" w:eastAsia="Times New Roman" w:hAnsi="Times New Roman" w:cs="Times New Roman"/>
          <w:sz w:val="28"/>
          <w:szCs w:val="28"/>
          <w:lang w:eastAsia="ru-RU"/>
        </w:rPr>
      </w:pPr>
    </w:p>
    <w:p w:rsidR="0008225E" w:rsidRPr="00212409" w:rsidRDefault="0008225E" w:rsidP="00396F06">
      <w:pPr>
        <w:widowControl w:val="0"/>
        <w:ind w:firstLine="400"/>
        <w:contextualSpacing/>
        <w:jc w:val="both"/>
        <w:rPr>
          <w:rFonts w:ascii="Times New Roman" w:eastAsia="Times New Roman" w:hAnsi="Times New Roman" w:cs="Times New Roman"/>
          <w:sz w:val="28"/>
          <w:szCs w:val="28"/>
          <w:lang w:eastAsia="ru-RU"/>
        </w:rPr>
      </w:pPr>
    </w:p>
    <w:p w:rsidR="0008225E" w:rsidRPr="00212409" w:rsidRDefault="0008225E" w:rsidP="00396F06">
      <w:pPr>
        <w:widowControl w:val="0"/>
        <w:ind w:firstLine="400"/>
        <w:contextualSpacing/>
        <w:jc w:val="both"/>
        <w:rPr>
          <w:rFonts w:ascii="Times New Roman" w:eastAsia="Times New Roman" w:hAnsi="Times New Roman" w:cs="Times New Roman"/>
          <w:sz w:val="28"/>
          <w:szCs w:val="28"/>
          <w:lang w:eastAsia="ru-RU"/>
        </w:rPr>
      </w:pPr>
    </w:p>
    <w:p w:rsidR="00AF080F" w:rsidRDefault="00B60E3F" w:rsidP="00396F06">
      <w:pPr>
        <w:widowControl w:val="0"/>
        <w:contextualSpacing/>
        <w:jc w:val="both"/>
        <w:rPr>
          <w:rFonts w:ascii="Times New Roman" w:eastAsia="Times New Roman" w:hAnsi="Times New Roman" w:cs="Times New Roman"/>
          <w:spacing w:val="-3"/>
          <w:sz w:val="28"/>
          <w:szCs w:val="28"/>
          <w:lang w:eastAsia="ru-RU"/>
        </w:rPr>
      </w:pPr>
      <w:r w:rsidRPr="008F4CEA">
        <w:rPr>
          <w:rFonts w:ascii="Times New Roman" w:eastAsia="Times New Roman" w:hAnsi="Times New Roman" w:cs="Times New Roman"/>
          <w:spacing w:val="-3"/>
          <w:sz w:val="28"/>
          <w:szCs w:val="28"/>
          <w:lang w:eastAsia="ru-RU"/>
        </w:rPr>
        <w:t xml:space="preserve"> </w:t>
      </w:r>
      <w:r w:rsidR="00AF080F">
        <w:rPr>
          <w:rFonts w:ascii="Times New Roman" w:eastAsia="Times New Roman" w:hAnsi="Times New Roman" w:cs="Times New Roman"/>
          <w:spacing w:val="-3"/>
          <w:sz w:val="28"/>
          <w:szCs w:val="28"/>
          <w:lang w:eastAsia="ru-RU"/>
        </w:rPr>
        <w:br w:type="page"/>
      </w:r>
    </w:p>
    <w:p w:rsidR="00AF080F" w:rsidRPr="008F4CEA" w:rsidRDefault="008E614D" w:rsidP="00396F06">
      <w:pPr>
        <w:widowControl w:val="0"/>
        <w:contextualSpacing/>
        <w:jc w:val="center"/>
        <w:outlineLvl w:val="0"/>
        <w:rPr>
          <w:rFonts w:ascii="Times New Roman" w:eastAsia="Times New Roman" w:hAnsi="Times New Roman" w:cs="Times New Roman"/>
          <w:b/>
          <w:sz w:val="28"/>
          <w:szCs w:val="28"/>
          <w:lang w:eastAsia="ru-RU"/>
        </w:rPr>
      </w:pPr>
      <w:r w:rsidRPr="008E614D">
        <w:rPr>
          <w:rFonts w:ascii="Times New Roman" w:eastAsia="Times New Roman" w:hAnsi="Times New Roman" w:cs="Times New Roman"/>
          <w:b/>
          <w:sz w:val="28"/>
          <w:szCs w:val="28"/>
          <w:lang w:eastAsia="ru-RU"/>
        </w:rPr>
        <w:lastRenderedPageBreak/>
        <w:t>4</w:t>
      </w:r>
      <w:r w:rsidR="00AF080F" w:rsidRPr="008E614D">
        <w:rPr>
          <w:rFonts w:ascii="Times New Roman" w:eastAsia="Times New Roman" w:hAnsi="Times New Roman" w:cs="Times New Roman"/>
          <w:b/>
          <w:sz w:val="28"/>
          <w:szCs w:val="28"/>
          <w:lang w:eastAsia="ru-RU"/>
        </w:rPr>
        <w:t>. МЕТОДИЧЕСКИЕ УКАЗАНИЯ ПО ВЫПОЛНЕНИЮ ТЕКСТОВОЙ КОНТРОЛЬНОЙ РАБОТЫ</w:t>
      </w:r>
      <w:r w:rsidR="00AF080F" w:rsidRPr="008F4CEA">
        <w:rPr>
          <w:rFonts w:ascii="Times New Roman" w:eastAsia="Times New Roman" w:hAnsi="Times New Roman" w:cs="Times New Roman"/>
          <w:b/>
          <w:sz w:val="28"/>
          <w:szCs w:val="28"/>
          <w:lang w:eastAsia="ru-RU"/>
        </w:rPr>
        <w:t xml:space="preserve"> </w:t>
      </w:r>
    </w:p>
    <w:p w:rsidR="00AF080F" w:rsidRDefault="00AF080F" w:rsidP="00396F06">
      <w:pPr>
        <w:widowControl w:val="0"/>
        <w:contextualSpacing/>
        <w:jc w:val="both"/>
        <w:rPr>
          <w:rFonts w:ascii="Times New Roman" w:eastAsia="Times New Roman" w:hAnsi="Times New Roman" w:cs="Times New Roman"/>
          <w:b/>
          <w:spacing w:val="-3"/>
          <w:sz w:val="28"/>
          <w:szCs w:val="28"/>
          <w:lang w:eastAsia="ru-RU"/>
        </w:rPr>
      </w:pPr>
    </w:p>
    <w:p w:rsidR="00077595" w:rsidRPr="0000773F" w:rsidRDefault="00077595"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При изучении любой дисциплины важную роль играет самостоятельная индивидуальная работа. 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w:t>
      </w:r>
    </w:p>
    <w:p w:rsidR="00077595" w:rsidRPr="0000773F" w:rsidRDefault="00077595"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Самостоятельная работа</w:t>
      </w:r>
      <w:r w:rsidR="007B305F">
        <w:rPr>
          <w:rFonts w:ascii="Times New Roman" w:eastAsia="Times New Roman" w:hAnsi="Times New Roman" w:cs="Times New Roman"/>
          <w:sz w:val="28"/>
          <w:szCs w:val="28"/>
          <w:lang w:eastAsia="ru-RU"/>
        </w:rPr>
        <w:t xml:space="preserve"> </w:t>
      </w:r>
      <w:r w:rsidRPr="0000773F">
        <w:rPr>
          <w:rFonts w:ascii="Times New Roman" w:eastAsia="Times New Roman" w:hAnsi="Times New Roman" w:cs="Times New Roman"/>
          <w:sz w:val="28"/>
          <w:szCs w:val="28"/>
          <w:lang w:eastAsia="ru-RU"/>
        </w:rPr>
        <w:t>с учебниками, статьями, монографиями, комментариями к законодательству</w:t>
      </w:r>
      <w:r w:rsidR="007B305F">
        <w:rPr>
          <w:rFonts w:ascii="Times New Roman" w:eastAsia="Times New Roman" w:hAnsi="Times New Roman" w:cs="Times New Roman"/>
          <w:sz w:val="28"/>
          <w:szCs w:val="28"/>
          <w:lang w:eastAsia="ru-RU"/>
        </w:rPr>
        <w:t>, анализ современного законодательства</w:t>
      </w:r>
      <w:r w:rsidRPr="00007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0773F">
        <w:rPr>
          <w:rFonts w:ascii="Times New Roman" w:eastAsia="Times New Roman" w:hAnsi="Times New Roman" w:cs="Times New Roman"/>
          <w:sz w:val="28"/>
          <w:szCs w:val="28"/>
          <w:lang w:eastAsia="ru-RU"/>
        </w:rPr>
        <w:t xml:space="preserve"> это </w:t>
      </w:r>
      <w:r w:rsidR="007B305F" w:rsidRPr="007B305F">
        <w:rPr>
          <w:rFonts w:ascii="Times New Roman" w:eastAsia="Times New Roman" w:hAnsi="Times New Roman" w:cs="Times New Roman"/>
          <w:sz w:val="28"/>
          <w:szCs w:val="28"/>
          <w:lang w:eastAsia="ru-RU"/>
        </w:rPr>
        <w:t>важнейшее условие для формирования у обучающегося юриспруденции, теоретических знаний и практических навыков.</w:t>
      </w:r>
    </w:p>
    <w:p w:rsidR="00077595" w:rsidRPr="0000773F" w:rsidRDefault="00077595"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xml:space="preserve">Для того чтобы практические </w:t>
      </w:r>
      <w:r>
        <w:rPr>
          <w:rFonts w:ascii="Times New Roman" w:eastAsia="Times New Roman" w:hAnsi="Times New Roman" w:cs="Times New Roman"/>
          <w:sz w:val="28"/>
          <w:szCs w:val="28"/>
          <w:lang w:eastAsia="ru-RU"/>
        </w:rPr>
        <w:t>задания</w:t>
      </w:r>
      <w:r w:rsidRPr="00007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содержащиеся</w:t>
      </w:r>
      <w:r w:rsidRPr="0000773F">
        <w:rPr>
          <w:rFonts w:ascii="Times New Roman" w:eastAsia="Times New Roman" w:hAnsi="Times New Roman" w:cs="Times New Roman"/>
          <w:sz w:val="28"/>
          <w:szCs w:val="28"/>
          <w:lang w:eastAsia="ru-RU"/>
        </w:rPr>
        <w:t xml:space="preserve"> в контрольной работе приносили максимальную пользу, необходимо помнить, что решение</w:t>
      </w:r>
      <w:r>
        <w:rPr>
          <w:rFonts w:ascii="Times New Roman" w:eastAsia="Times New Roman" w:hAnsi="Times New Roman" w:cs="Times New Roman"/>
          <w:sz w:val="28"/>
          <w:szCs w:val="28"/>
          <w:lang w:eastAsia="ru-RU"/>
        </w:rPr>
        <w:t xml:space="preserve"> задач проводи</w:t>
      </w:r>
      <w:r w:rsidRPr="0000773F">
        <w:rPr>
          <w:rFonts w:ascii="Times New Roman" w:eastAsia="Times New Roman" w:hAnsi="Times New Roman" w:cs="Times New Roman"/>
          <w:sz w:val="28"/>
          <w:szCs w:val="28"/>
          <w:lang w:eastAsia="ru-RU"/>
        </w:rPr>
        <w:t>тся по изученному студентом материалу и связан</w:t>
      </w:r>
      <w:r>
        <w:rPr>
          <w:rFonts w:ascii="Times New Roman" w:eastAsia="Times New Roman" w:hAnsi="Times New Roman" w:cs="Times New Roman"/>
          <w:sz w:val="28"/>
          <w:szCs w:val="28"/>
          <w:lang w:eastAsia="ru-RU"/>
        </w:rPr>
        <w:t>о</w:t>
      </w:r>
      <w:r w:rsidRPr="0000773F">
        <w:rPr>
          <w:rFonts w:ascii="Times New Roman" w:eastAsia="Times New Roman" w:hAnsi="Times New Roman" w:cs="Times New Roman"/>
          <w:sz w:val="28"/>
          <w:szCs w:val="28"/>
          <w:lang w:eastAsia="ru-RU"/>
        </w:rPr>
        <w:t xml:space="preserve">, как правило, с детальным разбором отдельных вопросов курса. Следует подчеркнуть, что только после усвоения теоретического материала с определенной точки зрения, он будет закрепляться и с помощью решения проблемных ситуаций, задач. При </w:t>
      </w:r>
      <w:r>
        <w:rPr>
          <w:rFonts w:ascii="Times New Roman" w:eastAsia="Times New Roman" w:hAnsi="Times New Roman" w:cs="Times New Roman"/>
          <w:sz w:val="28"/>
          <w:szCs w:val="28"/>
          <w:lang w:eastAsia="ru-RU"/>
        </w:rPr>
        <w:t xml:space="preserve">выполнении </w:t>
      </w:r>
      <w:r w:rsidRPr="0000773F">
        <w:rPr>
          <w:rFonts w:ascii="Times New Roman" w:eastAsia="Times New Roman" w:hAnsi="Times New Roman" w:cs="Times New Roman"/>
          <w:sz w:val="28"/>
          <w:szCs w:val="28"/>
          <w:lang w:eastAsia="ru-RU"/>
        </w:rPr>
        <w:t>этих услови</w:t>
      </w:r>
      <w:r>
        <w:rPr>
          <w:rFonts w:ascii="Times New Roman" w:eastAsia="Times New Roman" w:hAnsi="Times New Roman" w:cs="Times New Roman"/>
          <w:sz w:val="28"/>
          <w:szCs w:val="28"/>
          <w:lang w:eastAsia="ru-RU"/>
        </w:rPr>
        <w:t>й</w:t>
      </w:r>
      <w:r w:rsidRPr="0000773F">
        <w:rPr>
          <w:rFonts w:ascii="Times New Roman" w:eastAsia="Times New Roman" w:hAnsi="Times New Roman" w:cs="Times New Roman"/>
          <w:sz w:val="28"/>
          <w:szCs w:val="28"/>
          <w:lang w:eastAsia="ru-RU"/>
        </w:rPr>
        <w:t xml:space="preserve">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077595" w:rsidRPr="0000773F" w:rsidRDefault="00077595"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описать несколько вариантов решения, сравнить их и выбрать самый рациональный. Полезно до начала решения ситуационных задач, составить краткий план решения проблемы (задачи). Решение проблемных задач или примеров следует излагать подробно, располагать в строгом порядке, отделяя вспомогательные от основных. При решении задач следует руководствоваться не только нормативно-правовыми актами федерального, регионального и местного уровня, но и сложившейся судебной практикой.</w:t>
      </w:r>
    </w:p>
    <w:p w:rsidR="00AF080F" w:rsidRDefault="00077595" w:rsidP="00396F06">
      <w:pPr>
        <w:widowControl w:val="0"/>
        <w:ind w:firstLine="709"/>
        <w:contextualSpacing/>
        <w:jc w:val="both"/>
        <w:rPr>
          <w:rFonts w:ascii="Times New Roman" w:eastAsia="Times New Roman" w:hAnsi="Times New Roman" w:cs="Times New Roman"/>
          <w:spacing w:val="-3"/>
          <w:sz w:val="28"/>
          <w:szCs w:val="28"/>
          <w:lang w:eastAsia="ru-RU"/>
        </w:rPr>
      </w:pPr>
      <w:r w:rsidRPr="00077595">
        <w:rPr>
          <w:rFonts w:ascii="Times New Roman" w:eastAsia="Times New Roman" w:hAnsi="Times New Roman" w:cs="Times New Roman"/>
          <w:spacing w:val="-3"/>
          <w:sz w:val="28"/>
          <w:szCs w:val="28"/>
          <w:lang w:eastAsia="ru-RU"/>
        </w:rPr>
        <w:t>В процессе выполнения контр</w:t>
      </w:r>
      <w:r w:rsidR="008F3A5A">
        <w:rPr>
          <w:rFonts w:ascii="Times New Roman" w:eastAsia="Times New Roman" w:hAnsi="Times New Roman" w:cs="Times New Roman"/>
          <w:spacing w:val="-3"/>
          <w:sz w:val="28"/>
          <w:szCs w:val="28"/>
          <w:lang w:eastAsia="ru-RU"/>
        </w:rPr>
        <w:t>о</w:t>
      </w:r>
      <w:r w:rsidRPr="00077595">
        <w:rPr>
          <w:rFonts w:ascii="Times New Roman" w:eastAsia="Times New Roman" w:hAnsi="Times New Roman" w:cs="Times New Roman"/>
          <w:spacing w:val="-3"/>
          <w:sz w:val="28"/>
          <w:szCs w:val="28"/>
          <w:lang w:eastAsia="ru-RU"/>
        </w:rPr>
        <w:t xml:space="preserve">льной работы необходимо </w:t>
      </w:r>
      <w:r w:rsidR="0008225E" w:rsidRPr="00077595">
        <w:rPr>
          <w:rFonts w:ascii="Times New Roman" w:eastAsia="Times New Roman" w:hAnsi="Times New Roman" w:cs="Times New Roman"/>
          <w:spacing w:val="-3"/>
          <w:sz w:val="28"/>
          <w:szCs w:val="28"/>
          <w:lang w:eastAsia="ru-RU"/>
        </w:rPr>
        <w:t>изложить теоретический вопрос и дать развёрнутое решение предлагаемых задач.</w:t>
      </w:r>
      <w:r w:rsidR="0008225E" w:rsidRPr="00AF080F">
        <w:rPr>
          <w:rFonts w:ascii="Times New Roman" w:eastAsia="Times New Roman" w:hAnsi="Times New Roman" w:cs="Times New Roman"/>
          <w:spacing w:val="-3"/>
          <w:sz w:val="28"/>
          <w:szCs w:val="28"/>
          <w:lang w:eastAsia="ru-RU"/>
        </w:rPr>
        <w:t xml:space="preserve"> Решение должно содержать указани</w:t>
      </w:r>
      <w:r w:rsidR="008F3A5A">
        <w:rPr>
          <w:rFonts w:ascii="Times New Roman" w:eastAsia="Times New Roman" w:hAnsi="Times New Roman" w:cs="Times New Roman"/>
          <w:spacing w:val="-3"/>
          <w:sz w:val="28"/>
          <w:szCs w:val="28"/>
          <w:lang w:eastAsia="ru-RU"/>
        </w:rPr>
        <w:t>я</w:t>
      </w:r>
      <w:r w:rsidR="0008225E" w:rsidRPr="00AF080F">
        <w:rPr>
          <w:rFonts w:ascii="Times New Roman" w:eastAsia="Times New Roman" w:hAnsi="Times New Roman" w:cs="Times New Roman"/>
          <w:spacing w:val="-3"/>
          <w:sz w:val="28"/>
          <w:szCs w:val="28"/>
          <w:lang w:eastAsia="ru-RU"/>
        </w:rPr>
        <w:t xml:space="preserve"> на статьи закона или подзаконного акта</w:t>
      </w:r>
      <w:r w:rsidR="00AF080F">
        <w:rPr>
          <w:rFonts w:ascii="Times New Roman" w:eastAsia="Times New Roman" w:hAnsi="Times New Roman" w:cs="Times New Roman"/>
          <w:spacing w:val="-3"/>
          <w:sz w:val="28"/>
          <w:szCs w:val="28"/>
          <w:lang w:eastAsia="ru-RU"/>
        </w:rPr>
        <w:t>,</w:t>
      </w:r>
      <w:r w:rsidR="0008225E" w:rsidRPr="00AF080F">
        <w:rPr>
          <w:rFonts w:ascii="Times New Roman" w:eastAsia="Times New Roman" w:hAnsi="Times New Roman" w:cs="Times New Roman"/>
          <w:spacing w:val="-3"/>
          <w:sz w:val="28"/>
          <w:szCs w:val="28"/>
          <w:lang w:eastAsia="ru-RU"/>
        </w:rPr>
        <w:t xml:space="preserve"> </w:t>
      </w:r>
      <w:r w:rsidR="00AF080F" w:rsidRPr="008F3A5A">
        <w:rPr>
          <w:rFonts w:ascii="Times New Roman" w:eastAsia="Times New Roman" w:hAnsi="Times New Roman" w:cs="Times New Roman"/>
          <w:spacing w:val="-3"/>
          <w:sz w:val="28"/>
          <w:szCs w:val="28"/>
          <w:lang w:eastAsia="ru-RU"/>
        </w:rPr>
        <w:t xml:space="preserve">применение которого </w:t>
      </w:r>
      <w:r w:rsidR="0008225E" w:rsidRPr="008F3A5A">
        <w:rPr>
          <w:rFonts w:ascii="Times New Roman" w:eastAsia="Times New Roman" w:hAnsi="Times New Roman" w:cs="Times New Roman"/>
          <w:spacing w:val="-3"/>
          <w:sz w:val="28"/>
          <w:szCs w:val="28"/>
          <w:lang w:eastAsia="ru-RU"/>
        </w:rPr>
        <w:t>необходимо для правильного решения описываемой в</w:t>
      </w:r>
      <w:r w:rsidR="0008225E" w:rsidRPr="00AF080F">
        <w:rPr>
          <w:rFonts w:ascii="Times New Roman" w:eastAsia="Times New Roman" w:hAnsi="Times New Roman" w:cs="Times New Roman"/>
          <w:spacing w:val="-3"/>
          <w:sz w:val="28"/>
          <w:szCs w:val="28"/>
          <w:lang w:eastAsia="ru-RU"/>
        </w:rPr>
        <w:t xml:space="preserve"> задаче ситуации с комментарием о порядке их применения. </w:t>
      </w:r>
    </w:p>
    <w:p w:rsidR="008F3A5A" w:rsidRDefault="008F3A5A" w:rsidP="00396F06">
      <w:pPr>
        <w:widowControl w:val="0"/>
        <w:ind w:firstLine="709"/>
        <w:contextualSpacing/>
        <w:jc w:val="center"/>
        <w:rPr>
          <w:rFonts w:ascii="Times New Roman" w:eastAsia="Times New Roman" w:hAnsi="Times New Roman" w:cs="Times New Roman"/>
          <w:b/>
          <w:spacing w:val="-3"/>
          <w:sz w:val="28"/>
          <w:szCs w:val="28"/>
          <w:lang w:eastAsia="ru-RU"/>
        </w:rPr>
      </w:pPr>
    </w:p>
    <w:p w:rsidR="008F3A5A" w:rsidRPr="0000773F" w:rsidRDefault="00F83646" w:rsidP="00396F06">
      <w:pPr>
        <w:pStyle w:val="aa"/>
        <w:widowControl w:val="0"/>
        <w:ind w:left="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w:t>
      </w:r>
      <w:r w:rsidR="008F3A5A" w:rsidRPr="0000773F">
        <w:rPr>
          <w:rFonts w:ascii="Times New Roman" w:eastAsia="Times New Roman" w:hAnsi="Times New Roman" w:cs="Times New Roman"/>
          <w:b/>
          <w:bCs/>
          <w:sz w:val="28"/>
          <w:szCs w:val="28"/>
          <w:lang w:eastAsia="ru-RU"/>
        </w:rPr>
        <w:t>равила оформления текста контрольной работы</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Устанавливаются общие текстовые требования к оформлению контрольных работ, которые предполагают:</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xml:space="preserve">1) Основной текст работы при </w:t>
      </w:r>
      <w:r w:rsidR="00F83646">
        <w:rPr>
          <w:rFonts w:ascii="Times New Roman" w:eastAsia="Times New Roman" w:hAnsi="Times New Roman" w:cs="Times New Roman"/>
          <w:sz w:val="28"/>
          <w:szCs w:val="28"/>
          <w:lang w:eastAsia="ru-RU"/>
        </w:rPr>
        <w:t xml:space="preserve">компьютерном </w:t>
      </w:r>
      <w:r w:rsidRPr="0000773F">
        <w:rPr>
          <w:rFonts w:ascii="Times New Roman" w:eastAsia="Times New Roman" w:hAnsi="Times New Roman" w:cs="Times New Roman"/>
          <w:sz w:val="28"/>
          <w:szCs w:val="28"/>
          <w:lang w:eastAsia="ru-RU"/>
        </w:rPr>
        <w:t xml:space="preserve">наборе печатается в текстовом редакторе Word стандартным шрифтом Times New Roman, размер шрифта 12, </w:t>
      </w:r>
      <w:r w:rsidR="00F83646">
        <w:rPr>
          <w:rFonts w:ascii="Times New Roman" w:eastAsia="Times New Roman" w:hAnsi="Times New Roman" w:cs="Times New Roman"/>
          <w:sz w:val="28"/>
          <w:szCs w:val="28"/>
          <w:lang w:eastAsia="ru-RU"/>
        </w:rPr>
        <w:t xml:space="preserve">цвет – черный, </w:t>
      </w:r>
      <w:r w:rsidRPr="0000773F">
        <w:rPr>
          <w:rFonts w:ascii="Times New Roman" w:eastAsia="Times New Roman" w:hAnsi="Times New Roman" w:cs="Times New Roman"/>
          <w:sz w:val="28"/>
          <w:szCs w:val="28"/>
          <w:lang w:eastAsia="ru-RU"/>
        </w:rPr>
        <w:t>межстрочный интервал – полуторный.</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lastRenderedPageBreak/>
        <w:t>2) Текст подстрочных ссылок в контрольной работе печатается в текстовом редакторе Word стандартным шрифтом Times New Roman, размер шрифта 10, межстрочный интервал – минимум.</w:t>
      </w:r>
    </w:p>
    <w:p w:rsidR="008F3A5A"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F3A5A" w:rsidRPr="0000773F">
        <w:rPr>
          <w:rFonts w:ascii="Times New Roman" w:eastAsia="Times New Roman" w:hAnsi="Times New Roman" w:cs="Times New Roman"/>
          <w:sz w:val="28"/>
          <w:szCs w:val="28"/>
          <w:lang w:eastAsia="ru-RU"/>
        </w:rPr>
        <w:t>) Каждая страница работы оформляется со следующими полями: верхнее – 20 мм; нижнее – 20 мм; правое – 10 мм; левое – 30 мм.</w:t>
      </w:r>
    </w:p>
    <w:p w:rsidR="008F3A5A"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F3A5A" w:rsidRPr="0000773F">
        <w:rPr>
          <w:rFonts w:ascii="Times New Roman" w:eastAsia="Times New Roman" w:hAnsi="Times New Roman" w:cs="Times New Roman"/>
          <w:sz w:val="28"/>
          <w:szCs w:val="28"/>
          <w:lang w:eastAsia="ru-RU"/>
        </w:rPr>
        <w:t>) Страницы контрольной работы нумеруются арабскими цифрами в правом верхнем углу без точки в конце. Отсчет нумерации страниц контрольной работы начинается с титульного листа, при этом номер первой страницы на титульном листе не печатается. Нумерация работы заканчивается на последнем листе списка литературы, на котором автором работы ставится дата ее написания и подпись без расшифровки фамилии.</w:t>
      </w:r>
    </w:p>
    <w:p w:rsidR="008F3A5A"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F3A5A" w:rsidRPr="0000773F">
        <w:rPr>
          <w:rFonts w:ascii="Times New Roman" w:eastAsia="Times New Roman" w:hAnsi="Times New Roman" w:cs="Times New Roman"/>
          <w:sz w:val="28"/>
          <w:szCs w:val="28"/>
          <w:lang w:eastAsia="ru-RU"/>
        </w:rPr>
        <w:t>) Список используемых источников и литературы должны начинаться с новой страницы и отделяться от основного текста пробелом в полуторный интервал (8</w:t>
      </w:r>
      <w:r>
        <w:rPr>
          <w:rFonts w:ascii="Times New Roman" w:eastAsia="Times New Roman" w:hAnsi="Times New Roman" w:cs="Times New Roman"/>
          <w:sz w:val="28"/>
          <w:szCs w:val="28"/>
          <w:lang w:eastAsia="ru-RU"/>
        </w:rPr>
        <w:t>–</w:t>
      </w:r>
      <w:r w:rsidR="008F3A5A" w:rsidRPr="0000773F">
        <w:rPr>
          <w:rFonts w:ascii="Times New Roman" w:eastAsia="Times New Roman" w:hAnsi="Times New Roman" w:cs="Times New Roman"/>
          <w:sz w:val="28"/>
          <w:szCs w:val="28"/>
          <w:lang w:eastAsia="ru-RU"/>
        </w:rPr>
        <w:t>10 мм).</w:t>
      </w:r>
    </w:p>
    <w:p w:rsidR="00C95BC3" w:rsidRDefault="00C95BC3" w:rsidP="00396F06">
      <w:pPr>
        <w:pStyle w:val="aa"/>
        <w:widowControl w:val="0"/>
        <w:ind w:left="0" w:firstLine="709"/>
        <w:jc w:val="center"/>
        <w:rPr>
          <w:rFonts w:ascii="Times New Roman" w:eastAsia="Times New Roman" w:hAnsi="Times New Roman" w:cs="Times New Roman"/>
          <w:b/>
          <w:sz w:val="28"/>
          <w:szCs w:val="28"/>
          <w:lang w:eastAsia="ru-RU"/>
        </w:rPr>
      </w:pPr>
    </w:p>
    <w:p w:rsidR="008F3A5A" w:rsidRPr="0000773F" w:rsidRDefault="008F3A5A" w:rsidP="00396F06">
      <w:pPr>
        <w:pStyle w:val="aa"/>
        <w:widowControl w:val="0"/>
        <w:ind w:left="0" w:firstLine="709"/>
        <w:jc w:val="center"/>
        <w:rPr>
          <w:rFonts w:ascii="Times New Roman" w:eastAsia="Times New Roman" w:hAnsi="Times New Roman" w:cs="Times New Roman"/>
          <w:b/>
          <w:sz w:val="28"/>
          <w:szCs w:val="28"/>
          <w:lang w:eastAsia="ru-RU"/>
        </w:rPr>
      </w:pPr>
      <w:r w:rsidRPr="0000773F">
        <w:rPr>
          <w:rFonts w:ascii="Times New Roman" w:eastAsia="Times New Roman" w:hAnsi="Times New Roman" w:cs="Times New Roman"/>
          <w:b/>
          <w:sz w:val="28"/>
          <w:szCs w:val="28"/>
          <w:lang w:eastAsia="ru-RU"/>
        </w:rPr>
        <w:t>Структура контрольной работы</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Титульный лист.</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Введение.</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План.</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Основная часть.</w:t>
      </w:r>
    </w:p>
    <w:p w:rsidR="008F3A5A" w:rsidRPr="0000773F" w:rsidRDefault="008F3A5A"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Список литературы.</w:t>
      </w:r>
    </w:p>
    <w:p w:rsidR="00C466A4" w:rsidRDefault="00C466A4" w:rsidP="00396F06">
      <w:pPr>
        <w:widowControl w:val="0"/>
        <w:ind w:firstLine="709"/>
        <w:contextualSpacing/>
        <w:jc w:val="both"/>
        <w:rPr>
          <w:rFonts w:ascii="Times New Roman" w:eastAsia="Times New Roman" w:hAnsi="Times New Roman" w:cs="Times New Roman"/>
          <w:b/>
          <w:color w:val="FF0000"/>
          <w:spacing w:val="-3"/>
          <w:sz w:val="28"/>
          <w:szCs w:val="28"/>
          <w:lang w:eastAsia="ru-RU"/>
        </w:rPr>
      </w:pPr>
    </w:p>
    <w:p w:rsidR="008F3A5A" w:rsidRPr="00220C13" w:rsidRDefault="00F83646" w:rsidP="00396F06">
      <w:pPr>
        <w:widowControl w:val="0"/>
        <w:ind w:firstLine="709"/>
        <w:contextualSpacing/>
        <w:jc w:val="center"/>
        <w:rPr>
          <w:rFonts w:ascii="Times New Roman" w:eastAsia="Times New Roman" w:hAnsi="Times New Roman" w:cs="Times New Roman"/>
          <w:b/>
          <w:bCs/>
          <w:sz w:val="28"/>
          <w:szCs w:val="28"/>
          <w:lang w:eastAsia="ru-RU"/>
        </w:rPr>
      </w:pPr>
      <w:r w:rsidRPr="00220C13">
        <w:rPr>
          <w:rFonts w:ascii="Times New Roman" w:eastAsia="Times New Roman" w:hAnsi="Times New Roman" w:cs="Times New Roman"/>
          <w:b/>
          <w:bCs/>
          <w:sz w:val="28"/>
          <w:szCs w:val="28"/>
          <w:lang w:eastAsia="ru-RU"/>
        </w:rPr>
        <w:t xml:space="preserve">Порядок выполнения </w:t>
      </w:r>
      <w:r w:rsidR="001F3047" w:rsidRPr="00220C13">
        <w:rPr>
          <w:rFonts w:ascii="Times New Roman" w:eastAsia="Times New Roman" w:hAnsi="Times New Roman" w:cs="Times New Roman"/>
          <w:b/>
          <w:bCs/>
          <w:sz w:val="28"/>
          <w:szCs w:val="28"/>
          <w:lang w:eastAsia="ru-RU"/>
        </w:rPr>
        <w:t xml:space="preserve">текстовой </w:t>
      </w:r>
      <w:r w:rsidRPr="00220C13">
        <w:rPr>
          <w:rFonts w:ascii="Times New Roman" w:eastAsia="Times New Roman" w:hAnsi="Times New Roman" w:cs="Times New Roman"/>
          <w:b/>
          <w:bCs/>
          <w:sz w:val="28"/>
          <w:szCs w:val="28"/>
          <w:lang w:eastAsia="ru-RU"/>
        </w:rPr>
        <w:t>контрольной работы</w:t>
      </w:r>
    </w:p>
    <w:p w:rsidR="00F83646" w:rsidRPr="00220C13" w:rsidRDefault="00F83646" w:rsidP="00396F06">
      <w:pPr>
        <w:widowControl w:val="0"/>
        <w:ind w:firstLine="709"/>
        <w:contextualSpacing/>
        <w:jc w:val="center"/>
        <w:rPr>
          <w:rFonts w:ascii="Times New Roman" w:eastAsia="Times New Roman" w:hAnsi="Times New Roman" w:cs="Times New Roman"/>
          <w:b/>
          <w:bCs/>
          <w:sz w:val="28"/>
          <w:szCs w:val="28"/>
          <w:lang w:eastAsia="ru-RU"/>
        </w:rPr>
      </w:pPr>
    </w:p>
    <w:p w:rsidR="00F83646" w:rsidRPr="00220C13"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220C13">
        <w:rPr>
          <w:rFonts w:ascii="Times New Roman" w:eastAsia="Times New Roman" w:hAnsi="Times New Roman" w:cs="Times New Roman"/>
          <w:sz w:val="28"/>
          <w:szCs w:val="28"/>
          <w:lang w:eastAsia="ru-RU"/>
        </w:rPr>
        <w:t>В соответствии с учебным планом студенты заочной формы обучения</w:t>
      </w:r>
      <w:r w:rsidR="001F3047" w:rsidRPr="00220C13">
        <w:rPr>
          <w:rFonts w:ascii="Times New Roman" w:eastAsia="Times New Roman" w:hAnsi="Times New Roman" w:cs="Times New Roman"/>
          <w:sz w:val="28"/>
          <w:szCs w:val="28"/>
          <w:lang w:eastAsia="ru-RU"/>
        </w:rPr>
        <w:t xml:space="preserve"> с применением дистанционных образовательных технологий</w:t>
      </w:r>
      <w:r w:rsidRPr="00220C13">
        <w:rPr>
          <w:rFonts w:ascii="Times New Roman" w:eastAsia="Times New Roman" w:hAnsi="Times New Roman" w:cs="Times New Roman"/>
          <w:sz w:val="28"/>
          <w:szCs w:val="28"/>
          <w:lang w:eastAsia="ru-RU"/>
        </w:rPr>
        <w:t xml:space="preserve">, обучающиеся по </w:t>
      </w:r>
      <w:r w:rsidR="001F3047" w:rsidRPr="00220C13">
        <w:rPr>
          <w:rFonts w:ascii="Times New Roman" w:eastAsia="Times New Roman" w:hAnsi="Times New Roman" w:cs="Times New Roman"/>
          <w:sz w:val="28"/>
          <w:szCs w:val="28"/>
          <w:lang w:eastAsia="ru-RU"/>
        </w:rPr>
        <w:t>направлению подготовки</w:t>
      </w:r>
      <w:r w:rsidRPr="00220C13">
        <w:rPr>
          <w:rFonts w:ascii="Times New Roman" w:eastAsia="Times New Roman" w:hAnsi="Times New Roman" w:cs="Times New Roman"/>
          <w:sz w:val="28"/>
          <w:szCs w:val="28"/>
          <w:lang w:eastAsia="ru-RU"/>
        </w:rPr>
        <w:t xml:space="preserve"> «Юриспруденция» выполняю</w:t>
      </w:r>
      <w:r w:rsidR="0097398C" w:rsidRPr="00220C13">
        <w:rPr>
          <w:rFonts w:ascii="Times New Roman" w:eastAsia="Times New Roman" w:hAnsi="Times New Roman" w:cs="Times New Roman"/>
          <w:sz w:val="28"/>
          <w:szCs w:val="28"/>
          <w:lang w:eastAsia="ru-RU"/>
        </w:rPr>
        <w:t>т контрольную работу по учебной</w:t>
      </w:r>
      <w:r w:rsidRPr="00220C13">
        <w:rPr>
          <w:rFonts w:ascii="Times New Roman" w:eastAsia="Times New Roman" w:hAnsi="Times New Roman" w:cs="Times New Roman"/>
          <w:sz w:val="28"/>
          <w:szCs w:val="28"/>
          <w:lang w:eastAsia="ru-RU"/>
        </w:rPr>
        <w:t xml:space="preserve"> дисциплине «Аграрное право». Выполнение контрольной работы является одной из важных форм проверки самостоятельной подготовки студентов. </w:t>
      </w:r>
    </w:p>
    <w:p w:rsidR="00F83646" w:rsidRPr="0000773F" w:rsidRDefault="00F83646" w:rsidP="00396F06">
      <w:pPr>
        <w:pStyle w:val="aa"/>
        <w:widowControl w:val="0"/>
        <w:ind w:left="0" w:firstLine="708"/>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При выполнении контрольных заданий по</w:t>
      </w:r>
      <w:r w:rsidR="001F3047">
        <w:rPr>
          <w:rFonts w:ascii="Times New Roman" w:eastAsia="Times New Roman" w:hAnsi="Times New Roman" w:cs="Times New Roman"/>
          <w:sz w:val="28"/>
          <w:szCs w:val="28"/>
          <w:lang w:eastAsia="ru-RU"/>
        </w:rPr>
        <w:t xml:space="preserve"> дисциплине «А</w:t>
      </w:r>
      <w:r w:rsidRPr="0000773F">
        <w:rPr>
          <w:rFonts w:ascii="Times New Roman" w:eastAsia="Times New Roman" w:hAnsi="Times New Roman" w:cs="Times New Roman"/>
          <w:sz w:val="28"/>
          <w:szCs w:val="28"/>
          <w:lang w:eastAsia="ru-RU"/>
        </w:rPr>
        <w:t>грарно</w:t>
      </w:r>
      <w:r w:rsidR="001F3047">
        <w:rPr>
          <w:rFonts w:ascii="Times New Roman" w:eastAsia="Times New Roman" w:hAnsi="Times New Roman" w:cs="Times New Roman"/>
          <w:sz w:val="28"/>
          <w:szCs w:val="28"/>
          <w:lang w:eastAsia="ru-RU"/>
        </w:rPr>
        <w:t>е</w:t>
      </w:r>
      <w:r w:rsidRPr="0000773F">
        <w:rPr>
          <w:rFonts w:ascii="Times New Roman" w:eastAsia="Times New Roman" w:hAnsi="Times New Roman" w:cs="Times New Roman"/>
          <w:sz w:val="28"/>
          <w:szCs w:val="28"/>
          <w:lang w:eastAsia="ru-RU"/>
        </w:rPr>
        <w:t xml:space="preserve"> прав</w:t>
      </w:r>
      <w:r w:rsidR="001F3047">
        <w:rPr>
          <w:rFonts w:ascii="Times New Roman" w:eastAsia="Times New Roman" w:hAnsi="Times New Roman" w:cs="Times New Roman"/>
          <w:sz w:val="28"/>
          <w:szCs w:val="28"/>
          <w:lang w:eastAsia="ru-RU"/>
        </w:rPr>
        <w:t>о»</w:t>
      </w:r>
      <w:r w:rsidRPr="0000773F">
        <w:rPr>
          <w:rFonts w:ascii="Times New Roman" w:eastAsia="Times New Roman" w:hAnsi="Times New Roman" w:cs="Times New Roman"/>
          <w:sz w:val="28"/>
          <w:szCs w:val="28"/>
          <w:lang w:eastAsia="ru-RU"/>
        </w:rPr>
        <w:t xml:space="preserve"> необходимо соблюдать ряд общих требований, предъявляемых к письменным работам студентов Юридического факультета:</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стремиться к максимальной самостоятельности в изложении материала (содержания) контрольной работы;</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xml:space="preserve">- при цитировании и всех других формах использования литературы обязательно делать ссылки на соответствующие источники </w:t>
      </w:r>
      <w:r w:rsidR="001F3047">
        <w:rPr>
          <w:rFonts w:ascii="Times New Roman" w:eastAsia="Times New Roman" w:hAnsi="Times New Roman" w:cs="Times New Roman"/>
          <w:sz w:val="28"/>
          <w:szCs w:val="28"/>
          <w:lang w:eastAsia="ru-RU"/>
        </w:rPr>
        <w:t>в виде подстрочных ссылок</w:t>
      </w:r>
      <w:r w:rsidRPr="0000773F">
        <w:rPr>
          <w:rFonts w:ascii="Times New Roman" w:eastAsia="Times New Roman" w:hAnsi="Times New Roman" w:cs="Times New Roman"/>
          <w:sz w:val="28"/>
          <w:szCs w:val="28"/>
          <w:lang w:eastAsia="ru-RU"/>
        </w:rPr>
        <w:t xml:space="preserve">, как это принято в научной литературе, для чего необходимо предварительно ознакомиться с </w:t>
      </w:r>
      <w:hyperlink r:id="rId26" w:history="1">
        <w:r w:rsidR="001F3047">
          <w:rPr>
            <w:rFonts w:ascii="Times New Roman" w:eastAsia="Times New Roman" w:hAnsi="Times New Roman" w:cs="Times New Roman"/>
            <w:sz w:val="28"/>
            <w:szCs w:val="28"/>
            <w:lang w:eastAsia="ru-RU"/>
          </w:rPr>
          <w:t>о</w:t>
        </w:r>
        <w:r w:rsidR="001F3047" w:rsidRPr="001F3047">
          <w:rPr>
            <w:rFonts w:ascii="Times New Roman" w:eastAsia="Times New Roman" w:hAnsi="Times New Roman" w:cs="Times New Roman"/>
            <w:sz w:val="28"/>
            <w:szCs w:val="28"/>
            <w:lang w:eastAsia="ru-RU"/>
          </w:rPr>
          <w:t>бразовательны</w:t>
        </w:r>
        <w:r w:rsidR="001F3047">
          <w:rPr>
            <w:rFonts w:ascii="Times New Roman" w:eastAsia="Times New Roman" w:hAnsi="Times New Roman" w:cs="Times New Roman"/>
            <w:sz w:val="28"/>
            <w:szCs w:val="28"/>
            <w:lang w:eastAsia="ru-RU"/>
          </w:rPr>
          <w:t>м</w:t>
        </w:r>
        <w:r w:rsidR="001F3047" w:rsidRPr="001F3047">
          <w:rPr>
            <w:rFonts w:ascii="Times New Roman" w:eastAsia="Times New Roman" w:hAnsi="Times New Roman" w:cs="Times New Roman"/>
            <w:sz w:val="28"/>
            <w:szCs w:val="28"/>
            <w:lang w:eastAsia="ru-RU"/>
          </w:rPr>
          <w:t xml:space="preserve"> стандарт</w:t>
        </w:r>
        <w:r w:rsidR="001F3047">
          <w:rPr>
            <w:rFonts w:ascii="Times New Roman" w:eastAsia="Times New Roman" w:hAnsi="Times New Roman" w:cs="Times New Roman"/>
            <w:sz w:val="28"/>
            <w:szCs w:val="28"/>
            <w:lang w:eastAsia="ru-RU"/>
          </w:rPr>
          <w:t>ом</w:t>
        </w:r>
        <w:r w:rsidR="001F3047" w:rsidRPr="001F3047">
          <w:rPr>
            <w:rFonts w:ascii="Times New Roman" w:eastAsia="Times New Roman" w:hAnsi="Times New Roman" w:cs="Times New Roman"/>
            <w:sz w:val="28"/>
            <w:szCs w:val="28"/>
            <w:lang w:eastAsia="ru-RU"/>
          </w:rPr>
          <w:t xml:space="preserve"> вуза. Работы студенческие по направлениям подготовки и специальностям гуманитарного профиля. Общие требования и правила оформления</w:t>
        </w:r>
        <w:r w:rsidR="001F3047">
          <w:rPr>
            <w:rFonts w:ascii="Times New Roman" w:eastAsia="Times New Roman" w:hAnsi="Times New Roman" w:cs="Times New Roman"/>
            <w:sz w:val="28"/>
            <w:szCs w:val="28"/>
            <w:lang w:eastAsia="ru-RU"/>
          </w:rPr>
          <w:t>;</w:t>
        </w:r>
      </w:hyperlink>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-в список используемой литературы, помещаемый в конце работы, включать лишь те источники, на которые имеются ссылки в тексте работы;</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xml:space="preserve">-ориентироваться на максимальную самостоятельность при раскрытии основных вопросов темы контрольной работы, не допускать механического </w:t>
      </w:r>
      <w:r w:rsidRPr="0000773F">
        <w:rPr>
          <w:rFonts w:ascii="Times New Roman" w:eastAsia="Times New Roman" w:hAnsi="Times New Roman" w:cs="Times New Roman"/>
          <w:sz w:val="28"/>
          <w:szCs w:val="28"/>
          <w:lang w:eastAsia="ru-RU"/>
        </w:rPr>
        <w:lastRenderedPageBreak/>
        <w:t>переписывания отдельных положений, стремиться к выработке собственной позиции по рассматриваемым вопросам;</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w:t>
      </w:r>
      <w:r w:rsidR="001F3047">
        <w:rPr>
          <w:rFonts w:ascii="Times New Roman" w:eastAsia="Times New Roman" w:hAnsi="Times New Roman" w:cs="Times New Roman"/>
          <w:sz w:val="28"/>
          <w:szCs w:val="28"/>
          <w:lang w:eastAsia="ru-RU"/>
        </w:rPr>
        <w:t xml:space="preserve"> </w:t>
      </w:r>
      <w:r w:rsidRPr="0000773F">
        <w:rPr>
          <w:rFonts w:ascii="Times New Roman" w:eastAsia="Times New Roman" w:hAnsi="Times New Roman" w:cs="Times New Roman"/>
          <w:sz w:val="28"/>
          <w:szCs w:val="28"/>
          <w:lang w:eastAsia="ru-RU"/>
        </w:rPr>
        <w:t>стремиться к увеличению объема используемой при выполнении контрольной работы литературы за счет анализа новых периодических изданий, новой отечественной и зарубежной литературы.</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xml:space="preserve">В случае имеющего место расхождения позиций </w:t>
      </w:r>
      <w:r w:rsidR="00C95BC3">
        <w:rPr>
          <w:rFonts w:ascii="Times New Roman" w:eastAsia="Times New Roman" w:hAnsi="Times New Roman" w:cs="Times New Roman"/>
          <w:sz w:val="28"/>
          <w:szCs w:val="28"/>
          <w:lang w:eastAsia="ru-RU"/>
        </w:rPr>
        <w:t xml:space="preserve">разных авторов </w:t>
      </w:r>
      <w:r w:rsidRPr="0000773F">
        <w:rPr>
          <w:rFonts w:ascii="Times New Roman" w:eastAsia="Times New Roman" w:hAnsi="Times New Roman" w:cs="Times New Roman"/>
          <w:sz w:val="28"/>
          <w:szCs w:val="28"/>
          <w:lang w:eastAsia="ru-RU"/>
        </w:rPr>
        <w:t>по рассматриваемому вопросу, необходимо высказать свое мнение о достоинствах и недостатках различных подходов, мотивировать свою позицию.</w:t>
      </w:r>
    </w:p>
    <w:p w:rsidR="00F83646" w:rsidRPr="0000773F" w:rsidRDefault="00F83646" w:rsidP="00396F06">
      <w:pPr>
        <w:widowControl w:val="0"/>
        <w:ind w:firstLine="709"/>
        <w:contextualSpacing/>
        <w:jc w:val="both"/>
        <w:rPr>
          <w:rFonts w:ascii="Times New Roman" w:eastAsia="Times New Roman" w:hAnsi="Times New Roman" w:cs="Times New Roman"/>
          <w:b/>
          <w:i/>
          <w:sz w:val="28"/>
          <w:szCs w:val="28"/>
          <w:lang w:eastAsia="ru-RU"/>
        </w:rPr>
      </w:pPr>
      <w:r w:rsidRPr="0000773F">
        <w:rPr>
          <w:rFonts w:ascii="Times New Roman" w:eastAsia="Times New Roman" w:hAnsi="Times New Roman" w:cs="Times New Roman"/>
          <w:sz w:val="28"/>
          <w:szCs w:val="28"/>
          <w:lang w:eastAsia="ru-RU"/>
        </w:rPr>
        <w:t xml:space="preserve">Если при выполнении контрольной работы студент (после изучения рекомендованной литературы) придет к выводу о том, что конкретная задача может быть решена каким-либо иным оригинальным способом, он может привести свое </w:t>
      </w:r>
      <w:r w:rsidRPr="0000773F">
        <w:rPr>
          <w:rFonts w:ascii="Times New Roman" w:eastAsia="Times New Roman" w:hAnsi="Times New Roman" w:cs="Times New Roman"/>
          <w:b/>
          <w:i/>
          <w:sz w:val="28"/>
          <w:szCs w:val="28"/>
          <w:lang w:eastAsia="ru-RU"/>
        </w:rPr>
        <w:t>решение, дав ему соответствующее объяснение.</w:t>
      </w:r>
    </w:p>
    <w:p w:rsidR="00F83646" w:rsidRPr="0000773F" w:rsidRDefault="00F83646" w:rsidP="00396F06">
      <w:pPr>
        <w:widowControl w:val="0"/>
        <w:ind w:firstLine="709"/>
        <w:contextualSpacing/>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xml:space="preserve">При возникновении трудностей, вопросов, связанных с выполнением контрольной работы, студент может воспользоваться консультациями преподавателя. </w:t>
      </w:r>
    </w:p>
    <w:p w:rsidR="00D77ADD" w:rsidRDefault="0097398C" w:rsidP="00D77ADD">
      <w:pPr>
        <w:pStyle w:val="aa"/>
        <w:widowControl w:val="0"/>
        <w:ind w:left="0" w:firstLine="709"/>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sz w:val="28"/>
          <w:szCs w:val="28"/>
          <w:lang w:eastAsia="ru-RU"/>
        </w:rPr>
        <w:t>Контрольная работы выполняется</w:t>
      </w:r>
      <w:r w:rsidR="00F83646" w:rsidRPr="00C95BC3">
        <w:rPr>
          <w:rFonts w:ascii="Times New Roman" w:eastAsia="Times New Roman" w:hAnsi="Times New Roman" w:cs="Times New Roman"/>
          <w:b/>
          <w:i/>
          <w:sz w:val="28"/>
          <w:szCs w:val="28"/>
          <w:lang w:eastAsia="ru-RU"/>
        </w:rPr>
        <w:t xml:space="preserve"> строго</w:t>
      </w:r>
      <w:r w:rsidR="000331DC">
        <w:rPr>
          <w:rFonts w:ascii="Times New Roman" w:eastAsia="Times New Roman" w:hAnsi="Times New Roman" w:cs="Times New Roman"/>
          <w:b/>
          <w:i/>
          <w:sz w:val="28"/>
          <w:szCs w:val="28"/>
          <w:lang w:eastAsia="ru-RU"/>
        </w:rPr>
        <w:t>,</w:t>
      </w:r>
      <w:r w:rsidR="00F83646" w:rsidRPr="00C95BC3">
        <w:rPr>
          <w:rFonts w:ascii="Times New Roman" w:eastAsia="Times New Roman" w:hAnsi="Times New Roman" w:cs="Times New Roman"/>
          <w:b/>
          <w:i/>
          <w:sz w:val="28"/>
          <w:szCs w:val="28"/>
          <w:lang w:eastAsia="ru-RU"/>
        </w:rPr>
        <w:t xml:space="preserve"> </w:t>
      </w:r>
      <w:r w:rsidR="00C95BC3" w:rsidRPr="00C95BC3">
        <w:rPr>
          <w:rFonts w:ascii="Times New Roman" w:eastAsia="Times New Roman" w:hAnsi="Times New Roman" w:cs="Times New Roman"/>
          <w:b/>
          <w:i/>
          <w:sz w:val="28"/>
          <w:szCs w:val="28"/>
          <w:lang w:eastAsia="ru-RU"/>
        </w:rPr>
        <w:t>в соответствии с выбранным вариантом.</w:t>
      </w:r>
      <w:r w:rsidR="00D77ADD" w:rsidRPr="00D77ADD">
        <w:rPr>
          <w:rFonts w:ascii="Times New Roman" w:eastAsia="Times New Roman" w:hAnsi="Times New Roman" w:cs="Times New Roman"/>
          <w:b/>
          <w:i/>
          <w:color w:val="000000" w:themeColor="text1"/>
          <w:sz w:val="28"/>
          <w:szCs w:val="28"/>
          <w:lang w:eastAsia="ru-RU"/>
        </w:rPr>
        <w:t xml:space="preserve"> </w:t>
      </w:r>
    </w:p>
    <w:p w:rsidR="00D77ADD" w:rsidRPr="00D77ADD" w:rsidRDefault="00D77ADD" w:rsidP="00D77ADD">
      <w:pPr>
        <w:pStyle w:val="aa"/>
        <w:widowControl w:val="0"/>
        <w:ind w:left="0" w:firstLine="709"/>
        <w:jc w:val="both"/>
        <w:rPr>
          <w:rFonts w:ascii="Times New Roman" w:eastAsia="Times New Roman" w:hAnsi="Times New Roman" w:cs="Times New Roman"/>
          <w:b/>
          <w:i/>
          <w:color w:val="000000" w:themeColor="text1"/>
          <w:sz w:val="28"/>
          <w:szCs w:val="28"/>
          <w:lang w:eastAsia="ru-RU"/>
        </w:rPr>
      </w:pPr>
      <w:r w:rsidRPr="00D77ADD">
        <w:rPr>
          <w:rFonts w:ascii="Times New Roman" w:eastAsia="Times New Roman" w:hAnsi="Times New Roman" w:cs="Times New Roman"/>
          <w:b/>
          <w:i/>
          <w:color w:val="000000" w:themeColor="text1"/>
          <w:sz w:val="28"/>
          <w:szCs w:val="28"/>
          <w:lang w:eastAsia="ru-RU"/>
        </w:rPr>
        <w:t>Вариант 1 (А-Г)</w:t>
      </w:r>
    </w:p>
    <w:p w:rsidR="00D77ADD" w:rsidRPr="00D77ADD" w:rsidRDefault="00D77ADD" w:rsidP="00D77ADD">
      <w:pPr>
        <w:pStyle w:val="aa"/>
        <w:widowControl w:val="0"/>
        <w:ind w:left="0" w:firstLine="709"/>
        <w:jc w:val="both"/>
        <w:rPr>
          <w:rFonts w:ascii="Times New Roman" w:eastAsia="Times New Roman" w:hAnsi="Times New Roman" w:cs="Times New Roman"/>
          <w:b/>
          <w:i/>
          <w:color w:val="000000" w:themeColor="text1"/>
          <w:sz w:val="28"/>
          <w:szCs w:val="28"/>
          <w:lang w:eastAsia="ru-RU"/>
        </w:rPr>
      </w:pPr>
      <w:r w:rsidRPr="00D77ADD">
        <w:rPr>
          <w:rFonts w:ascii="Times New Roman" w:eastAsia="Times New Roman" w:hAnsi="Times New Roman" w:cs="Times New Roman"/>
          <w:b/>
          <w:i/>
          <w:color w:val="000000" w:themeColor="text1"/>
          <w:sz w:val="28"/>
          <w:szCs w:val="28"/>
          <w:lang w:eastAsia="ru-RU"/>
        </w:rPr>
        <w:t>Вариант 2 (Д-К)</w:t>
      </w:r>
    </w:p>
    <w:p w:rsidR="00D77ADD" w:rsidRPr="00D77ADD" w:rsidRDefault="00D77ADD" w:rsidP="00D77ADD">
      <w:pPr>
        <w:pStyle w:val="aa"/>
        <w:widowControl w:val="0"/>
        <w:ind w:left="0" w:firstLine="709"/>
        <w:jc w:val="both"/>
        <w:rPr>
          <w:rFonts w:ascii="Times New Roman" w:eastAsia="Times New Roman" w:hAnsi="Times New Roman" w:cs="Times New Roman"/>
          <w:b/>
          <w:i/>
          <w:color w:val="000000" w:themeColor="text1"/>
          <w:sz w:val="28"/>
          <w:szCs w:val="28"/>
          <w:lang w:eastAsia="ru-RU"/>
        </w:rPr>
      </w:pPr>
      <w:r w:rsidRPr="00D77ADD">
        <w:rPr>
          <w:rFonts w:ascii="Times New Roman" w:eastAsia="Times New Roman" w:hAnsi="Times New Roman" w:cs="Times New Roman"/>
          <w:b/>
          <w:i/>
          <w:color w:val="000000" w:themeColor="text1"/>
          <w:sz w:val="28"/>
          <w:szCs w:val="28"/>
          <w:lang w:eastAsia="ru-RU"/>
        </w:rPr>
        <w:t>Вариант 3 (Л-О)</w:t>
      </w:r>
      <w:bookmarkStart w:id="2" w:name="_GoBack"/>
      <w:bookmarkEnd w:id="2"/>
    </w:p>
    <w:p w:rsidR="00D77ADD" w:rsidRPr="00D77ADD" w:rsidRDefault="00D77ADD" w:rsidP="00D77ADD">
      <w:pPr>
        <w:rPr>
          <w:i/>
        </w:rPr>
      </w:pPr>
      <w:r w:rsidRPr="00D77ADD">
        <w:rPr>
          <w:rFonts w:ascii="Times New Roman" w:eastAsia="Times New Roman" w:hAnsi="Times New Roman" w:cs="Times New Roman"/>
          <w:b/>
          <w:i/>
          <w:color w:val="000000" w:themeColor="text1"/>
          <w:sz w:val="28"/>
          <w:szCs w:val="28"/>
          <w:lang w:eastAsia="ru-RU"/>
        </w:rPr>
        <w:t xml:space="preserve">          Вариант 4 (П-У)</w:t>
      </w:r>
    </w:p>
    <w:p w:rsidR="00D77ADD" w:rsidRPr="00D77ADD" w:rsidRDefault="00D77ADD" w:rsidP="00D77ADD">
      <w:pPr>
        <w:ind w:firstLine="709"/>
        <w:contextualSpacing/>
        <w:jc w:val="both"/>
        <w:rPr>
          <w:rFonts w:ascii="Times New Roman" w:eastAsia="Times New Roman" w:hAnsi="Times New Roman" w:cs="Times New Roman"/>
          <w:b/>
          <w:i/>
          <w:color w:val="000000" w:themeColor="text1"/>
          <w:sz w:val="28"/>
          <w:szCs w:val="28"/>
          <w:lang w:eastAsia="ru-RU"/>
        </w:rPr>
      </w:pPr>
      <w:r w:rsidRPr="00D77ADD">
        <w:rPr>
          <w:rFonts w:ascii="Times New Roman" w:eastAsia="Times New Roman" w:hAnsi="Times New Roman" w:cs="Times New Roman"/>
          <w:b/>
          <w:i/>
          <w:color w:val="000000" w:themeColor="text1"/>
          <w:sz w:val="28"/>
          <w:szCs w:val="28"/>
          <w:lang w:eastAsia="ru-RU"/>
        </w:rPr>
        <w:t>Вариант 5 (Ф-Ш)</w:t>
      </w:r>
    </w:p>
    <w:p w:rsidR="00D77ADD" w:rsidRPr="00D77ADD" w:rsidRDefault="00D77ADD" w:rsidP="00D77ADD">
      <w:pPr>
        <w:ind w:firstLine="709"/>
        <w:contextualSpacing/>
        <w:rPr>
          <w:rFonts w:ascii="Times New Roman" w:eastAsia="Times New Roman" w:hAnsi="Times New Roman" w:cs="Times New Roman"/>
          <w:b/>
          <w:i/>
          <w:color w:val="000000" w:themeColor="text1"/>
          <w:sz w:val="28"/>
          <w:szCs w:val="28"/>
          <w:lang w:eastAsia="ru-RU"/>
        </w:rPr>
      </w:pPr>
      <w:r w:rsidRPr="00D77ADD">
        <w:rPr>
          <w:rFonts w:ascii="Times New Roman" w:eastAsia="Times New Roman" w:hAnsi="Times New Roman" w:cs="Times New Roman"/>
          <w:b/>
          <w:i/>
          <w:color w:val="000000" w:themeColor="text1"/>
          <w:sz w:val="28"/>
          <w:szCs w:val="28"/>
          <w:lang w:eastAsia="ru-RU"/>
        </w:rPr>
        <w:t>Вариант 6 (Щ-Я)</w:t>
      </w:r>
    </w:p>
    <w:p w:rsidR="00F83646" w:rsidRDefault="00F83646" w:rsidP="00396F06">
      <w:pPr>
        <w:widowControl w:val="0"/>
        <w:ind w:firstLine="709"/>
        <w:contextualSpacing/>
        <w:jc w:val="both"/>
        <w:rPr>
          <w:rFonts w:ascii="Times New Roman" w:eastAsia="Times New Roman" w:hAnsi="Times New Roman" w:cs="Times New Roman"/>
          <w:b/>
          <w:i/>
          <w:sz w:val="28"/>
          <w:szCs w:val="28"/>
          <w:lang w:eastAsia="ru-RU"/>
        </w:rPr>
      </w:pPr>
    </w:p>
    <w:p w:rsidR="00F83646" w:rsidRDefault="00F83646" w:rsidP="00396F06">
      <w:pPr>
        <w:widowControl w:val="0"/>
        <w:ind w:firstLine="709"/>
        <w:contextualSpacing/>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Задания выполняются в той последовательности, в которой они даны в соответствующем варианте. Контрольная работ</w:t>
      </w:r>
      <w:r w:rsidR="001F3047">
        <w:rPr>
          <w:rFonts w:ascii="Times New Roman" w:eastAsia="Times New Roman" w:hAnsi="Times New Roman" w:cs="Times New Roman"/>
          <w:sz w:val="28"/>
          <w:szCs w:val="28"/>
          <w:lang w:eastAsia="ru-RU"/>
        </w:rPr>
        <w:t>а</w:t>
      </w:r>
      <w:r w:rsidRPr="0000773F">
        <w:rPr>
          <w:rFonts w:ascii="Times New Roman" w:eastAsia="Times New Roman" w:hAnsi="Times New Roman" w:cs="Times New Roman"/>
          <w:sz w:val="28"/>
          <w:szCs w:val="28"/>
          <w:lang w:eastAsia="ru-RU"/>
        </w:rPr>
        <w:t>, выполненная не по заданному варианту, а также небрежно оформленная или переписанная из другого источника не может быть зачтена. При наличии недостатков, не позволяющих положительно оценить контрольную работу, она возвращается студенту на доработку (переработку) с учетом замечаний, указанных в рецензии.</w:t>
      </w:r>
    </w:p>
    <w:p w:rsidR="001F3047" w:rsidRPr="00220C13" w:rsidRDefault="001F3047" w:rsidP="00396F06">
      <w:pPr>
        <w:widowControl w:val="0"/>
        <w:ind w:firstLine="709"/>
        <w:contextualSpacing/>
        <w:jc w:val="both"/>
        <w:rPr>
          <w:rFonts w:ascii="Times New Roman" w:eastAsia="Times New Roman" w:hAnsi="Times New Roman" w:cs="Times New Roman"/>
          <w:color w:val="FF0000"/>
          <w:sz w:val="28"/>
          <w:szCs w:val="28"/>
          <w:lang w:eastAsia="ru-RU"/>
        </w:rPr>
      </w:pPr>
    </w:p>
    <w:p w:rsidR="008723F1" w:rsidRDefault="008723F1" w:rsidP="00396F06">
      <w:pPr>
        <w:widowControl w:val="0"/>
        <w:ind w:firstLine="709"/>
        <w:contextualSpacing/>
        <w:jc w:val="center"/>
        <w:rPr>
          <w:rFonts w:ascii="Times New Roman" w:eastAsia="Times New Roman" w:hAnsi="Times New Roman" w:cs="Times New Roman"/>
          <w:b/>
          <w:spacing w:val="-3"/>
          <w:sz w:val="28"/>
          <w:szCs w:val="28"/>
          <w:lang w:eastAsia="ru-RU"/>
        </w:rPr>
      </w:pPr>
    </w:p>
    <w:p w:rsidR="008723F1" w:rsidRDefault="008723F1" w:rsidP="00396F06">
      <w:pPr>
        <w:widowControl w:val="0"/>
        <w:ind w:firstLine="709"/>
        <w:contextualSpacing/>
        <w:jc w:val="center"/>
        <w:rPr>
          <w:rFonts w:ascii="Times New Roman" w:eastAsia="Times New Roman" w:hAnsi="Times New Roman" w:cs="Times New Roman"/>
          <w:b/>
          <w:spacing w:val="-3"/>
          <w:sz w:val="28"/>
          <w:szCs w:val="28"/>
          <w:lang w:eastAsia="ru-RU"/>
        </w:rPr>
      </w:pPr>
    </w:p>
    <w:p w:rsidR="00C95BC3" w:rsidRPr="008F3A5A" w:rsidRDefault="00C95BC3" w:rsidP="00396F06">
      <w:pPr>
        <w:widowControl w:val="0"/>
        <w:ind w:firstLine="709"/>
        <w:contextualSpacing/>
        <w:jc w:val="center"/>
        <w:rPr>
          <w:rFonts w:ascii="Times New Roman" w:eastAsia="Times New Roman" w:hAnsi="Times New Roman" w:cs="Times New Roman"/>
          <w:b/>
          <w:spacing w:val="-3"/>
          <w:sz w:val="28"/>
          <w:szCs w:val="28"/>
          <w:lang w:eastAsia="ru-RU"/>
        </w:rPr>
      </w:pPr>
      <w:r>
        <w:rPr>
          <w:rFonts w:ascii="Times New Roman" w:eastAsia="Times New Roman" w:hAnsi="Times New Roman" w:cs="Times New Roman"/>
          <w:b/>
          <w:spacing w:val="-3"/>
          <w:sz w:val="28"/>
          <w:szCs w:val="28"/>
          <w:lang w:eastAsia="ru-RU"/>
        </w:rPr>
        <w:t>В</w:t>
      </w:r>
      <w:r w:rsidRPr="008F3A5A">
        <w:rPr>
          <w:rFonts w:ascii="Times New Roman" w:eastAsia="Times New Roman" w:hAnsi="Times New Roman" w:cs="Times New Roman"/>
          <w:b/>
          <w:spacing w:val="-3"/>
          <w:sz w:val="28"/>
          <w:szCs w:val="28"/>
          <w:lang w:eastAsia="ru-RU"/>
        </w:rPr>
        <w:t>ариант</w:t>
      </w:r>
      <w:r>
        <w:rPr>
          <w:rFonts w:ascii="Times New Roman" w:eastAsia="Times New Roman" w:hAnsi="Times New Roman" w:cs="Times New Roman"/>
          <w:b/>
          <w:spacing w:val="-3"/>
          <w:sz w:val="28"/>
          <w:szCs w:val="28"/>
          <w:lang w:eastAsia="ru-RU"/>
        </w:rPr>
        <w:t>ы</w:t>
      </w:r>
      <w:r w:rsidRPr="008F3A5A">
        <w:rPr>
          <w:rFonts w:ascii="Times New Roman" w:eastAsia="Times New Roman" w:hAnsi="Times New Roman" w:cs="Times New Roman"/>
          <w:b/>
          <w:spacing w:val="-3"/>
          <w:sz w:val="28"/>
          <w:szCs w:val="28"/>
          <w:lang w:eastAsia="ru-RU"/>
        </w:rPr>
        <w:t xml:space="preserve"> контрольной работы</w:t>
      </w:r>
    </w:p>
    <w:p w:rsidR="00C95BC3" w:rsidRPr="00D77ADD" w:rsidRDefault="00C95BC3" w:rsidP="00396F06">
      <w:pPr>
        <w:pStyle w:val="aa"/>
        <w:widowControl w:val="0"/>
        <w:ind w:left="0" w:firstLine="709"/>
        <w:jc w:val="both"/>
        <w:rPr>
          <w:rFonts w:ascii="Times New Roman" w:eastAsia="Times New Roman" w:hAnsi="Times New Roman" w:cs="Times New Roman"/>
          <w:b/>
          <w:i/>
          <w:color w:val="000000" w:themeColor="text1"/>
          <w:sz w:val="28"/>
          <w:szCs w:val="28"/>
          <w:lang w:eastAsia="ru-RU"/>
        </w:rPr>
      </w:pPr>
      <w:r w:rsidRPr="00D77ADD">
        <w:rPr>
          <w:rFonts w:ascii="Times New Roman" w:eastAsia="Times New Roman" w:hAnsi="Times New Roman" w:cs="Times New Roman"/>
          <w:b/>
          <w:i/>
          <w:color w:val="000000" w:themeColor="text1"/>
          <w:sz w:val="28"/>
          <w:szCs w:val="28"/>
          <w:lang w:eastAsia="ru-RU"/>
        </w:rPr>
        <w:t>Вариант</w:t>
      </w:r>
      <w:r w:rsidR="00640023" w:rsidRPr="00D77ADD">
        <w:rPr>
          <w:rFonts w:ascii="Times New Roman" w:eastAsia="Times New Roman" w:hAnsi="Times New Roman" w:cs="Times New Roman"/>
          <w:b/>
          <w:i/>
          <w:color w:val="000000" w:themeColor="text1"/>
          <w:sz w:val="28"/>
          <w:szCs w:val="28"/>
          <w:lang w:eastAsia="ru-RU"/>
        </w:rPr>
        <w:t xml:space="preserve"> 1</w:t>
      </w:r>
      <w:r w:rsidRPr="00D77ADD">
        <w:rPr>
          <w:rFonts w:ascii="Times New Roman" w:eastAsia="Times New Roman" w:hAnsi="Times New Roman" w:cs="Times New Roman"/>
          <w:b/>
          <w:i/>
          <w:color w:val="000000" w:themeColor="text1"/>
          <w:sz w:val="28"/>
          <w:szCs w:val="28"/>
          <w:lang w:eastAsia="ru-RU"/>
        </w:rPr>
        <w:t xml:space="preserve"> </w:t>
      </w:r>
      <w:r w:rsidR="00C46649" w:rsidRPr="00D77ADD">
        <w:rPr>
          <w:rFonts w:ascii="Times New Roman" w:eastAsia="Times New Roman" w:hAnsi="Times New Roman" w:cs="Times New Roman"/>
          <w:b/>
          <w:i/>
          <w:color w:val="000000" w:themeColor="text1"/>
          <w:sz w:val="28"/>
          <w:szCs w:val="28"/>
          <w:lang w:eastAsia="ru-RU"/>
        </w:rPr>
        <w:t>(А-Г)</w:t>
      </w: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Теоретический вопрос</w:t>
      </w:r>
      <w:r w:rsidR="00C95BC3"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Догово</w:t>
      </w:r>
      <w:r w:rsidR="00C95BC3" w:rsidRPr="00640023">
        <w:rPr>
          <w:rFonts w:ascii="Times New Roman" w:eastAsia="Times New Roman" w:hAnsi="Times New Roman" w:cs="Times New Roman"/>
          <w:color w:val="000000" w:themeColor="text1"/>
          <w:sz w:val="28"/>
          <w:szCs w:val="28"/>
          <w:lang w:eastAsia="ru-RU"/>
        </w:rPr>
        <w:t>рные отношения в аграрном праве.</w:t>
      </w:r>
    </w:p>
    <w:p w:rsidR="00F83646" w:rsidRPr="00640023" w:rsidRDefault="00F83646" w:rsidP="00396F06">
      <w:pPr>
        <w:pStyle w:val="aa"/>
        <w:widowControl w:val="0"/>
        <w:ind w:left="0" w:firstLine="709"/>
        <w:jc w:val="both"/>
        <w:rPr>
          <w:rFonts w:ascii="Times New Roman" w:eastAsia="Times New Roman" w:hAnsi="Times New Roman" w:cs="Times New Roman"/>
          <w:b/>
          <w:i/>
          <w:color w:val="000000" w:themeColor="text1"/>
          <w:sz w:val="28"/>
          <w:szCs w:val="28"/>
          <w:lang w:eastAsia="ru-RU"/>
        </w:rPr>
      </w:pP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i/>
          <w:sz w:val="28"/>
          <w:szCs w:val="28"/>
          <w:lang w:eastAsia="ru-RU"/>
        </w:rPr>
        <w:t>Задача 1.</w:t>
      </w:r>
      <w:r w:rsidRPr="0000773F">
        <w:rPr>
          <w:rFonts w:ascii="Times New Roman" w:eastAsia="Times New Roman" w:hAnsi="Times New Roman" w:cs="Times New Roman"/>
          <w:sz w:val="28"/>
          <w:szCs w:val="28"/>
          <w:lang w:eastAsia="ru-RU"/>
        </w:rPr>
        <w:t xml:space="preserve"> Гражданину Васильеву, проживающему в г. Электросталь Московской области, главой администрации Ногильского района было отказано в предоставлении земельного участка для организации крестьянского хозяйства. Отказ был обоснован отсутствием свободных земель в районе и тем, что Васильев не связан с сельским хозяйством.</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 xml:space="preserve">Какими нормативными актами регулируется предоставление земель </w:t>
      </w:r>
      <w:r w:rsidRPr="0000773F">
        <w:rPr>
          <w:rFonts w:ascii="Times New Roman" w:eastAsia="Times New Roman" w:hAnsi="Times New Roman" w:cs="Times New Roman"/>
          <w:sz w:val="28"/>
          <w:szCs w:val="28"/>
          <w:lang w:eastAsia="ru-RU"/>
        </w:rPr>
        <w:lastRenderedPageBreak/>
        <w:t>для организации крестьянского (фермерского) хозяйства?</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Каковы условия предоставления земельных участков для организации крестьянских земель?</w:t>
      </w:r>
    </w:p>
    <w:p w:rsidR="00F83646" w:rsidRPr="0000773F"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Каков правовой режим фонда перераспределения земель?</w:t>
      </w:r>
    </w:p>
    <w:p w:rsidR="00F83646" w:rsidRDefault="00F83646" w:rsidP="00396F06">
      <w:pPr>
        <w:pStyle w:val="aa"/>
        <w:widowControl w:val="0"/>
        <w:ind w:left="0" w:firstLine="709"/>
        <w:jc w:val="both"/>
        <w:rPr>
          <w:rFonts w:ascii="Times New Roman" w:eastAsia="Times New Roman" w:hAnsi="Times New Roman" w:cs="Times New Roman"/>
          <w:sz w:val="28"/>
          <w:szCs w:val="28"/>
          <w:lang w:eastAsia="ru-RU"/>
        </w:rPr>
      </w:pPr>
      <w:r w:rsidRPr="0000773F">
        <w:rPr>
          <w:rFonts w:ascii="Times New Roman" w:eastAsia="Times New Roman" w:hAnsi="Times New Roman" w:cs="Times New Roman"/>
          <w:sz w:val="28"/>
          <w:szCs w:val="28"/>
          <w:lang w:eastAsia="ru-RU"/>
        </w:rPr>
        <w:t>Как решить дело?</w:t>
      </w:r>
    </w:p>
    <w:p w:rsidR="00C95BC3" w:rsidRPr="0000773F" w:rsidRDefault="00C95BC3" w:rsidP="00396F06">
      <w:pPr>
        <w:pStyle w:val="aa"/>
        <w:widowControl w:val="0"/>
        <w:ind w:left="0" w:firstLine="709"/>
        <w:jc w:val="both"/>
        <w:rPr>
          <w:rFonts w:ascii="Times New Roman" w:eastAsia="Times New Roman" w:hAnsi="Times New Roman" w:cs="Times New Roman"/>
          <w:sz w:val="28"/>
          <w:szCs w:val="28"/>
          <w:lang w:eastAsia="ru-RU"/>
        </w:rPr>
      </w:pPr>
    </w:p>
    <w:p w:rsidR="00812646" w:rsidRPr="00640023" w:rsidRDefault="00812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2.</w:t>
      </w:r>
      <w:r w:rsidRPr="00640023">
        <w:rPr>
          <w:rFonts w:ascii="Times New Roman" w:eastAsia="Times New Roman" w:hAnsi="Times New Roman" w:cs="Times New Roman"/>
          <w:color w:val="000000" w:themeColor="text1"/>
          <w:sz w:val="28"/>
          <w:szCs w:val="28"/>
          <w:lang w:eastAsia="ru-RU"/>
        </w:rPr>
        <w:t xml:space="preserve"> Приказом Управления Росприроднадзора по Иркутской области № 179/1 от 01.08.2010 утвержден состав экспертной комиссии государственной экологической экспертизы по материалам обосновывающим перевод земельного участка из состава земель запаса в земли сельскохозяйственного назначения под выпас скота и заготовку кормов в </w:t>
      </w:r>
      <w:smartTag w:uri="urn:schemas-microsoft-com:office:smarttags" w:element="metricconverter">
        <w:smartTagPr>
          <w:attr w:name="ProductID" w:val="1,8 км"/>
        </w:smartTagPr>
        <w:r w:rsidRPr="00640023">
          <w:rPr>
            <w:rFonts w:ascii="Times New Roman" w:eastAsia="Times New Roman" w:hAnsi="Times New Roman" w:cs="Times New Roman"/>
            <w:color w:val="000000" w:themeColor="text1"/>
            <w:sz w:val="28"/>
            <w:szCs w:val="28"/>
            <w:lang w:eastAsia="ru-RU"/>
          </w:rPr>
          <w:t>1,8 км</w:t>
        </w:r>
      </w:smartTag>
      <w:r w:rsidRPr="00640023">
        <w:rPr>
          <w:rFonts w:ascii="Times New Roman" w:eastAsia="Times New Roman" w:hAnsi="Times New Roman" w:cs="Times New Roman"/>
          <w:color w:val="000000" w:themeColor="text1"/>
          <w:sz w:val="28"/>
          <w:szCs w:val="28"/>
          <w:lang w:eastAsia="ru-RU"/>
        </w:rPr>
        <w:t xml:space="preserve">. севернее р. п. Листвянка, падь Крестовая, в составе: руководителя комиссии, секретаря и члена комиссии. Приказом Управления Росприроднадзора № 212 от 19.09.2010 утверждено заключение экспертной комиссии государственной экологической экспертизы по материалам, обосновывающим перевод указанного земельного участка из состава земель запаса в земли сельскохозяйственного назначения под выпас скота и заготовку кормов. Заявитель просил суд признать указанные приказы недействительными, поскольку государственная экологическая экспертиза проведена в незаконном составе, и при отсутствии 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Так приказом № 179/1 от 01.08.2010 Управления Росприроднадзора  экспертная комиссия утверждена в составе трех человек, в которую помимо председателя комиссии и секретаря, входил всего один эксперт. </w:t>
      </w:r>
    </w:p>
    <w:p w:rsidR="00812646" w:rsidRPr="00640023" w:rsidRDefault="00812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color w:val="000000" w:themeColor="text1"/>
          <w:sz w:val="28"/>
          <w:szCs w:val="28"/>
          <w:lang w:eastAsia="ru-RU"/>
        </w:rPr>
        <w:t xml:space="preserve">    Дайте свое разъяснение о возможности такого перевода. Объясните порядок проведения экологической экспертизы.</w:t>
      </w:r>
    </w:p>
    <w:p w:rsidR="00C95BC3" w:rsidRPr="00640023" w:rsidRDefault="00C95BC3"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p>
    <w:p w:rsidR="00C95BC3" w:rsidRPr="00640023" w:rsidRDefault="00F83646" w:rsidP="00396F06">
      <w:pPr>
        <w:pStyle w:val="aa"/>
        <w:widowControl w:val="0"/>
        <w:ind w:left="0" w:firstLine="709"/>
        <w:jc w:val="both"/>
        <w:rPr>
          <w:rFonts w:ascii="Times New Roman" w:eastAsia="Times New Roman" w:hAnsi="Times New Roman" w:cs="Times New Roman"/>
          <w:b/>
          <w:i/>
          <w:color w:val="000000" w:themeColor="text1"/>
          <w:sz w:val="28"/>
          <w:szCs w:val="28"/>
          <w:lang w:eastAsia="ru-RU"/>
        </w:rPr>
      </w:pPr>
      <w:r w:rsidRPr="00640023">
        <w:rPr>
          <w:rFonts w:ascii="Times New Roman" w:eastAsia="Times New Roman" w:hAnsi="Times New Roman" w:cs="Times New Roman"/>
          <w:b/>
          <w:i/>
          <w:color w:val="000000" w:themeColor="text1"/>
          <w:sz w:val="28"/>
          <w:szCs w:val="28"/>
          <w:lang w:eastAsia="ru-RU"/>
        </w:rPr>
        <w:t xml:space="preserve">Вариант </w:t>
      </w:r>
      <w:r w:rsidR="008049B4">
        <w:rPr>
          <w:rFonts w:ascii="Times New Roman" w:eastAsia="Times New Roman" w:hAnsi="Times New Roman" w:cs="Times New Roman"/>
          <w:b/>
          <w:i/>
          <w:color w:val="000000" w:themeColor="text1"/>
          <w:sz w:val="28"/>
          <w:szCs w:val="28"/>
          <w:lang w:eastAsia="ru-RU"/>
        </w:rPr>
        <w:t>2</w:t>
      </w:r>
      <w:r w:rsidR="00C46649">
        <w:rPr>
          <w:rFonts w:ascii="Times New Roman" w:eastAsia="Times New Roman" w:hAnsi="Times New Roman" w:cs="Times New Roman"/>
          <w:b/>
          <w:i/>
          <w:color w:val="000000" w:themeColor="text1"/>
          <w:sz w:val="28"/>
          <w:szCs w:val="28"/>
          <w:lang w:eastAsia="ru-RU"/>
        </w:rPr>
        <w:t xml:space="preserve"> (Д-К)</w:t>
      </w: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Теоретический вопрос</w:t>
      </w:r>
      <w:r w:rsidR="00C95BC3"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Правовое регулирование принудительного изъятия земель сельскохозяйственного назначения</w:t>
      </w:r>
      <w:r w:rsidR="00C95BC3" w:rsidRPr="00640023">
        <w:rPr>
          <w:rFonts w:ascii="Times New Roman" w:eastAsia="Times New Roman" w:hAnsi="Times New Roman" w:cs="Times New Roman"/>
          <w:color w:val="000000" w:themeColor="text1"/>
          <w:sz w:val="28"/>
          <w:szCs w:val="28"/>
          <w:lang w:eastAsia="ru-RU"/>
        </w:rPr>
        <w:t>.</w:t>
      </w:r>
    </w:p>
    <w:p w:rsidR="00C95BC3" w:rsidRPr="00640023" w:rsidRDefault="00C95BC3" w:rsidP="00396F06">
      <w:pPr>
        <w:pStyle w:val="aa"/>
        <w:widowControl w:val="0"/>
        <w:ind w:left="0" w:firstLine="709"/>
        <w:jc w:val="both"/>
        <w:rPr>
          <w:rFonts w:ascii="Times New Roman" w:eastAsia="Times New Roman" w:hAnsi="Times New Roman" w:cs="Times New Roman"/>
          <w:b/>
          <w:color w:val="000000" w:themeColor="text1"/>
          <w:sz w:val="28"/>
          <w:szCs w:val="28"/>
          <w:lang w:eastAsia="ru-RU"/>
        </w:rPr>
      </w:pP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1</w:t>
      </w:r>
      <w:r w:rsidR="00C95BC3" w:rsidRPr="00640023">
        <w:rPr>
          <w:rFonts w:ascii="Times New Roman" w:eastAsia="Times New Roman" w:hAnsi="Times New Roman" w:cs="Times New Roman"/>
          <w:i/>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Прокурор обратился в суд с заявлением об оспаривании постановлений главы администрации района: от 13 июля 2014 года № 255 о предоставлении в аренду сроком на 49 лет индивидуальному предпринимателю Ершову С.В. земельного участка из земель сельскохозяйственного назначения, расположенного в местности  района, площадью 10000 квадратных метров, для строительства туристической базы</w:t>
      </w:r>
      <w:r w:rsidR="003F7688" w:rsidRPr="00640023">
        <w:rPr>
          <w:rFonts w:ascii="Times New Roman" w:eastAsia="Times New Roman" w:hAnsi="Times New Roman" w:cs="Times New Roman"/>
          <w:color w:val="000000" w:themeColor="text1"/>
          <w:sz w:val="28"/>
          <w:szCs w:val="28"/>
          <w:lang w:eastAsia="ru-RU"/>
        </w:rPr>
        <w:t>.</w:t>
      </w: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color w:val="000000" w:themeColor="text1"/>
          <w:sz w:val="28"/>
          <w:szCs w:val="28"/>
          <w:lang w:eastAsia="ru-RU"/>
        </w:rPr>
        <w:t>Прокурор просил признать указанное постановление незаконным и обязать главу  района их отменить. Разъясните позицию прокурора. Проанализируйте земельное, аграрное законодательство и предложите свое решение данной ситуации.</w:t>
      </w:r>
    </w:p>
    <w:p w:rsidR="003F7688" w:rsidRPr="00640023" w:rsidRDefault="003F7688" w:rsidP="00396F06">
      <w:pPr>
        <w:pStyle w:val="aa"/>
        <w:widowControl w:val="0"/>
        <w:ind w:left="0" w:firstLine="709"/>
        <w:jc w:val="both"/>
        <w:rPr>
          <w:rFonts w:ascii="Times New Roman" w:eastAsia="Times New Roman" w:hAnsi="Times New Roman" w:cs="Times New Roman"/>
          <w:i/>
          <w:color w:val="000000" w:themeColor="text1"/>
          <w:sz w:val="28"/>
          <w:szCs w:val="28"/>
          <w:lang w:eastAsia="ru-RU"/>
        </w:rPr>
      </w:pP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2.</w:t>
      </w:r>
      <w:r w:rsidRPr="00640023">
        <w:rPr>
          <w:rFonts w:ascii="Times New Roman" w:eastAsia="Times New Roman" w:hAnsi="Times New Roman" w:cs="Times New Roman"/>
          <w:color w:val="000000" w:themeColor="text1"/>
          <w:sz w:val="28"/>
          <w:szCs w:val="28"/>
          <w:lang w:eastAsia="ru-RU"/>
        </w:rPr>
        <w:t xml:space="preserve"> Администрация Ижмурского районного муниципального </w:t>
      </w:r>
      <w:r w:rsidRPr="00640023">
        <w:rPr>
          <w:rFonts w:ascii="Times New Roman" w:eastAsia="Times New Roman" w:hAnsi="Times New Roman" w:cs="Times New Roman"/>
          <w:color w:val="000000" w:themeColor="text1"/>
          <w:sz w:val="28"/>
          <w:szCs w:val="28"/>
          <w:lang w:eastAsia="ru-RU"/>
        </w:rPr>
        <w:lastRenderedPageBreak/>
        <w:t xml:space="preserve">образования обратилась в суд с иском к Лозневому К. С. и Лозневой М. М. об истребовании имущества из чужого незаконного владения, прекращении записи о праве собственности в Едином государственном реестре, признании права собственности на земельный участок, расположенный по адресу:  Байкальский тракт на южной окраине п. Новая Разводная, участок №11. </w:t>
      </w: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color w:val="000000" w:themeColor="text1"/>
          <w:sz w:val="28"/>
          <w:szCs w:val="28"/>
          <w:lang w:eastAsia="ru-RU"/>
        </w:rPr>
        <w:t>В обоснование своих исковых требований истец указал, что Постановлением и.о. главы администрации Ижмурского района за № 2077 от 26.04.2006г. Лозневому С.Е.  был предоставлен в частную собственность земельный  участок  площадью 1000 кв.м. под огородничество,  расположенного по адресу Байкальского  тракта, на  южной окраине п. Новая Разводная, участок № 11. Право  собственности было  зарегистрировано в  ЕГРП 18 июля 2006года.</w:t>
      </w: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color w:val="000000" w:themeColor="text1"/>
          <w:sz w:val="28"/>
          <w:szCs w:val="28"/>
          <w:lang w:eastAsia="ru-RU"/>
        </w:rPr>
        <w:t>23 апреля 2007 года Главой Ижмурского района  было принято Постановление № 2117 «Об отмене постановления № 2077 от 26.04.2006 года.», после чего  администрация  района обратилась в суд с иском об  истребовании из незаконного владения Лозневого К. С и  Лозневой М. М в пользу    Ижмурского районного муниципального образования указанного выше земельного участка, о прекращении  в Едином государственном реестре  прав на недвижимое  имущество и сделок с ним  запись о праве собственности Лозневого С.Е. на  земельный участок, о  признании права собственности Ижмурского районного  муниципального  образования  на  земельный участок с кадастровым номером 38:06:143519:0590.</w:t>
      </w: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color w:val="000000" w:themeColor="text1"/>
          <w:sz w:val="28"/>
          <w:szCs w:val="28"/>
          <w:lang w:eastAsia="ru-RU"/>
        </w:rPr>
        <w:t>Администрация  указала на  то, что в связи с отменой Главой  района  ранее принятого  постановления, послужившего основанием  для  регистрации права собственности в ЕГРП, Лозневой С.Е. является незаконным  владельцем земельного  участка. Основанием  к отмене постановления № 2077 от 26.04.2006года  послужило то  обстоятельство, что при  его принятии были  допущены  нарушения  требований законодательства. Обоснуйте свое решение.</w:t>
      </w: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 xml:space="preserve">    </w:t>
      </w:r>
    </w:p>
    <w:p w:rsidR="003F7688" w:rsidRPr="00640023" w:rsidRDefault="00F83646" w:rsidP="00396F06">
      <w:pPr>
        <w:pStyle w:val="aa"/>
        <w:widowControl w:val="0"/>
        <w:ind w:left="0" w:firstLine="709"/>
        <w:jc w:val="both"/>
        <w:rPr>
          <w:rFonts w:ascii="Times New Roman" w:eastAsia="Times New Roman" w:hAnsi="Times New Roman" w:cs="Times New Roman"/>
          <w:b/>
          <w:i/>
          <w:color w:val="000000" w:themeColor="text1"/>
          <w:sz w:val="28"/>
          <w:szCs w:val="28"/>
          <w:lang w:eastAsia="ru-RU"/>
        </w:rPr>
      </w:pPr>
      <w:r w:rsidRPr="00640023">
        <w:rPr>
          <w:rFonts w:ascii="Times New Roman" w:eastAsia="Times New Roman" w:hAnsi="Times New Roman" w:cs="Times New Roman"/>
          <w:b/>
          <w:i/>
          <w:color w:val="000000" w:themeColor="text1"/>
          <w:sz w:val="28"/>
          <w:szCs w:val="28"/>
          <w:lang w:eastAsia="ru-RU"/>
        </w:rPr>
        <w:t xml:space="preserve">Вариант </w:t>
      </w:r>
      <w:r w:rsidR="008049B4">
        <w:rPr>
          <w:rFonts w:ascii="Times New Roman" w:eastAsia="Times New Roman" w:hAnsi="Times New Roman" w:cs="Times New Roman"/>
          <w:b/>
          <w:i/>
          <w:color w:val="000000" w:themeColor="text1"/>
          <w:sz w:val="28"/>
          <w:szCs w:val="28"/>
          <w:lang w:eastAsia="ru-RU"/>
        </w:rPr>
        <w:t>3</w:t>
      </w:r>
      <w:r w:rsidR="00C46649">
        <w:rPr>
          <w:rFonts w:ascii="Times New Roman" w:eastAsia="Times New Roman" w:hAnsi="Times New Roman" w:cs="Times New Roman"/>
          <w:b/>
          <w:i/>
          <w:color w:val="000000" w:themeColor="text1"/>
          <w:sz w:val="28"/>
          <w:szCs w:val="28"/>
          <w:lang w:eastAsia="ru-RU"/>
        </w:rPr>
        <w:t xml:space="preserve"> (Л-О)</w:t>
      </w:r>
    </w:p>
    <w:p w:rsidR="00F83646" w:rsidRPr="00640023" w:rsidRDefault="00F83646"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Теоретический вопрос</w:t>
      </w:r>
      <w:r w:rsidRPr="00640023">
        <w:rPr>
          <w:rFonts w:ascii="Times New Roman" w:eastAsia="Times New Roman" w:hAnsi="Times New Roman" w:cs="Times New Roman"/>
          <w:color w:val="000000" w:themeColor="text1"/>
          <w:sz w:val="28"/>
          <w:szCs w:val="28"/>
          <w:lang w:eastAsia="ru-RU"/>
        </w:rPr>
        <w:t>. Правовое регулирование труда членов сельскохозяйственных организаций</w:t>
      </w:r>
      <w:r w:rsidR="003F7688" w:rsidRPr="00640023">
        <w:rPr>
          <w:rFonts w:ascii="Times New Roman" w:eastAsia="Times New Roman" w:hAnsi="Times New Roman" w:cs="Times New Roman"/>
          <w:color w:val="000000" w:themeColor="text1"/>
          <w:sz w:val="28"/>
          <w:szCs w:val="28"/>
          <w:lang w:eastAsia="ru-RU"/>
        </w:rPr>
        <w:t>.</w:t>
      </w:r>
    </w:p>
    <w:p w:rsidR="003F7688" w:rsidRPr="00640023" w:rsidRDefault="003F7688" w:rsidP="00396F06">
      <w:pPr>
        <w:pStyle w:val="aa"/>
        <w:widowControl w:val="0"/>
        <w:ind w:left="0" w:firstLine="709"/>
        <w:jc w:val="both"/>
        <w:rPr>
          <w:rFonts w:ascii="Times New Roman" w:eastAsia="Times New Roman" w:hAnsi="Times New Roman" w:cs="Times New Roman"/>
          <w:color w:val="000000" w:themeColor="text1"/>
          <w:sz w:val="28"/>
          <w:szCs w:val="28"/>
          <w:lang w:eastAsia="ru-RU"/>
        </w:rPr>
      </w:pPr>
    </w:p>
    <w:p w:rsidR="003F7688"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1.</w:t>
      </w:r>
      <w:r w:rsidRPr="00640023">
        <w:rPr>
          <w:rFonts w:ascii="Times New Roman" w:eastAsia="Times New Roman" w:hAnsi="Times New Roman" w:cs="Times New Roman"/>
          <w:color w:val="000000" w:themeColor="text1"/>
          <w:sz w:val="28"/>
          <w:szCs w:val="28"/>
          <w:lang w:eastAsia="ru-RU"/>
        </w:rPr>
        <w:t xml:space="preserve">  Администрация Томской области обратилась в арбитражный суд с иском к главе крестьянского (фермерского) хозяйства Стасюку о прекращении права собственности ответчика на земельный участок площадью 2,5 га, расположенный в районе Тимирязево, признании недействительной государственного акта на право собственности на земельный участок N МО-13-00-366.  В судебном заседании  истец  просил разрешить продать указанный земельный участок. Истец просил суд прекратить право собственности ответчика на спорный земельный участок путем принудительного его изъятия в связи с ненадлежащим его использованием, а именно  в связи с неиспользованием ответчиком по целевому назначению земельного участка площадью 2,5 га в течение 5 лет.  </w:t>
      </w:r>
      <w:r w:rsidRPr="00640023">
        <w:rPr>
          <w:rFonts w:ascii="Times New Roman" w:eastAsia="Times New Roman" w:hAnsi="Times New Roman" w:cs="Times New Roman"/>
          <w:color w:val="000000" w:themeColor="text1"/>
          <w:sz w:val="28"/>
          <w:szCs w:val="28"/>
          <w:lang w:eastAsia="ru-RU"/>
        </w:rPr>
        <w:lastRenderedPageBreak/>
        <w:t xml:space="preserve">Земельный участок был предоставлен ответчику в собственность из земель совхоза при его реорганизации. Истец  сослался на ст.44 ЗК РФ, ст. 129, 209, 284, п.3 ст.286 ГК РФ. Суд иск удовлетворил.  Правомерно ли решение суда? </w:t>
      </w: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color w:val="000000" w:themeColor="text1"/>
          <w:sz w:val="28"/>
          <w:szCs w:val="28"/>
          <w:lang w:eastAsia="ru-RU"/>
        </w:rPr>
        <w:t xml:space="preserve"> </w:t>
      </w: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2.</w:t>
      </w:r>
      <w:r w:rsidRPr="00640023">
        <w:rPr>
          <w:rFonts w:ascii="Times New Roman" w:eastAsia="Times New Roman" w:hAnsi="Times New Roman" w:cs="Times New Roman"/>
          <w:color w:val="000000" w:themeColor="text1"/>
          <w:sz w:val="28"/>
          <w:szCs w:val="28"/>
          <w:lang w:eastAsia="ru-RU"/>
        </w:rPr>
        <w:t xml:space="preserve"> Сидоров, будучи главой крестьянского (фермерского) хозяйства, умер. После его смерти остался земельный участок. На наследство претендуют два наследника.  Каким образом необходимо произвести раздел земельного участка</w:t>
      </w:r>
      <w:r w:rsidR="009F7857"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и в какие органы следует обратиться наследникам? Имеет ли право наследования земельного участка сельскохозяйственного назначения наследник по закону, если он является иностранцем или лицом без гражданства? Как  поступить  в том случае, если он желает вести крестьянское (фермерское) хозяйство, а иные наследники нет?</w:t>
      </w:r>
    </w:p>
    <w:p w:rsidR="003F7688" w:rsidRPr="00640023" w:rsidRDefault="003F7688" w:rsidP="00396F06">
      <w:pPr>
        <w:ind w:firstLine="709"/>
        <w:contextualSpacing/>
        <w:jc w:val="both"/>
        <w:rPr>
          <w:rFonts w:ascii="Times New Roman" w:eastAsia="Times New Roman" w:hAnsi="Times New Roman" w:cs="Times New Roman"/>
          <w:color w:val="000000" w:themeColor="text1"/>
          <w:sz w:val="28"/>
          <w:szCs w:val="28"/>
          <w:lang w:eastAsia="ru-RU"/>
        </w:rPr>
      </w:pPr>
    </w:p>
    <w:p w:rsidR="00F1568D" w:rsidRPr="00640023" w:rsidRDefault="008049B4" w:rsidP="00396F06">
      <w:pPr>
        <w:ind w:firstLine="709"/>
        <w:contextualSpacing/>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Вариант 4</w:t>
      </w:r>
      <w:r w:rsidR="00F83646" w:rsidRPr="00640023">
        <w:rPr>
          <w:rFonts w:ascii="Times New Roman" w:eastAsia="Times New Roman" w:hAnsi="Times New Roman" w:cs="Times New Roman"/>
          <w:b/>
          <w:i/>
          <w:color w:val="000000" w:themeColor="text1"/>
          <w:sz w:val="28"/>
          <w:szCs w:val="28"/>
          <w:lang w:eastAsia="ru-RU"/>
        </w:rPr>
        <w:t xml:space="preserve"> </w:t>
      </w:r>
      <w:r w:rsidR="00C46649">
        <w:rPr>
          <w:rFonts w:ascii="Times New Roman" w:eastAsia="Times New Roman" w:hAnsi="Times New Roman" w:cs="Times New Roman"/>
          <w:b/>
          <w:i/>
          <w:color w:val="000000" w:themeColor="text1"/>
          <w:sz w:val="28"/>
          <w:szCs w:val="28"/>
          <w:lang w:eastAsia="ru-RU"/>
        </w:rPr>
        <w:t>(П-У)</w:t>
      </w: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Теоретический вопрос</w:t>
      </w:r>
      <w:r w:rsidR="00F1568D"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П</w:t>
      </w:r>
      <w:r w:rsidR="00220C13" w:rsidRPr="00640023">
        <w:rPr>
          <w:rFonts w:ascii="Times New Roman" w:eastAsia="Times New Roman" w:hAnsi="Times New Roman" w:cs="Times New Roman"/>
          <w:color w:val="000000" w:themeColor="text1"/>
          <w:sz w:val="28"/>
          <w:szCs w:val="28"/>
          <w:lang w:eastAsia="ru-RU"/>
        </w:rPr>
        <w:t>равовое регулирование п</w:t>
      </w:r>
      <w:r w:rsidRPr="00640023">
        <w:rPr>
          <w:rFonts w:ascii="Times New Roman" w:eastAsia="Times New Roman" w:hAnsi="Times New Roman" w:cs="Times New Roman"/>
          <w:color w:val="000000" w:themeColor="text1"/>
          <w:sz w:val="28"/>
          <w:szCs w:val="28"/>
          <w:lang w:eastAsia="ru-RU"/>
        </w:rPr>
        <w:t>еревод</w:t>
      </w:r>
      <w:r w:rsidR="00220C13" w:rsidRPr="00640023">
        <w:rPr>
          <w:rFonts w:ascii="Times New Roman" w:eastAsia="Times New Roman" w:hAnsi="Times New Roman" w:cs="Times New Roman"/>
          <w:color w:val="000000" w:themeColor="text1"/>
          <w:sz w:val="28"/>
          <w:szCs w:val="28"/>
          <w:lang w:eastAsia="ru-RU"/>
        </w:rPr>
        <w:t>а</w:t>
      </w:r>
      <w:r w:rsidRPr="00640023">
        <w:rPr>
          <w:rFonts w:ascii="Times New Roman" w:eastAsia="Times New Roman" w:hAnsi="Times New Roman" w:cs="Times New Roman"/>
          <w:color w:val="000000" w:themeColor="text1"/>
          <w:sz w:val="28"/>
          <w:szCs w:val="28"/>
          <w:lang w:eastAsia="ru-RU"/>
        </w:rPr>
        <w:t xml:space="preserve"> земель из одной категории в другую</w:t>
      </w:r>
      <w:r w:rsidR="00F1568D" w:rsidRPr="00640023">
        <w:rPr>
          <w:rFonts w:ascii="Times New Roman" w:eastAsia="Times New Roman" w:hAnsi="Times New Roman" w:cs="Times New Roman"/>
          <w:color w:val="000000" w:themeColor="text1"/>
          <w:sz w:val="28"/>
          <w:szCs w:val="28"/>
          <w:lang w:eastAsia="ru-RU"/>
        </w:rPr>
        <w:t>.</w:t>
      </w:r>
    </w:p>
    <w:p w:rsidR="00F1568D" w:rsidRPr="00640023" w:rsidRDefault="00F1568D" w:rsidP="00396F06">
      <w:pPr>
        <w:ind w:firstLine="709"/>
        <w:contextualSpacing/>
        <w:jc w:val="both"/>
        <w:rPr>
          <w:rFonts w:ascii="Times New Roman" w:eastAsia="Times New Roman" w:hAnsi="Times New Roman" w:cs="Times New Roman"/>
          <w:color w:val="000000" w:themeColor="text1"/>
          <w:sz w:val="28"/>
          <w:szCs w:val="28"/>
          <w:lang w:eastAsia="ru-RU"/>
        </w:rPr>
      </w:pP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 xml:space="preserve"> Задача 1. </w:t>
      </w:r>
      <w:r w:rsidRPr="00640023">
        <w:rPr>
          <w:rFonts w:ascii="Times New Roman" w:eastAsia="Times New Roman" w:hAnsi="Times New Roman" w:cs="Times New Roman"/>
          <w:color w:val="000000" w:themeColor="text1"/>
          <w:sz w:val="28"/>
          <w:szCs w:val="28"/>
          <w:lang w:eastAsia="ru-RU"/>
        </w:rPr>
        <w:t>Глава крестьянского (фермерского) хозяйства "Русь" Б. обратилась в Арбитражный суд города  и  области с иском к закрытому акционерн</w:t>
      </w:r>
      <w:r w:rsidR="009F7857" w:rsidRPr="00640023">
        <w:rPr>
          <w:rFonts w:ascii="Times New Roman" w:eastAsia="Times New Roman" w:hAnsi="Times New Roman" w:cs="Times New Roman"/>
          <w:color w:val="000000" w:themeColor="text1"/>
          <w:sz w:val="28"/>
          <w:szCs w:val="28"/>
          <w:lang w:eastAsia="ru-RU"/>
        </w:rPr>
        <w:t>ому обществу "Цветник"  об обязыва</w:t>
      </w:r>
      <w:r w:rsidRPr="00640023">
        <w:rPr>
          <w:rFonts w:ascii="Times New Roman" w:eastAsia="Times New Roman" w:hAnsi="Times New Roman" w:cs="Times New Roman"/>
          <w:color w:val="000000" w:themeColor="text1"/>
          <w:sz w:val="28"/>
          <w:szCs w:val="28"/>
          <w:lang w:eastAsia="ru-RU"/>
        </w:rPr>
        <w:t>нии ответчика согласовать границы формируемого для предоставления истцу под существующее здание скотного двора земельного участка площадью 10 017 кв.</w:t>
      </w:r>
      <w:r w:rsidR="009F7857" w:rsidRPr="00640023">
        <w:rPr>
          <w:rFonts w:ascii="Times New Roman" w:eastAsia="Times New Roman" w:hAnsi="Times New Roman" w:cs="Times New Roman"/>
          <w:color w:val="000000" w:themeColor="text1"/>
          <w:sz w:val="28"/>
          <w:szCs w:val="28"/>
          <w:lang w:eastAsia="ru-RU"/>
        </w:rPr>
        <w:t xml:space="preserve"> </w:t>
      </w:r>
      <w:r w:rsidRPr="00640023">
        <w:rPr>
          <w:rFonts w:ascii="Times New Roman" w:eastAsia="Times New Roman" w:hAnsi="Times New Roman" w:cs="Times New Roman"/>
          <w:color w:val="000000" w:themeColor="text1"/>
          <w:sz w:val="28"/>
          <w:szCs w:val="28"/>
          <w:lang w:eastAsia="ru-RU"/>
        </w:rPr>
        <w:t>м, расположенного по адресу: Л. область, Верховой район, поселок Цветник, указанные в чертеже границ земельного участка, составленном обществом с ограниченной ответственностью "Поиск», от поворотной точки 331 до поворотной точки 335. К участию в деле в качестве третьих лиц, не заявляющих самостоятельных требований относительно предмета спора, привлечены Управление Федерального агентства кадастра объектов недвижимости по области, ООО "Поиск-П", администрация муниципального образования  района</w:t>
      </w:r>
      <w:r w:rsidR="009F7857"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Решением суда первой инстанции от 17.07.2008  исковые требования </w:t>
      </w:r>
      <w:r w:rsidR="009F7857" w:rsidRPr="00640023">
        <w:rPr>
          <w:rFonts w:ascii="Times New Roman" w:eastAsia="Times New Roman" w:hAnsi="Times New Roman" w:cs="Times New Roman"/>
          <w:color w:val="000000" w:themeColor="text1"/>
          <w:sz w:val="28"/>
          <w:szCs w:val="28"/>
          <w:lang w:eastAsia="ru-RU"/>
        </w:rPr>
        <w:t xml:space="preserve">- </w:t>
      </w:r>
      <w:r w:rsidRPr="00640023">
        <w:rPr>
          <w:rFonts w:ascii="Times New Roman" w:eastAsia="Times New Roman" w:hAnsi="Times New Roman" w:cs="Times New Roman"/>
          <w:color w:val="000000" w:themeColor="text1"/>
          <w:sz w:val="28"/>
          <w:szCs w:val="28"/>
          <w:lang w:eastAsia="ru-RU"/>
        </w:rPr>
        <w:t>удовлетворены. Постановлением апелляционного суда от 13.11.2008 решение суда первой инстанции отменено, в иске отказано.</w:t>
      </w:r>
      <w:r w:rsidRPr="00640023">
        <w:rPr>
          <w:rFonts w:ascii="Times New Roman" w:eastAsia="Times New Roman" w:hAnsi="Times New Roman" w:cs="Times New Roman"/>
          <w:i/>
          <w:color w:val="000000" w:themeColor="text1"/>
          <w:sz w:val="28"/>
          <w:szCs w:val="28"/>
          <w:lang w:eastAsia="ru-RU"/>
        </w:rPr>
        <w:t xml:space="preserve"> </w:t>
      </w:r>
      <w:r w:rsidRPr="00640023">
        <w:rPr>
          <w:rFonts w:ascii="Times New Roman" w:eastAsia="Times New Roman" w:hAnsi="Times New Roman" w:cs="Times New Roman"/>
          <w:color w:val="000000" w:themeColor="text1"/>
          <w:sz w:val="28"/>
          <w:szCs w:val="28"/>
          <w:lang w:eastAsia="ru-RU"/>
        </w:rPr>
        <w:t>Решите дело по существу.</w:t>
      </w:r>
    </w:p>
    <w:p w:rsidR="00F1568D" w:rsidRPr="00640023" w:rsidRDefault="00F1568D" w:rsidP="00396F06">
      <w:pPr>
        <w:ind w:firstLine="709"/>
        <w:contextualSpacing/>
        <w:jc w:val="both"/>
        <w:rPr>
          <w:rFonts w:ascii="Times New Roman" w:eastAsia="Times New Roman" w:hAnsi="Times New Roman" w:cs="Times New Roman"/>
          <w:i/>
          <w:color w:val="000000" w:themeColor="text1"/>
          <w:sz w:val="28"/>
          <w:szCs w:val="28"/>
          <w:lang w:eastAsia="ru-RU"/>
        </w:rPr>
      </w:pPr>
    </w:p>
    <w:p w:rsidR="00F83646" w:rsidRPr="00640023" w:rsidRDefault="00F83646" w:rsidP="00396F06">
      <w:pPr>
        <w:ind w:firstLine="709"/>
        <w:contextualSpacing/>
        <w:jc w:val="both"/>
        <w:rPr>
          <w:rFonts w:ascii="Times New Roman" w:eastAsia="Times New Roman" w:hAnsi="Times New Roman" w:cs="Times New Roman"/>
          <w:i/>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 xml:space="preserve">  Задача 2. </w:t>
      </w:r>
      <w:r w:rsidRPr="00640023">
        <w:rPr>
          <w:rFonts w:ascii="Times New Roman" w:eastAsia="Times New Roman" w:hAnsi="Times New Roman" w:cs="Times New Roman"/>
          <w:color w:val="000000" w:themeColor="text1"/>
          <w:sz w:val="28"/>
          <w:szCs w:val="28"/>
          <w:lang w:eastAsia="ru-RU"/>
        </w:rPr>
        <w:t xml:space="preserve">Латышев И.Н. обратился к ОАО «Агрофирма имени Ф.И. Голзицкого» с исковым требованием о взыскании  денежной компенсации за земельную долю в размере 169 396 рублей, а также суммы доходов, полученных ответчиком от использования земельной доли в размере 18 627 рублей. В обоснование иска указал, что согласно  Постановлению главы Администрации  района от 3 июня 1996 года № 382  за ним было закреплено право на бесплатную земельную долю (пай)  из состава земель колхоза «Знамя Ленина» площадью </w:t>
      </w:r>
      <w:smartTag w:uri="urn:schemas-microsoft-com:office:smarttags" w:element="metricconverter">
        <w:smartTagPr>
          <w:attr w:name="ProductID" w:val="9,49 га"/>
        </w:smartTagPr>
        <w:r w:rsidRPr="00640023">
          <w:rPr>
            <w:rFonts w:ascii="Times New Roman" w:eastAsia="Times New Roman" w:hAnsi="Times New Roman" w:cs="Times New Roman"/>
            <w:color w:val="000000" w:themeColor="text1"/>
            <w:sz w:val="28"/>
            <w:szCs w:val="28"/>
            <w:lang w:eastAsia="ru-RU"/>
          </w:rPr>
          <w:t>9,49 га</w:t>
        </w:r>
      </w:smartTag>
      <w:r w:rsidR="009F7857"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w:t>
      </w:r>
      <w:r w:rsidR="009F7857" w:rsidRPr="00640023">
        <w:rPr>
          <w:rFonts w:ascii="Times New Roman" w:eastAsia="Times New Roman" w:hAnsi="Times New Roman" w:cs="Times New Roman"/>
          <w:color w:val="000000" w:themeColor="text1"/>
          <w:sz w:val="28"/>
          <w:szCs w:val="28"/>
          <w:lang w:eastAsia="ru-RU"/>
        </w:rPr>
        <w:t xml:space="preserve"> С</w:t>
      </w:r>
      <w:r w:rsidRPr="00640023">
        <w:rPr>
          <w:rFonts w:ascii="Times New Roman" w:eastAsia="Times New Roman" w:hAnsi="Times New Roman" w:cs="Times New Roman"/>
          <w:color w:val="000000" w:themeColor="text1"/>
          <w:sz w:val="28"/>
          <w:szCs w:val="28"/>
          <w:lang w:eastAsia="ru-RU"/>
        </w:rPr>
        <w:t>тоимость</w:t>
      </w:r>
      <w:r w:rsidR="009F7857" w:rsidRPr="00640023">
        <w:rPr>
          <w:rFonts w:ascii="Times New Roman" w:eastAsia="Times New Roman" w:hAnsi="Times New Roman" w:cs="Times New Roman"/>
          <w:color w:val="000000" w:themeColor="text1"/>
          <w:sz w:val="28"/>
          <w:szCs w:val="28"/>
          <w:lang w:eastAsia="ru-RU"/>
        </w:rPr>
        <w:t xml:space="preserve"> земельной доли </w:t>
      </w:r>
      <w:r w:rsidRPr="00640023">
        <w:rPr>
          <w:rFonts w:ascii="Times New Roman" w:eastAsia="Times New Roman" w:hAnsi="Times New Roman" w:cs="Times New Roman"/>
          <w:color w:val="000000" w:themeColor="text1"/>
          <w:sz w:val="28"/>
          <w:szCs w:val="28"/>
          <w:lang w:eastAsia="ru-RU"/>
        </w:rPr>
        <w:t xml:space="preserve">  в размере 169 396 рублей 50 копеек  взыскана в </w:t>
      </w:r>
      <w:r w:rsidR="009F7857" w:rsidRPr="00640023">
        <w:rPr>
          <w:rFonts w:ascii="Times New Roman" w:eastAsia="Times New Roman" w:hAnsi="Times New Roman" w:cs="Times New Roman"/>
          <w:color w:val="000000" w:themeColor="text1"/>
          <w:sz w:val="28"/>
          <w:szCs w:val="28"/>
          <w:lang w:eastAsia="ru-RU"/>
        </w:rPr>
        <w:t xml:space="preserve"> его пользу </w:t>
      </w:r>
      <w:r w:rsidRPr="00640023">
        <w:rPr>
          <w:rFonts w:ascii="Times New Roman" w:eastAsia="Times New Roman" w:hAnsi="Times New Roman" w:cs="Times New Roman"/>
          <w:color w:val="000000" w:themeColor="text1"/>
          <w:sz w:val="28"/>
          <w:szCs w:val="28"/>
          <w:lang w:eastAsia="ru-RU"/>
        </w:rPr>
        <w:t xml:space="preserve"> решением суда от 24 июля 2000 года.  Однако  должник передал его земельную долю в аренду СХПК «Уриковский», </w:t>
      </w:r>
      <w:r w:rsidR="009F7857" w:rsidRPr="00640023">
        <w:rPr>
          <w:rFonts w:ascii="Times New Roman" w:eastAsia="Times New Roman" w:hAnsi="Times New Roman" w:cs="Times New Roman"/>
          <w:color w:val="000000" w:themeColor="text1"/>
          <w:sz w:val="28"/>
          <w:szCs w:val="28"/>
          <w:lang w:eastAsia="ru-RU"/>
        </w:rPr>
        <w:t xml:space="preserve"> без выплаты ему 169 396 рублей 50 копеек.  СХПК </w:t>
      </w:r>
      <w:r w:rsidR="009F7857" w:rsidRPr="00640023">
        <w:rPr>
          <w:rFonts w:ascii="Times New Roman" w:eastAsia="Times New Roman" w:hAnsi="Times New Roman" w:cs="Times New Roman"/>
          <w:color w:val="000000" w:themeColor="text1"/>
          <w:sz w:val="28"/>
          <w:szCs w:val="28"/>
          <w:lang w:eastAsia="ru-RU"/>
        </w:rPr>
        <w:lastRenderedPageBreak/>
        <w:t>«Уриковский»</w:t>
      </w:r>
      <w:r w:rsidRPr="00640023">
        <w:rPr>
          <w:rFonts w:ascii="Times New Roman" w:eastAsia="Times New Roman" w:hAnsi="Times New Roman" w:cs="Times New Roman"/>
          <w:color w:val="000000" w:themeColor="text1"/>
          <w:sz w:val="28"/>
          <w:szCs w:val="28"/>
          <w:lang w:eastAsia="ru-RU"/>
        </w:rPr>
        <w:t xml:space="preserve">, признанный правопреемником должника,  передал его земельную долю (пай) </w:t>
      </w:r>
      <w:r w:rsidR="009F7857" w:rsidRPr="00640023">
        <w:rPr>
          <w:rFonts w:ascii="Times New Roman" w:eastAsia="Times New Roman" w:hAnsi="Times New Roman" w:cs="Times New Roman"/>
          <w:color w:val="000000" w:themeColor="text1"/>
          <w:sz w:val="28"/>
          <w:szCs w:val="28"/>
          <w:lang w:eastAsia="ru-RU"/>
        </w:rPr>
        <w:t xml:space="preserve">без его  согласия </w:t>
      </w:r>
      <w:r w:rsidRPr="00640023">
        <w:rPr>
          <w:rFonts w:ascii="Times New Roman" w:eastAsia="Times New Roman" w:hAnsi="Times New Roman" w:cs="Times New Roman"/>
          <w:color w:val="000000" w:themeColor="text1"/>
          <w:sz w:val="28"/>
          <w:szCs w:val="28"/>
          <w:lang w:eastAsia="ru-RU"/>
        </w:rPr>
        <w:t>в незаконное владение ответчика - ОАО «Агрофирма имени Ф.И. Голзицкого». Объясните, каким образом земельная доля может быть возвращена заявителю?</w:t>
      </w:r>
    </w:p>
    <w:p w:rsidR="00F83646" w:rsidRPr="00640023" w:rsidRDefault="00F83646" w:rsidP="00396F06">
      <w:pPr>
        <w:ind w:firstLine="709"/>
        <w:contextualSpacing/>
        <w:jc w:val="both"/>
        <w:rPr>
          <w:rFonts w:ascii="Times New Roman" w:eastAsia="Times New Roman" w:hAnsi="Times New Roman" w:cs="Times New Roman"/>
          <w:i/>
          <w:color w:val="000000" w:themeColor="text1"/>
          <w:sz w:val="28"/>
          <w:szCs w:val="28"/>
          <w:lang w:eastAsia="ru-RU"/>
        </w:rPr>
      </w:pPr>
    </w:p>
    <w:p w:rsidR="00F1568D" w:rsidRPr="00640023" w:rsidRDefault="00F1568D" w:rsidP="00396F06">
      <w:pPr>
        <w:ind w:firstLine="709"/>
        <w:contextualSpacing/>
        <w:jc w:val="both"/>
        <w:rPr>
          <w:rFonts w:ascii="Times New Roman" w:eastAsia="Times New Roman" w:hAnsi="Times New Roman" w:cs="Times New Roman"/>
          <w:color w:val="000000" w:themeColor="text1"/>
          <w:sz w:val="28"/>
          <w:szCs w:val="28"/>
          <w:lang w:eastAsia="ru-RU"/>
        </w:rPr>
      </w:pPr>
    </w:p>
    <w:p w:rsidR="00F1568D" w:rsidRPr="00640023" w:rsidRDefault="00F83646" w:rsidP="00396F06">
      <w:pPr>
        <w:ind w:firstLine="709"/>
        <w:contextualSpacing/>
        <w:jc w:val="both"/>
        <w:rPr>
          <w:rFonts w:ascii="Times New Roman" w:eastAsia="Times New Roman" w:hAnsi="Times New Roman" w:cs="Times New Roman"/>
          <w:b/>
          <w:i/>
          <w:color w:val="000000" w:themeColor="text1"/>
          <w:sz w:val="28"/>
          <w:szCs w:val="28"/>
          <w:lang w:eastAsia="ru-RU"/>
        </w:rPr>
      </w:pPr>
      <w:r w:rsidRPr="00640023">
        <w:rPr>
          <w:rFonts w:ascii="Times New Roman" w:eastAsia="Times New Roman" w:hAnsi="Times New Roman" w:cs="Times New Roman"/>
          <w:b/>
          <w:i/>
          <w:color w:val="000000" w:themeColor="text1"/>
          <w:sz w:val="28"/>
          <w:szCs w:val="28"/>
          <w:lang w:eastAsia="ru-RU"/>
        </w:rPr>
        <w:t xml:space="preserve">Вариант </w:t>
      </w:r>
      <w:r w:rsidR="008049B4">
        <w:rPr>
          <w:rFonts w:ascii="Times New Roman" w:eastAsia="Times New Roman" w:hAnsi="Times New Roman" w:cs="Times New Roman"/>
          <w:b/>
          <w:i/>
          <w:color w:val="000000" w:themeColor="text1"/>
          <w:sz w:val="28"/>
          <w:szCs w:val="28"/>
          <w:lang w:eastAsia="ru-RU"/>
        </w:rPr>
        <w:t>5</w:t>
      </w:r>
      <w:r w:rsidR="00C46649">
        <w:rPr>
          <w:rFonts w:ascii="Times New Roman" w:eastAsia="Times New Roman" w:hAnsi="Times New Roman" w:cs="Times New Roman"/>
          <w:b/>
          <w:i/>
          <w:color w:val="000000" w:themeColor="text1"/>
          <w:sz w:val="28"/>
          <w:szCs w:val="28"/>
          <w:lang w:eastAsia="ru-RU"/>
        </w:rPr>
        <w:t xml:space="preserve"> (Ф-Ш)</w:t>
      </w: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Теоретический вопрос</w:t>
      </w:r>
      <w:r w:rsidR="00F1568D"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Ответственность сельскохозяйственного товаропроизводителя за выпуск не качественного продукта питания</w:t>
      </w:r>
      <w:r w:rsidR="00F1568D" w:rsidRPr="00640023">
        <w:rPr>
          <w:rFonts w:ascii="Times New Roman" w:eastAsia="Times New Roman" w:hAnsi="Times New Roman" w:cs="Times New Roman"/>
          <w:color w:val="000000" w:themeColor="text1"/>
          <w:sz w:val="28"/>
          <w:szCs w:val="28"/>
          <w:lang w:eastAsia="ru-RU"/>
        </w:rPr>
        <w:t>.</w:t>
      </w:r>
    </w:p>
    <w:p w:rsidR="00F1568D" w:rsidRPr="00640023" w:rsidRDefault="00F1568D" w:rsidP="00396F06">
      <w:pPr>
        <w:ind w:firstLine="709"/>
        <w:contextualSpacing/>
        <w:jc w:val="both"/>
        <w:rPr>
          <w:rFonts w:ascii="Times New Roman" w:eastAsia="Times New Roman" w:hAnsi="Times New Roman" w:cs="Times New Roman"/>
          <w:color w:val="000000" w:themeColor="text1"/>
          <w:sz w:val="28"/>
          <w:szCs w:val="28"/>
          <w:lang w:eastAsia="ru-RU"/>
        </w:rPr>
      </w:pPr>
    </w:p>
    <w:p w:rsidR="00F83646" w:rsidRPr="00640023" w:rsidRDefault="00F83646" w:rsidP="00396F06">
      <w:pPr>
        <w:ind w:firstLine="709"/>
        <w:contextualSpacing/>
        <w:jc w:val="both"/>
        <w:rPr>
          <w:rFonts w:ascii="Times New Roman" w:eastAsia="Times New Roman" w:hAnsi="Times New Roman" w:cs="Times New Roman"/>
          <w:bCs/>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1.</w:t>
      </w:r>
      <w:r w:rsidRPr="00640023">
        <w:rPr>
          <w:rFonts w:ascii="Times New Roman" w:eastAsia="Times New Roman" w:hAnsi="Times New Roman" w:cs="Times New Roman"/>
          <w:color w:val="000000" w:themeColor="text1"/>
          <w:sz w:val="28"/>
          <w:szCs w:val="28"/>
          <w:lang w:eastAsia="ru-RU"/>
        </w:rPr>
        <w:t xml:space="preserve"> </w:t>
      </w:r>
      <w:r w:rsidRPr="00640023">
        <w:rPr>
          <w:rFonts w:ascii="Times New Roman" w:eastAsia="Times New Roman" w:hAnsi="Times New Roman" w:cs="Times New Roman"/>
          <w:bCs/>
          <w:color w:val="000000" w:themeColor="text1"/>
          <w:sz w:val="28"/>
          <w:szCs w:val="28"/>
          <w:lang w:eastAsia="ru-RU"/>
        </w:rPr>
        <w:t>Садоводческое некоммерческое товарищество  «Агрохимик», г. Белгород, обратилось в суд с иском к садоводческому некоммерческому товариществу «Ромашка», г. Белгород, об устранении препятствий в оформлении документов на земельный участок, кадастровый номер 31:15:2005025:64, расположенный по адресу: Белгородская область, Белгородский район, СНТ «Агрохимик», в границах АО «Память Ленина», в районе урочища Сорочье, а также устранить препятствия в пользовании и владении этим участком от точек н63 до н77</w:t>
      </w:r>
      <w:r w:rsidRPr="00640023">
        <w:rPr>
          <w:rFonts w:ascii="Times New Roman" w:eastAsia="Times New Roman" w:hAnsi="Times New Roman" w:cs="Times New Roman"/>
          <w:b/>
          <w:bCs/>
          <w:color w:val="000000" w:themeColor="text1"/>
          <w:sz w:val="28"/>
          <w:szCs w:val="28"/>
          <w:lang w:eastAsia="ru-RU"/>
        </w:rPr>
        <w:t>.</w:t>
      </w:r>
      <w:r w:rsidRPr="00640023">
        <w:rPr>
          <w:rFonts w:ascii="Times New Roman" w:hAnsi="Times New Roman" w:cs="Times New Roman"/>
          <w:b/>
          <w:bCs/>
          <w:color w:val="000000" w:themeColor="text1"/>
          <w:sz w:val="28"/>
          <w:szCs w:val="28"/>
        </w:rPr>
        <w:t xml:space="preserve">  </w:t>
      </w:r>
      <w:r w:rsidRPr="00640023">
        <w:rPr>
          <w:rFonts w:ascii="Times New Roman" w:eastAsia="Times New Roman" w:hAnsi="Times New Roman" w:cs="Times New Roman"/>
          <w:bCs/>
          <w:color w:val="000000" w:themeColor="text1"/>
          <w:sz w:val="28"/>
          <w:szCs w:val="28"/>
          <w:lang w:eastAsia="ru-RU"/>
        </w:rPr>
        <w:t>Постановлением главы администрации Белгородского района от 15.03.1993 № 194 за членами садоводческого товарищества «Агрохимик» закреплен в собственность земельный участок 8,0 га и в коллективно-совместную собственность (бесплатно) 1,9 га. 23.03.1993 истцу на 1,9 га земли выдано свидетельство о праве собственности. Ссылаясь на то, что при оформлении им прав на указанный земельный участок ответчик отказался согласовывать план границ землепользования, истец обратился в суд с настоящим иском. Напишите  мотивированное решение суда.</w:t>
      </w:r>
    </w:p>
    <w:p w:rsidR="00F1568D" w:rsidRPr="00640023" w:rsidRDefault="00F1568D" w:rsidP="00396F06">
      <w:pPr>
        <w:ind w:firstLine="709"/>
        <w:contextualSpacing/>
        <w:jc w:val="both"/>
        <w:rPr>
          <w:rFonts w:ascii="Times New Roman" w:eastAsia="Times New Roman" w:hAnsi="Times New Roman" w:cs="Times New Roman"/>
          <w:bCs/>
          <w:color w:val="000000" w:themeColor="text1"/>
          <w:sz w:val="28"/>
          <w:szCs w:val="28"/>
          <w:lang w:eastAsia="ru-RU"/>
        </w:rPr>
      </w:pP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2.</w:t>
      </w:r>
      <w:r w:rsidRPr="00640023">
        <w:rPr>
          <w:rFonts w:ascii="Times New Roman" w:eastAsia="Times New Roman" w:hAnsi="Times New Roman" w:cs="Times New Roman"/>
          <w:color w:val="000000" w:themeColor="text1"/>
          <w:sz w:val="28"/>
          <w:szCs w:val="28"/>
          <w:lang w:eastAsia="ru-RU"/>
        </w:rPr>
        <w:t xml:space="preserve">  27 участников долевой собственности на земельный участок из состава земель сельскохозяйственного назначения общей площадью 82 260 000 кв. м заказывают кадастровому инженеру проект межевания двух земельных участков. Поскольку общее собрание участников долевой собственности не утвердило проект межевания земельного участка, кадастровый инженер опубликовал объявление в газете «Волжская коммуна» о согласовании проекта межевания выделяемого земельного участка, о месте и времени ознакомления с проектом межевания и предполагаемого местоположения, выделяемых в счет земельных долей истцов земельных участков. На опубликованное кадастровым инженером объявление поступили возражения от 143 участников долевой собственности.</w:t>
      </w:r>
      <w:r w:rsidRPr="00640023">
        <w:rPr>
          <w:rFonts w:ascii="Times New Roman" w:hAnsi="Times New Roman" w:cs="Times New Roman"/>
          <w:color w:val="000000" w:themeColor="text1"/>
          <w:sz w:val="28"/>
          <w:szCs w:val="28"/>
        </w:rPr>
        <w:t xml:space="preserve"> </w:t>
      </w:r>
      <w:r w:rsidRPr="00640023">
        <w:rPr>
          <w:rFonts w:ascii="Times New Roman" w:eastAsia="Times New Roman" w:hAnsi="Times New Roman" w:cs="Times New Roman"/>
          <w:color w:val="000000" w:themeColor="text1"/>
          <w:sz w:val="28"/>
          <w:szCs w:val="28"/>
          <w:lang w:eastAsia="ru-RU"/>
        </w:rPr>
        <w:t xml:space="preserve">В судебном заседании 27 истцов указали, что в возражении ответчиков не содержится возражений относительно размера и местоположения границ выделяемого земельного участка. То есть они не обосновали, почему они возражают против именно такого размера выделяемого участка, почему считают, например, его размер чрезмерным или, наоборот, недостаточным по площади для данной категории земель и для данного вида разрешенного использования. Что касается местоположения границ выделяемого </w:t>
      </w:r>
      <w:r w:rsidRPr="00640023">
        <w:rPr>
          <w:rFonts w:ascii="Times New Roman" w:eastAsia="Times New Roman" w:hAnsi="Times New Roman" w:cs="Times New Roman"/>
          <w:color w:val="000000" w:themeColor="text1"/>
          <w:sz w:val="28"/>
          <w:szCs w:val="28"/>
          <w:lang w:eastAsia="ru-RU"/>
        </w:rPr>
        <w:lastRenderedPageBreak/>
        <w:t>земельного участка, то ответчики также не обосновали свое несогласие с ним. Какое решение должен вынести суд?</w:t>
      </w:r>
    </w:p>
    <w:p w:rsidR="00F1568D" w:rsidRPr="00640023" w:rsidRDefault="00F1568D" w:rsidP="00396F06">
      <w:pPr>
        <w:ind w:firstLine="709"/>
        <w:contextualSpacing/>
        <w:jc w:val="both"/>
        <w:rPr>
          <w:rFonts w:ascii="Times New Roman" w:eastAsia="Times New Roman" w:hAnsi="Times New Roman" w:cs="Times New Roman"/>
          <w:color w:val="000000" w:themeColor="text1"/>
          <w:sz w:val="28"/>
          <w:szCs w:val="28"/>
          <w:lang w:eastAsia="ru-RU"/>
        </w:rPr>
      </w:pPr>
    </w:p>
    <w:p w:rsidR="00F1568D" w:rsidRPr="00640023" w:rsidRDefault="00F83646" w:rsidP="00396F06">
      <w:pPr>
        <w:ind w:firstLine="709"/>
        <w:contextualSpacing/>
        <w:rPr>
          <w:rFonts w:ascii="Times New Roman" w:eastAsia="Times New Roman" w:hAnsi="Times New Roman" w:cs="Times New Roman"/>
          <w:b/>
          <w:i/>
          <w:color w:val="000000" w:themeColor="text1"/>
          <w:sz w:val="28"/>
          <w:szCs w:val="28"/>
          <w:lang w:eastAsia="ru-RU"/>
        </w:rPr>
      </w:pPr>
      <w:r w:rsidRPr="00640023">
        <w:rPr>
          <w:rFonts w:ascii="Times New Roman" w:eastAsia="Times New Roman" w:hAnsi="Times New Roman" w:cs="Times New Roman"/>
          <w:b/>
          <w:i/>
          <w:color w:val="000000" w:themeColor="text1"/>
          <w:sz w:val="28"/>
          <w:szCs w:val="28"/>
          <w:lang w:eastAsia="ru-RU"/>
        </w:rPr>
        <w:t xml:space="preserve">Вариант </w:t>
      </w:r>
      <w:r w:rsidR="008049B4">
        <w:rPr>
          <w:rFonts w:ascii="Times New Roman" w:eastAsia="Times New Roman" w:hAnsi="Times New Roman" w:cs="Times New Roman"/>
          <w:b/>
          <w:i/>
          <w:color w:val="000000" w:themeColor="text1"/>
          <w:sz w:val="28"/>
          <w:szCs w:val="28"/>
          <w:lang w:eastAsia="ru-RU"/>
        </w:rPr>
        <w:t>6</w:t>
      </w:r>
      <w:r w:rsidRPr="00640023">
        <w:rPr>
          <w:rFonts w:ascii="Times New Roman" w:eastAsia="Times New Roman" w:hAnsi="Times New Roman" w:cs="Times New Roman"/>
          <w:b/>
          <w:i/>
          <w:color w:val="000000" w:themeColor="text1"/>
          <w:sz w:val="28"/>
          <w:szCs w:val="28"/>
          <w:lang w:eastAsia="ru-RU"/>
        </w:rPr>
        <w:t xml:space="preserve"> </w:t>
      </w:r>
      <w:r w:rsidR="00C46649">
        <w:rPr>
          <w:rFonts w:ascii="Times New Roman" w:eastAsia="Times New Roman" w:hAnsi="Times New Roman" w:cs="Times New Roman"/>
          <w:b/>
          <w:i/>
          <w:color w:val="000000" w:themeColor="text1"/>
          <w:sz w:val="28"/>
          <w:szCs w:val="28"/>
          <w:lang w:eastAsia="ru-RU"/>
        </w:rPr>
        <w:t>(Щ-Я)</w:t>
      </w:r>
    </w:p>
    <w:p w:rsidR="00F83646" w:rsidRPr="00640023" w:rsidRDefault="00F83646" w:rsidP="00396F06">
      <w:pPr>
        <w:ind w:firstLine="709"/>
        <w:contextualSpacing/>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Теоретический вопрос</w:t>
      </w:r>
      <w:r w:rsidR="00F1568D" w:rsidRPr="00640023">
        <w:rPr>
          <w:rFonts w:ascii="Times New Roman" w:eastAsia="Times New Roman" w:hAnsi="Times New Roman" w:cs="Times New Roman"/>
          <w:color w:val="000000" w:themeColor="text1"/>
          <w:sz w:val="28"/>
          <w:szCs w:val="28"/>
          <w:lang w:eastAsia="ru-RU"/>
        </w:rPr>
        <w:t>.</w:t>
      </w:r>
      <w:r w:rsidRPr="00640023">
        <w:rPr>
          <w:rFonts w:ascii="Times New Roman" w:eastAsia="Times New Roman" w:hAnsi="Times New Roman" w:cs="Times New Roman"/>
          <w:color w:val="000000" w:themeColor="text1"/>
          <w:sz w:val="28"/>
          <w:szCs w:val="28"/>
          <w:lang w:eastAsia="ru-RU"/>
        </w:rPr>
        <w:t xml:space="preserve">  Правовое регулирование плодородия почв</w:t>
      </w:r>
      <w:r w:rsidR="00F1568D" w:rsidRPr="00640023">
        <w:rPr>
          <w:rFonts w:ascii="Times New Roman" w:eastAsia="Times New Roman" w:hAnsi="Times New Roman" w:cs="Times New Roman"/>
          <w:color w:val="000000" w:themeColor="text1"/>
          <w:sz w:val="28"/>
          <w:szCs w:val="28"/>
          <w:lang w:eastAsia="ru-RU"/>
        </w:rPr>
        <w:t>.</w:t>
      </w:r>
    </w:p>
    <w:p w:rsidR="00F1568D" w:rsidRPr="00640023" w:rsidRDefault="00F1568D" w:rsidP="00396F06">
      <w:pPr>
        <w:ind w:firstLine="709"/>
        <w:contextualSpacing/>
        <w:rPr>
          <w:rFonts w:ascii="Times New Roman" w:eastAsia="Times New Roman" w:hAnsi="Times New Roman" w:cs="Times New Roman"/>
          <w:color w:val="000000" w:themeColor="text1"/>
          <w:sz w:val="28"/>
          <w:szCs w:val="28"/>
          <w:lang w:eastAsia="ru-RU"/>
        </w:rPr>
      </w:pPr>
    </w:p>
    <w:p w:rsidR="009F7857"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i/>
          <w:color w:val="000000" w:themeColor="text1"/>
          <w:sz w:val="28"/>
          <w:szCs w:val="28"/>
          <w:lang w:eastAsia="ru-RU"/>
        </w:rPr>
        <w:t>Задача 1.</w:t>
      </w:r>
      <w:r w:rsidRPr="00640023">
        <w:rPr>
          <w:rFonts w:ascii="Times New Roman" w:eastAsia="Times New Roman" w:hAnsi="Times New Roman" w:cs="Times New Roman"/>
          <w:color w:val="000000" w:themeColor="text1"/>
          <w:sz w:val="28"/>
          <w:szCs w:val="28"/>
          <w:lang w:eastAsia="ru-RU"/>
        </w:rPr>
        <w:t xml:space="preserve">  Индивидуальный предприниматель Каримов Анатолий Геннадьевич обратился в Арбитражный суд Приморского края с заявлением о признании незаконным и отмене постановления Управления Федеральной службы по ветеринарному и фитосанитарному надзору по Приморскому краю и Сахалинской области от 07.11.2014 N 09-63/14 о привлечении к административной ответственности, предусмотренной </w:t>
      </w:r>
      <w:hyperlink r:id="rId27" w:history="1">
        <w:r w:rsidRPr="00640023">
          <w:rPr>
            <w:rStyle w:val="a5"/>
            <w:rFonts w:ascii="Times New Roman" w:eastAsia="Times New Roman" w:hAnsi="Times New Roman" w:cs="Times New Roman"/>
            <w:color w:val="000000" w:themeColor="text1"/>
            <w:sz w:val="28"/>
            <w:szCs w:val="28"/>
            <w:u w:val="none"/>
            <w:lang w:eastAsia="ru-RU"/>
          </w:rPr>
          <w:t>ч. 2 ст. 8.6</w:t>
        </w:r>
      </w:hyperlink>
      <w:r w:rsidRPr="00640023">
        <w:rPr>
          <w:rFonts w:ascii="Times New Roman" w:eastAsia="Times New Roman" w:hAnsi="Times New Roman" w:cs="Times New Roman"/>
          <w:color w:val="000000" w:themeColor="text1"/>
          <w:sz w:val="28"/>
          <w:szCs w:val="28"/>
          <w:lang w:eastAsia="ru-RU"/>
        </w:rPr>
        <w:t xml:space="preserve"> Кодекса Российской Федерации об административных правонарушениях с назначением наказания в виде административного штрафа в размере 20 000 рублей. </w:t>
      </w:r>
    </w:p>
    <w:p w:rsidR="00F83646" w:rsidRPr="00640023" w:rsidRDefault="00F83646" w:rsidP="00396F06">
      <w:pPr>
        <w:ind w:firstLine="709"/>
        <w:contextualSpacing/>
        <w:jc w:val="both"/>
        <w:rPr>
          <w:rFonts w:ascii="Times New Roman" w:eastAsia="Times New Roman" w:hAnsi="Times New Roman" w:cs="Times New Roman"/>
          <w:color w:val="000000" w:themeColor="text1"/>
          <w:sz w:val="28"/>
          <w:szCs w:val="28"/>
          <w:lang w:eastAsia="ru-RU"/>
        </w:rPr>
      </w:pPr>
      <w:r w:rsidRPr="00640023">
        <w:rPr>
          <w:rFonts w:ascii="Times New Roman" w:eastAsia="Times New Roman" w:hAnsi="Times New Roman" w:cs="Times New Roman"/>
          <w:color w:val="000000" w:themeColor="text1"/>
          <w:sz w:val="28"/>
          <w:szCs w:val="28"/>
          <w:lang w:eastAsia="ru-RU"/>
        </w:rPr>
        <w:t>Какова роль УФС по ветеринарному и фитосанитарному надзору, его полномочия в земельных отношениях? Объясните что такое порча земель, найдите основания позволившие органу привлечь к ответственности ИП Каримов.</w:t>
      </w:r>
    </w:p>
    <w:p w:rsidR="005769B0" w:rsidRPr="00640023" w:rsidRDefault="005769B0" w:rsidP="00396F06">
      <w:pPr>
        <w:ind w:firstLine="709"/>
        <w:contextualSpacing/>
        <w:jc w:val="both"/>
        <w:rPr>
          <w:rFonts w:ascii="Times New Roman" w:eastAsia="Times New Roman" w:hAnsi="Times New Roman" w:cs="Times New Roman"/>
          <w:color w:val="000000" w:themeColor="text1"/>
          <w:sz w:val="28"/>
          <w:szCs w:val="28"/>
          <w:lang w:eastAsia="ru-RU"/>
        </w:rPr>
      </w:pPr>
    </w:p>
    <w:p w:rsidR="00F83646" w:rsidRPr="00640023" w:rsidRDefault="00F83646" w:rsidP="00396F06">
      <w:pPr>
        <w:ind w:firstLine="709"/>
        <w:contextualSpacing/>
        <w:jc w:val="both"/>
        <w:rPr>
          <w:rFonts w:ascii="Times New Roman" w:eastAsia="Times New Roman" w:hAnsi="Times New Roman" w:cs="Times New Roman"/>
          <w:bCs/>
          <w:iCs/>
          <w:color w:val="000000" w:themeColor="text1"/>
          <w:sz w:val="28"/>
          <w:szCs w:val="28"/>
          <w:lang w:eastAsia="ru-RU"/>
        </w:rPr>
      </w:pPr>
      <w:r w:rsidRPr="00640023">
        <w:rPr>
          <w:rFonts w:ascii="Times New Roman" w:eastAsia="Times New Roman" w:hAnsi="Times New Roman" w:cs="Times New Roman"/>
          <w:bCs/>
          <w:i/>
          <w:color w:val="000000" w:themeColor="text1"/>
          <w:sz w:val="28"/>
          <w:szCs w:val="28"/>
          <w:lang w:eastAsia="ru-RU"/>
        </w:rPr>
        <w:t xml:space="preserve">    Задача 2.</w:t>
      </w:r>
      <w:r w:rsidRPr="00640023">
        <w:rPr>
          <w:rFonts w:ascii="Times New Roman" w:eastAsia="Times New Roman" w:hAnsi="Times New Roman" w:cs="Times New Roman"/>
          <w:bCs/>
          <w:color w:val="000000" w:themeColor="text1"/>
          <w:sz w:val="28"/>
          <w:szCs w:val="28"/>
          <w:lang w:eastAsia="ru-RU"/>
        </w:rPr>
        <w:t xml:space="preserve">  </w:t>
      </w:r>
      <w:r w:rsidRPr="00640023">
        <w:rPr>
          <w:rFonts w:ascii="Times New Roman" w:eastAsia="Times New Roman" w:hAnsi="Times New Roman" w:cs="Times New Roman"/>
          <w:bCs/>
          <w:iCs/>
          <w:color w:val="000000" w:themeColor="text1"/>
          <w:sz w:val="28"/>
          <w:szCs w:val="28"/>
          <w:lang w:eastAsia="ru-RU"/>
        </w:rPr>
        <w:t>В порядке искового или особого производства подлежит рассмотрению заявление органа местного самоуправления о признании за ним права собственности на земельный участок, образованный за счет невостребованных земельных долей?</w:t>
      </w:r>
      <w:r w:rsidR="0097493D" w:rsidRPr="00640023">
        <w:rPr>
          <w:rFonts w:ascii="Times New Roman" w:eastAsia="Times New Roman" w:hAnsi="Times New Roman" w:cs="Times New Roman"/>
          <w:bCs/>
          <w:iCs/>
          <w:color w:val="000000" w:themeColor="text1"/>
          <w:sz w:val="28"/>
          <w:szCs w:val="28"/>
          <w:lang w:eastAsia="ru-RU"/>
        </w:rPr>
        <w:t xml:space="preserve"> Обязан ли орган местного самоуправления предупредить собственников земельных долей об образовании земельного участка?</w:t>
      </w:r>
    </w:p>
    <w:p w:rsidR="005769B0" w:rsidRPr="00640023" w:rsidRDefault="005769B0" w:rsidP="00396F06">
      <w:pPr>
        <w:ind w:firstLine="709"/>
        <w:contextualSpacing/>
        <w:jc w:val="both"/>
        <w:rPr>
          <w:rFonts w:ascii="Times New Roman" w:eastAsia="Times New Roman" w:hAnsi="Times New Roman" w:cs="Times New Roman"/>
          <w:bCs/>
          <w:iCs/>
          <w:color w:val="000000" w:themeColor="text1"/>
          <w:sz w:val="28"/>
          <w:szCs w:val="28"/>
          <w:lang w:eastAsia="ru-RU"/>
        </w:rPr>
      </w:pPr>
    </w:p>
    <w:p w:rsidR="005769B0" w:rsidRPr="00640023" w:rsidRDefault="005769B0" w:rsidP="00396F06">
      <w:pPr>
        <w:ind w:firstLine="709"/>
        <w:contextualSpacing/>
        <w:jc w:val="both"/>
        <w:rPr>
          <w:rFonts w:ascii="Times New Roman" w:eastAsia="Times New Roman" w:hAnsi="Times New Roman" w:cs="Times New Roman"/>
          <w:color w:val="000000" w:themeColor="text1"/>
          <w:sz w:val="28"/>
          <w:szCs w:val="28"/>
          <w:lang w:eastAsia="ru-RU"/>
        </w:rPr>
      </w:pPr>
    </w:p>
    <w:sectPr w:rsidR="005769B0" w:rsidRPr="006400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BF" w:rsidRDefault="00FE4DBF" w:rsidP="00B4102C">
      <w:r>
        <w:separator/>
      </w:r>
    </w:p>
  </w:endnote>
  <w:endnote w:type="continuationSeparator" w:id="0">
    <w:p w:rsidR="00FE4DBF" w:rsidRDefault="00FE4DBF" w:rsidP="00B4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BF" w:rsidRDefault="00FE4DBF" w:rsidP="00B4102C">
      <w:r>
        <w:separator/>
      </w:r>
    </w:p>
  </w:footnote>
  <w:footnote w:type="continuationSeparator" w:id="0">
    <w:p w:rsidR="00FE4DBF" w:rsidRDefault="00FE4DBF" w:rsidP="00B41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A28"/>
    <w:multiLevelType w:val="hybridMultilevel"/>
    <w:tmpl w:val="E3D4BE0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6A43EE"/>
    <w:multiLevelType w:val="hybridMultilevel"/>
    <w:tmpl w:val="B234E524"/>
    <w:lvl w:ilvl="0" w:tplc="FFF4F1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D77F83"/>
    <w:multiLevelType w:val="singleLevel"/>
    <w:tmpl w:val="2D1859FC"/>
    <w:lvl w:ilvl="0">
      <w:numFmt w:val="bullet"/>
      <w:lvlText w:val="-"/>
      <w:lvlJc w:val="left"/>
      <w:pPr>
        <w:tabs>
          <w:tab w:val="num" w:pos="360"/>
        </w:tabs>
        <w:ind w:left="360" w:hanging="360"/>
      </w:pPr>
    </w:lvl>
  </w:abstractNum>
  <w:abstractNum w:abstractNumId="3">
    <w:nsid w:val="0C781903"/>
    <w:multiLevelType w:val="hybridMultilevel"/>
    <w:tmpl w:val="5E9C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C3543"/>
    <w:multiLevelType w:val="hybridMultilevel"/>
    <w:tmpl w:val="3EB87D40"/>
    <w:lvl w:ilvl="0" w:tplc="03CACC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986345"/>
    <w:multiLevelType w:val="hybridMultilevel"/>
    <w:tmpl w:val="29A62898"/>
    <w:lvl w:ilvl="0" w:tplc="BF38665A">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1AFD07EE"/>
    <w:multiLevelType w:val="multilevel"/>
    <w:tmpl w:val="27CC0D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C3003"/>
    <w:multiLevelType w:val="hybridMultilevel"/>
    <w:tmpl w:val="D2E4FCEA"/>
    <w:lvl w:ilvl="0" w:tplc="3A8695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44C2780"/>
    <w:multiLevelType w:val="hybridMultilevel"/>
    <w:tmpl w:val="FEE8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3A38C3"/>
    <w:multiLevelType w:val="multilevel"/>
    <w:tmpl w:val="9A68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E6461"/>
    <w:multiLevelType w:val="hybridMultilevel"/>
    <w:tmpl w:val="3E7A4C90"/>
    <w:lvl w:ilvl="0" w:tplc="04190001">
      <w:start w:val="1"/>
      <w:numFmt w:val="bullet"/>
      <w:lvlText w:val=""/>
      <w:lvlJc w:val="left"/>
      <w:pPr>
        <w:ind w:left="1025" w:hanging="360"/>
      </w:pPr>
      <w:rPr>
        <w:rFonts w:ascii="Symbol" w:hAnsi="Symbol"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11">
    <w:nsid w:val="37544585"/>
    <w:multiLevelType w:val="multilevel"/>
    <w:tmpl w:val="3988622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17A7E"/>
    <w:multiLevelType w:val="hybridMultilevel"/>
    <w:tmpl w:val="6FE2A164"/>
    <w:lvl w:ilvl="0" w:tplc="187A5C1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D03567F"/>
    <w:multiLevelType w:val="hybridMultilevel"/>
    <w:tmpl w:val="A2E6F666"/>
    <w:lvl w:ilvl="0" w:tplc="11F67CD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BE4BAD"/>
    <w:multiLevelType w:val="hybridMultilevel"/>
    <w:tmpl w:val="37AE7058"/>
    <w:lvl w:ilvl="0" w:tplc="A882F7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6B54ECF"/>
    <w:multiLevelType w:val="hybridMultilevel"/>
    <w:tmpl w:val="3AD204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47A4182D"/>
    <w:multiLevelType w:val="hybridMultilevel"/>
    <w:tmpl w:val="6690295A"/>
    <w:lvl w:ilvl="0" w:tplc="A6B289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EB293B"/>
    <w:multiLevelType w:val="hybridMultilevel"/>
    <w:tmpl w:val="49ACC68E"/>
    <w:lvl w:ilvl="0" w:tplc="0419000F">
      <w:start w:val="7"/>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3605CA0"/>
    <w:multiLevelType w:val="hybridMultilevel"/>
    <w:tmpl w:val="38A8E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F31E34"/>
    <w:multiLevelType w:val="hybridMultilevel"/>
    <w:tmpl w:val="9BF20F1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6787075"/>
    <w:multiLevelType w:val="hybridMultilevel"/>
    <w:tmpl w:val="1EE23EAC"/>
    <w:lvl w:ilvl="0" w:tplc="0419000F">
      <w:start w:val="1"/>
      <w:numFmt w:val="bullet"/>
      <w:lvlText w:val=""/>
      <w:lvlJc w:val="left"/>
      <w:pPr>
        <w:tabs>
          <w:tab w:val="num" w:pos="786"/>
        </w:tabs>
        <w:ind w:left="786"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4270C1"/>
    <w:multiLevelType w:val="hybridMultilevel"/>
    <w:tmpl w:val="F6AA730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679D465A"/>
    <w:multiLevelType w:val="hybridMultilevel"/>
    <w:tmpl w:val="5DB2C7D6"/>
    <w:lvl w:ilvl="0" w:tplc="0419000F">
      <w:start w:val="1"/>
      <w:numFmt w:val="decimal"/>
      <w:lvlText w:val="%1."/>
      <w:lvlJc w:val="left"/>
      <w:pPr>
        <w:ind w:left="1070"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3">
    <w:nsid w:val="6BC10AD2"/>
    <w:multiLevelType w:val="multilevel"/>
    <w:tmpl w:val="A798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9E0251"/>
    <w:multiLevelType w:val="hybridMultilevel"/>
    <w:tmpl w:val="4BFA2F70"/>
    <w:lvl w:ilvl="0" w:tplc="BAE09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7F66E2A"/>
    <w:multiLevelType w:val="hybridMultilevel"/>
    <w:tmpl w:val="663A53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567443"/>
    <w:multiLevelType w:val="hybridMultilevel"/>
    <w:tmpl w:val="029A3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6"/>
  </w:num>
  <w:num w:numId="13">
    <w:abstractNumId w:val="9"/>
  </w:num>
  <w:num w:numId="14">
    <w:abstractNumId w:val="6"/>
  </w:num>
  <w:num w:numId="15">
    <w:abstractNumId w:val="24"/>
  </w:num>
  <w:num w:numId="16">
    <w:abstractNumId w:val="4"/>
  </w:num>
  <w:num w:numId="17">
    <w:abstractNumId w:val="3"/>
  </w:num>
  <w:num w:numId="18">
    <w:abstractNumId w:val="14"/>
  </w:num>
  <w:num w:numId="19">
    <w:abstractNumId w:val="8"/>
  </w:num>
  <w:num w:numId="20">
    <w:abstractNumId w:val="7"/>
  </w:num>
  <w:num w:numId="21">
    <w:abstractNumId w:val="11"/>
  </w:num>
  <w:num w:numId="22">
    <w:abstractNumId w:val="23"/>
  </w:num>
  <w:num w:numId="23">
    <w:abstractNumId w:val="5"/>
  </w:num>
  <w:num w:numId="24">
    <w:abstractNumId w:val="1"/>
  </w:num>
  <w:num w:numId="25">
    <w:abstractNumId w:val="18"/>
  </w:num>
  <w:num w:numId="26">
    <w:abstractNumId w:val="10"/>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95"/>
    <w:rsid w:val="00017F03"/>
    <w:rsid w:val="000331DC"/>
    <w:rsid w:val="0003526B"/>
    <w:rsid w:val="00037E0F"/>
    <w:rsid w:val="00054356"/>
    <w:rsid w:val="00077595"/>
    <w:rsid w:val="0008225E"/>
    <w:rsid w:val="000B1DB3"/>
    <w:rsid w:val="000E3395"/>
    <w:rsid w:val="00103576"/>
    <w:rsid w:val="00114BF1"/>
    <w:rsid w:val="0012287B"/>
    <w:rsid w:val="0015663F"/>
    <w:rsid w:val="00162E25"/>
    <w:rsid w:val="001761A4"/>
    <w:rsid w:val="001770D3"/>
    <w:rsid w:val="001933C9"/>
    <w:rsid w:val="001A1095"/>
    <w:rsid w:val="001B4800"/>
    <w:rsid w:val="001E0A73"/>
    <w:rsid w:val="001F2389"/>
    <w:rsid w:val="001F3047"/>
    <w:rsid w:val="002061E1"/>
    <w:rsid w:val="00212409"/>
    <w:rsid w:val="00220C13"/>
    <w:rsid w:val="00237EDB"/>
    <w:rsid w:val="00244FE8"/>
    <w:rsid w:val="00253E22"/>
    <w:rsid w:val="0027200E"/>
    <w:rsid w:val="0028729D"/>
    <w:rsid w:val="002A273D"/>
    <w:rsid w:val="002B2AD8"/>
    <w:rsid w:val="002B7D91"/>
    <w:rsid w:val="002D0AF5"/>
    <w:rsid w:val="002E6D74"/>
    <w:rsid w:val="002F49B7"/>
    <w:rsid w:val="00302ACD"/>
    <w:rsid w:val="003050C3"/>
    <w:rsid w:val="0031594E"/>
    <w:rsid w:val="00347CAA"/>
    <w:rsid w:val="00351793"/>
    <w:rsid w:val="00372EC5"/>
    <w:rsid w:val="00396F06"/>
    <w:rsid w:val="00397C86"/>
    <w:rsid w:val="003C0DF4"/>
    <w:rsid w:val="003C639D"/>
    <w:rsid w:val="003D54D0"/>
    <w:rsid w:val="003D6CC4"/>
    <w:rsid w:val="003E7AC9"/>
    <w:rsid w:val="003F7688"/>
    <w:rsid w:val="004038B6"/>
    <w:rsid w:val="004074D7"/>
    <w:rsid w:val="004101CB"/>
    <w:rsid w:val="00414B3F"/>
    <w:rsid w:val="004234C4"/>
    <w:rsid w:val="00433495"/>
    <w:rsid w:val="00435312"/>
    <w:rsid w:val="00435996"/>
    <w:rsid w:val="004735FC"/>
    <w:rsid w:val="00476A02"/>
    <w:rsid w:val="00485FE7"/>
    <w:rsid w:val="004B7921"/>
    <w:rsid w:val="004D038A"/>
    <w:rsid w:val="004D15A1"/>
    <w:rsid w:val="004D7245"/>
    <w:rsid w:val="004F0905"/>
    <w:rsid w:val="00510E84"/>
    <w:rsid w:val="00514083"/>
    <w:rsid w:val="00555322"/>
    <w:rsid w:val="005556CB"/>
    <w:rsid w:val="005616B0"/>
    <w:rsid w:val="00575406"/>
    <w:rsid w:val="005769B0"/>
    <w:rsid w:val="00583221"/>
    <w:rsid w:val="005879E2"/>
    <w:rsid w:val="005A590D"/>
    <w:rsid w:val="005D7A73"/>
    <w:rsid w:val="005E546D"/>
    <w:rsid w:val="00610629"/>
    <w:rsid w:val="00640023"/>
    <w:rsid w:val="00642E41"/>
    <w:rsid w:val="00645F96"/>
    <w:rsid w:val="006548A7"/>
    <w:rsid w:val="00671BF2"/>
    <w:rsid w:val="006748F0"/>
    <w:rsid w:val="0068621C"/>
    <w:rsid w:val="006B0138"/>
    <w:rsid w:val="006B6AE7"/>
    <w:rsid w:val="006E18A9"/>
    <w:rsid w:val="006E2D15"/>
    <w:rsid w:val="007215C7"/>
    <w:rsid w:val="00742EA8"/>
    <w:rsid w:val="0074786F"/>
    <w:rsid w:val="00772F59"/>
    <w:rsid w:val="007824E6"/>
    <w:rsid w:val="007A4FED"/>
    <w:rsid w:val="007A5600"/>
    <w:rsid w:val="007A64FC"/>
    <w:rsid w:val="007B305F"/>
    <w:rsid w:val="007D3BF0"/>
    <w:rsid w:val="007E654D"/>
    <w:rsid w:val="00802D60"/>
    <w:rsid w:val="008049B4"/>
    <w:rsid w:val="00812646"/>
    <w:rsid w:val="00867CCB"/>
    <w:rsid w:val="008723F1"/>
    <w:rsid w:val="00876E34"/>
    <w:rsid w:val="00886299"/>
    <w:rsid w:val="00887BBD"/>
    <w:rsid w:val="008D2056"/>
    <w:rsid w:val="008E04A9"/>
    <w:rsid w:val="008E614D"/>
    <w:rsid w:val="008F3A5A"/>
    <w:rsid w:val="008F4CEA"/>
    <w:rsid w:val="00904BA0"/>
    <w:rsid w:val="009118D4"/>
    <w:rsid w:val="00912B89"/>
    <w:rsid w:val="009159AA"/>
    <w:rsid w:val="0092060D"/>
    <w:rsid w:val="00923228"/>
    <w:rsid w:val="00944ACA"/>
    <w:rsid w:val="00950AAB"/>
    <w:rsid w:val="00952797"/>
    <w:rsid w:val="0096682A"/>
    <w:rsid w:val="0097398C"/>
    <w:rsid w:val="0097493D"/>
    <w:rsid w:val="00985043"/>
    <w:rsid w:val="009A573D"/>
    <w:rsid w:val="009B0034"/>
    <w:rsid w:val="009E3E29"/>
    <w:rsid w:val="009E6183"/>
    <w:rsid w:val="009F56C0"/>
    <w:rsid w:val="009F7857"/>
    <w:rsid w:val="00A12D0C"/>
    <w:rsid w:val="00A23F47"/>
    <w:rsid w:val="00A30357"/>
    <w:rsid w:val="00A356DC"/>
    <w:rsid w:val="00A44AF8"/>
    <w:rsid w:val="00A61A18"/>
    <w:rsid w:val="00A87E07"/>
    <w:rsid w:val="00A92AFB"/>
    <w:rsid w:val="00AB22A8"/>
    <w:rsid w:val="00AB3423"/>
    <w:rsid w:val="00AF080F"/>
    <w:rsid w:val="00AF4C77"/>
    <w:rsid w:val="00B02613"/>
    <w:rsid w:val="00B40958"/>
    <w:rsid w:val="00B4102C"/>
    <w:rsid w:val="00B46C3F"/>
    <w:rsid w:val="00B60E3F"/>
    <w:rsid w:val="00B73D78"/>
    <w:rsid w:val="00BA3371"/>
    <w:rsid w:val="00BA4299"/>
    <w:rsid w:val="00BE58FB"/>
    <w:rsid w:val="00C2152E"/>
    <w:rsid w:val="00C46649"/>
    <w:rsid w:val="00C466A4"/>
    <w:rsid w:val="00C94489"/>
    <w:rsid w:val="00C95BC3"/>
    <w:rsid w:val="00CA076B"/>
    <w:rsid w:val="00CB2F80"/>
    <w:rsid w:val="00CC5AE0"/>
    <w:rsid w:val="00CD3BCB"/>
    <w:rsid w:val="00CF3EAC"/>
    <w:rsid w:val="00D10097"/>
    <w:rsid w:val="00D249F3"/>
    <w:rsid w:val="00D33B5F"/>
    <w:rsid w:val="00D51F18"/>
    <w:rsid w:val="00D67D51"/>
    <w:rsid w:val="00D77ADD"/>
    <w:rsid w:val="00DA6869"/>
    <w:rsid w:val="00DC00C2"/>
    <w:rsid w:val="00DD2310"/>
    <w:rsid w:val="00DD32DD"/>
    <w:rsid w:val="00DF5D92"/>
    <w:rsid w:val="00E024CA"/>
    <w:rsid w:val="00E640CD"/>
    <w:rsid w:val="00E9778D"/>
    <w:rsid w:val="00EB160D"/>
    <w:rsid w:val="00EB53FA"/>
    <w:rsid w:val="00EF0B17"/>
    <w:rsid w:val="00F1568D"/>
    <w:rsid w:val="00F244C6"/>
    <w:rsid w:val="00F26D09"/>
    <w:rsid w:val="00F718BD"/>
    <w:rsid w:val="00F77587"/>
    <w:rsid w:val="00F83646"/>
    <w:rsid w:val="00F837B1"/>
    <w:rsid w:val="00FC084F"/>
    <w:rsid w:val="00FD2171"/>
    <w:rsid w:val="00FE4DBF"/>
    <w:rsid w:val="00FE750F"/>
    <w:rsid w:val="00FF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251B3D-5DCB-408B-98DA-185EB270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7F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101CB"/>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F0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4101CB"/>
    <w:rPr>
      <w:rFonts w:asciiTheme="majorHAnsi" w:eastAsiaTheme="majorEastAsia" w:hAnsiTheme="majorHAnsi" w:cstheme="majorBidi"/>
      <w:b/>
      <w:bCs/>
      <w:color w:val="5B9BD5" w:themeColor="accent1"/>
      <w:sz w:val="26"/>
      <w:szCs w:val="26"/>
    </w:rPr>
  </w:style>
  <w:style w:type="paragraph" w:styleId="a3">
    <w:name w:val="Body Text"/>
    <w:basedOn w:val="a"/>
    <w:link w:val="a4"/>
    <w:uiPriority w:val="99"/>
    <w:semiHidden/>
    <w:unhideWhenUsed/>
    <w:rsid w:val="006748F0"/>
    <w:pPr>
      <w:spacing w:after="120"/>
    </w:pPr>
  </w:style>
  <w:style w:type="character" w:customStyle="1" w:styleId="a4">
    <w:name w:val="Основной текст Знак"/>
    <w:basedOn w:val="a0"/>
    <w:link w:val="a3"/>
    <w:uiPriority w:val="99"/>
    <w:semiHidden/>
    <w:rsid w:val="006748F0"/>
  </w:style>
  <w:style w:type="character" w:styleId="a5">
    <w:name w:val="Hyperlink"/>
    <w:basedOn w:val="a0"/>
    <w:uiPriority w:val="99"/>
    <w:unhideWhenUsed/>
    <w:rsid w:val="005616B0"/>
    <w:rPr>
      <w:color w:val="0563C1" w:themeColor="hyperlink"/>
      <w:u w:val="single"/>
    </w:rPr>
  </w:style>
  <w:style w:type="paragraph" w:styleId="21">
    <w:name w:val="Body Text Indent 2"/>
    <w:basedOn w:val="a"/>
    <w:link w:val="22"/>
    <w:uiPriority w:val="99"/>
    <w:semiHidden/>
    <w:unhideWhenUsed/>
    <w:rsid w:val="00AB3423"/>
    <w:pPr>
      <w:spacing w:after="120" w:line="480" w:lineRule="auto"/>
      <w:ind w:left="283"/>
    </w:pPr>
  </w:style>
  <w:style w:type="character" w:customStyle="1" w:styleId="22">
    <w:name w:val="Основной текст с отступом 2 Знак"/>
    <w:basedOn w:val="a0"/>
    <w:link w:val="21"/>
    <w:uiPriority w:val="99"/>
    <w:semiHidden/>
    <w:rsid w:val="00AB3423"/>
  </w:style>
  <w:style w:type="paragraph" w:styleId="a6">
    <w:name w:val="footnote text"/>
    <w:basedOn w:val="a"/>
    <w:link w:val="a7"/>
    <w:uiPriority w:val="99"/>
    <w:semiHidden/>
    <w:unhideWhenUsed/>
    <w:rsid w:val="00B4102C"/>
    <w:rPr>
      <w:sz w:val="20"/>
      <w:szCs w:val="20"/>
    </w:rPr>
  </w:style>
  <w:style w:type="character" w:customStyle="1" w:styleId="a7">
    <w:name w:val="Текст сноски Знак"/>
    <w:basedOn w:val="a0"/>
    <w:link w:val="a6"/>
    <w:uiPriority w:val="99"/>
    <w:semiHidden/>
    <w:rsid w:val="00B4102C"/>
    <w:rPr>
      <w:sz w:val="20"/>
      <w:szCs w:val="20"/>
    </w:rPr>
  </w:style>
  <w:style w:type="character" w:styleId="a8">
    <w:name w:val="footnote reference"/>
    <w:basedOn w:val="a0"/>
    <w:semiHidden/>
    <w:rsid w:val="00B4102C"/>
    <w:rPr>
      <w:vertAlign w:val="superscript"/>
    </w:rPr>
  </w:style>
  <w:style w:type="character" w:styleId="a9">
    <w:name w:val="Strong"/>
    <w:basedOn w:val="a0"/>
    <w:qFormat/>
    <w:rsid w:val="00BE58FB"/>
    <w:rPr>
      <w:b/>
      <w:bCs/>
    </w:rPr>
  </w:style>
  <w:style w:type="paragraph" w:styleId="aa">
    <w:name w:val="List Paragraph"/>
    <w:basedOn w:val="a"/>
    <w:uiPriority w:val="34"/>
    <w:qFormat/>
    <w:rsid w:val="003050C3"/>
    <w:pPr>
      <w:ind w:left="720"/>
      <w:contextualSpacing/>
    </w:pPr>
  </w:style>
  <w:style w:type="paragraph" w:styleId="ab">
    <w:name w:val="TOC Heading"/>
    <w:basedOn w:val="1"/>
    <w:next w:val="a"/>
    <w:uiPriority w:val="39"/>
    <w:semiHidden/>
    <w:unhideWhenUsed/>
    <w:qFormat/>
    <w:rsid w:val="00017F03"/>
    <w:pPr>
      <w:spacing w:line="276" w:lineRule="auto"/>
      <w:outlineLvl w:val="9"/>
    </w:pPr>
    <w:rPr>
      <w:lang w:eastAsia="ru-RU"/>
    </w:rPr>
  </w:style>
  <w:style w:type="paragraph" w:styleId="11">
    <w:name w:val="toc 1"/>
    <w:basedOn w:val="a"/>
    <w:next w:val="a"/>
    <w:autoRedefine/>
    <w:uiPriority w:val="39"/>
    <w:unhideWhenUsed/>
    <w:rsid w:val="00017F03"/>
    <w:pPr>
      <w:spacing w:after="100"/>
    </w:pPr>
  </w:style>
  <w:style w:type="paragraph" w:styleId="23">
    <w:name w:val="toc 2"/>
    <w:basedOn w:val="a"/>
    <w:next w:val="a"/>
    <w:autoRedefine/>
    <w:uiPriority w:val="39"/>
    <w:unhideWhenUsed/>
    <w:rsid w:val="00017F03"/>
    <w:pPr>
      <w:spacing w:after="100"/>
      <w:ind w:left="220"/>
    </w:pPr>
  </w:style>
  <w:style w:type="paragraph" w:styleId="3">
    <w:name w:val="toc 3"/>
    <w:basedOn w:val="a"/>
    <w:next w:val="a"/>
    <w:autoRedefine/>
    <w:uiPriority w:val="39"/>
    <w:unhideWhenUsed/>
    <w:rsid w:val="00017F03"/>
    <w:pPr>
      <w:spacing w:after="100" w:line="276" w:lineRule="auto"/>
      <w:ind w:left="440"/>
    </w:pPr>
    <w:rPr>
      <w:rFonts w:eastAsiaTheme="minorEastAsia"/>
      <w:lang w:eastAsia="ru-RU"/>
    </w:rPr>
  </w:style>
  <w:style w:type="paragraph" w:styleId="4">
    <w:name w:val="toc 4"/>
    <w:basedOn w:val="a"/>
    <w:next w:val="a"/>
    <w:autoRedefine/>
    <w:uiPriority w:val="39"/>
    <w:unhideWhenUsed/>
    <w:rsid w:val="00017F03"/>
    <w:pPr>
      <w:spacing w:after="100" w:line="276" w:lineRule="auto"/>
      <w:ind w:left="660"/>
    </w:pPr>
    <w:rPr>
      <w:rFonts w:eastAsiaTheme="minorEastAsia"/>
      <w:lang w:eastAsia="ru-RU"/>
    </w:rPr>
  </w:style>
  <w:style w:type="paragraph" w:styleId="5">
    <w:name w:val="toc 5"/>
    <w:basedOn w:val="a"/>
    <w:next w:val="a"/>
    <w:autoRedefine/>
    <w:uiPriority w:val="39"/>
    <w:unhideWhenUsed/>
    <w:rsid w:val="00017F03"/>
    <w:pPr>
      <w:spacing w:after="100" w:line="276" w:lineRule="auto"/>
      <w:ind w:left="880"/>
    </w:pPr>
    <w:rPr>
      <w:rFonts w:eastAsiaTheme="minorEastAsia"/>
      <w:lang w:eastAsia="ru-RU"/>
    </w:rPr>
  </w:style>
  <w:style w:type="paragraph" w:styleId="6">
    <w:name w:val="toc 6"/>
    <w:basedOn w:val="a"/>
    <w:next w:val="a"/>
    <w:autoRedefine/>
    <w:uiPriority w:val="39"/>
    <w:unhideWhenUsed/>
    <w:rsid w:val="00017F03"/>
    <w:pPr>
      <w:spacing w:after="100" w:line="276" w:lineRule="auto"/>
      <w:ind w:left="1100"/>
    </w:pPr>
    <w:rPr>
      <w:rFonts w:eastAsiaTheme="minorEastAsia"/>
      <w:lang w:eastAsia="ru-RU"/>
    </w:rPr>
  </w:style>
  <w:style w:type="paragraph" w:styleId="7">
    <w:name w:val="toc 7"/>
    <w:basedOn w:val="a"/>
    <w:next w:val="a"/>
    <w:autoRedefine/>
    <w:uiPriority w:val="39"/>
    <w:unhideWhenUsed/>
    <w:rsid w:val="00017F03"/>
    <w:pPr>
      <w:spacing w:after="100" w:line="276" w:lineRule="auto"/>
      <w:ind w:left="1320"/>
    </w:pPr>
    <w:rPr>
      <w:rFonts w:eastAsiaTheme="minorEastAsia"/>
      <w:lang w:eastAsia="ru-RU"/>
    </w:rPr>
  </w:style>
  <w:style w:type="paragraph" w:styleId="8">
    <w:name w:val="toc 8"/>
    <w:basedOn w:val="a"/>
    <w:next w:val="a"/>
    <w:autoRedefine/>
    <w:uiPriority w:val="39"/>
    <w:unhideWhenUsed/>
    <w:rsid w:val="00017F03"/>
    <w:pPr>
      <w:spacing w:after="100" w:line="276" w:lineRule="auto"/>
      <w:ind w:left="1540"/>
    </w:pPr>
    <w:rPr>
      <w:rFonts w:eastAsiaTheme="minorEastAsia"/>
      <w:lang w:eastAsia="ru-RU"/>
    </w:rPr>
  </w:style>
  <w:style w:type="paragraph" w:styleId="9">
    <w:name w:val="toc 9"/>
    <w:basedOn w:val="a"/>
    <w:next w:val="a"/>
    <w:autoRedefine/>
    <w:uiPriority w:val="39"/>
    <w:unhideWhenUsed/>
    <w:rsid w:val="00017F03"/>
    <w:pPr>
      <w:spacing w:after="100" w:line="276" w:lineRule="auto"/>
      <w:ind w:left="1760"/>
    </w:pPr>
    <w:rPr>
      <w:rFonts w:eastAsiaTheme="minorEastAsia"/>
      <w:lang w:eastAsia="ru-RU"/>
    </w:rPr>
  </w:style>
  <w:style w:type="paragraph" w:styleId="ac">
    <w:name w:val="Balloon Text"/>
    <w:basedOn w:val="a"/>
    <w:link w:val="ad"/>
    <w:uiPriority w:val="99"/>
    <w:semiHidden/>
    <w:unhideWhenUsed/>
    <w:rsid w:val="00017F03"/>
    <w:rPr>
      <w:rFonts w:ascii="Tahoma" w:hAnsi="Tahoma" w:cs="Tahoma"/>
      <w:sz w:val="16"/>
      <w:szCs w:val="16"/>
    </w:rPr>
  </w:style>
  <w:style w:type="character" w:customStyle="1" w:styleId="ad">
    <w:name w:val="Текст выноски Знак"/>
    <w:basedOn w:val="a0"/>
    <w:link w:val="ac"/>
    <w:uiPriority w:val="99"/>
    <w:semiHidden/>
    <w:rsid w:val="00017F03"/>
    <w:rPr>
      <w:rFonts w:ascii="Tahoma" w:hAnsi="Tahoma" w:cs="Tahoma"/>
      <w:sz w:val="16"/>
      <w:szCs w:val="16"/>
    </w:rPr>
  </w:style>
  <w:style w:type="paragraph" w:styleId="ae">
    <w:name w:val="header"/>
    <w:basedOn w:val="a"/>
    <w:link w:val="af"/>
    <w:uiPriority w:val="99"/>
    <w:unhideWhenUsed/>
    <w:rsid w:val="004101CB"/>
    <w:pPr>
      <w:tabs>
        <w:tab w:val="center" w:pos="4677"/>
        <w:tab w:val="right" w:pos="9355"/>
      </w:tabs>
    </w:pPr>
  </w:style>
  <w:style w:type="character" w:customStyle="1" w:styleId="af">
    <w:name w:val="Верхний колонтитул Знак"/>
    <w:basedOn w:val="a0"/>
    <w:link w:val="ae"/>
    <w:uiPriority w:val="99"/>
    <w:rsid w:val="004101CB"/>
  </w:style>
  <w:style w:type="paragraph" w:styleId="af0">
    <w:name w:val="footer"/>
    <w:basedOn w:val="a"/>
    <w:link w:val="af1"/>
    <w:uiPriority w:val="99"/>
    <w:unhideWhenUsed/>
    <w:rsid w:val="004101CB"/>
    <w:pPr>
      <w:tabs>
        <w:tab w:val="center" w:pos="4677"/>
        <w:tab w:val="right" w:pos="9355"/>
      </w:tabs>
    </w:pPr>
  </w:style>
  <w:style w:type="character" w:customStyle="1" w:styleId="af1">
    <w:name w:val="Нижний колонтитул Знак"/>
    <w:basedOn w:val="a0"/>
    <w:link w:val="af0"/>
    <w:uiPriority w:val="99"/>
    <w:rsid w:val="0041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2662">
      <w:bodyDiv w:val="1"/>
      <w:marLeft w:val="0"/>
      <w:marRight w:val="0"/>
      <w:marTop w:val="0"/>
      <w:marBottom w:val="0"/>
      <w:divBdr>
        <w:top w:val="none" w:sz="0" w:space="0" w:color="auto"/>
        <w:left w:val="none" w:sz="0" w:space="0" w:color="auto"/>
        <w:bottom w:val="none" w:sz="0" w:space="0" w:color="auto"/>
        <w:right w:val="none" w:sz="0" w:space="0" w:color="auto"/>
      </w:divBdr>
    </w:div>
    <w:div w:id="10378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pravo.gov.ru" TargetMode="External"/><Relationship Id="rId18" Type="http://schemas.openxmlformats.org/officeDocument/2006/relationships/hyperlink" Target="http://www.arbitr.ru" TargetMode="External"/><Relationship Id="rId26" Type="http://schemas.openxmlformats.org/officeDocument/2006/relationships/hyperlink" Target="http://www.tusur.ru/export/sites/ru.tusur.new/ru/education/documents/inside/gum_02-2013_new.pdf" TargetMode="External"/><Relationship Id="rId3" Type="http://schemas.openxmlformats.org/officeDocument/2006/relationships/styles" Target="styles.xml"/><Relationship Id="rId21" Type="http://schemas.openxmlformats.org/officeDocument/2006/relationships/hyperlink" Target="http://www.duma.ru"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government.gov.ru" TargetMode="External"/><Relationship Id="rId25" Type="http://schemas.openxmlformats.org/officeDocument/2006/relationships/hyperlink" Target="http://www.rosim.ru/" TargetMode="External"/><Relationship Id="rId2" Type="http://schemas.openxmlformats.org/officeDocument/2006/relationships/numbering" Target="numbering.xml"/><Relationship Id="rId16" Type="http://schemas.openxmlformats.org/officeDocument/2006/relationships/hyperlink" Target="http://president.kremlin.ru" TargetMode="External"/><Relationship Id="rId20" Type="http://schemas.openxmlformats.org/officeDocument/2006/relationships/hyperlink" Target="http://www.youth.c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www.lib.tsu.ru" TargetMode="External"/><Relationship Id="rId23" Type="http://schemas.openxmlformats.org/officeDocument/2006/relationships/hyperlink" Target="http://www.economy.gov.ru" TargetMode="External"/><Relationship Id="rId28"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www.supcourt.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www.mpr.ru/" TargetMode="External"/><Relationship Id="rId27" Type="http://schemas.openxmlformats.org/officeDocument/2006/relationships/hyperlink" Target="consultantplus://offline/ref=20B0D1258CF33BC2DBCFD5755A377673453A37C8DD514CB4E98374AA33471F65939A572004F8E7B7EB4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C2A87-CA9C-40A5-9452-A7B93C06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6000</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ЮИ - Ирина Прощаева</dc:creator>
  <cp:lastModifiedBy>ЮИ - Ирина Прощаева</cp:lastModifiedBy>
  <cp:revision>8</cp:revision>
  <dcterms:created xsi:type="dcterms:W3CDTF">2015-12-15T05:44:00Z</dcterms:created>
  <dcterms:modified xsi:type="dcterms:W3CDTF">2016-09-30T06:39:00Z</dcterms:modified>
</cp:coreProperties>
</file>