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EC42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2B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8760EB" w:rsidRPr="00612A10" w:rsidRDefault="008760EB" w:rsidP="00EC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10">
        <w:rPr>
          <w:rFonts w:ascii="Times New Roman" w:hAnsi="Times New Roman" w:cs="Times New Roman"/>
          <w:b/>
          <w:sz w:val="24"/>
          <w:szCs w:val="24"/>
        </w:rPr>
        <w:t>«</w:t>
      </w:r>
      <w:r w:rsidR="0072111B" w:rsidRPr="0072111B">
        <w:rPr>
          <w:rFonts w:ascii="Times New Roman" w:hAnsi="Times New Roman" w:cs="Times New Roman"/>
          <w:b/>
          <w:sz w:val="24"/>
          <w:szCs w:val="24"/>
        </w:rPr>
        <w:t>Эколого-правовое регулирование энергетики</w:t>
      </w:r>
      <w:r w:rsidRPr="00612A1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EC4233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</w:t>
            </w:r>
            <w:r w:rsidR="00690129">
              <w:rPr>
                <w:rFonts w:ascii="Times New Roman" w:hAnsi="Times New Roman" w:cs="Times New Roman"/>
              </w:rPr>
              <w:t xml:space="preserve">у обучающихся знаний, необходимых для </w:t>
            </w:r>
            <w:r w:rsidRPr="003A0C19">
              <w:rPr>
                <w:rFonts w:ascii="Times New Roman" w:hAnsi="Times New Roman" w:cs="Times New Roman"/>
              </w:rPr>
              <w:t xml:space="preserve">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612A10" w:rsidRDefault="003A0C19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72111B" w:rsidRPr="0072111B">
              <w:rPr>
                <w:rFonts w:ascii="Times New Roman" w:hAnsi="Times New Roman" w:cs="Times New Roman"/>
                <w:sz w:val="24"/>
                <w:szCs w:val="24"/>
              </w:rPr>
              <w:t>Эколого-правовое регулирование энергетики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к  </w:t>
            </w:r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>дисциплинам профессионального цикла, вариативной части.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690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72111B" w:rsidRPr="0072111B" w:rsidRDefault="0072111B" w:rsidP="0072111B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72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Знать: теоретические основы эколого-правового регулирования энергетики, специфику экологических  правоотношений в сфере энергетики в </w:t>
            </w:r>
            <w:proofErr w:type="spellStart"/>
            <w:r w:rsidRPr="0072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правового статуса их субъектов и правовой характеристики объектов;   систему органов и специфику  управления в сфере обеспечения охраны окружающей среды в сфере энергетики, содержание  и механизм реализации функций управления, обеспечения экологической безопасности в сфере энергетики.</w:t>
            </w:r>
          </w:p>
          <w:p w:rsidR="0072111B" w:rsidRPr="0072111B" w:rsidRDefault="0072111B" w:rsidP="0072111B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72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Уметь: оперировать юридическими понятиями и категориями экологического права; анализировать юридические факты и возникающие в связи с ними эколого-правовые отношения; находить, исследовать, анализировать и давать оценку нормативно-правовым актам, регулирующим  отношения в сфере энергетики, толковать и применять  нормы экологического законодательства; принимать решения и совершать юридические действия в точном соответствии с законом; осуществлять правовую экспертизу эколого-правовых нормативных актов; давать квалифицированные юридические заключения и консультации; правильно составлять и оформлять юридические документы.</w:t>
            </w:r>
          </w:p>
          <w:p w:rsidR="00D52865" w:rsidRPr="00612A10" w:rsidRDefault="0072111B" w:rsidP="0072111B">
            <w:pPr>
              <w:tabs>
                <w:tab w:val="left" w:pos="851"/>
              </w:tabs>
              <w:ind w:firstLine="288"/>
              <w:jc w:val="both"/>
              <w:rPr>
                <w:b/>
              </w:rPr>
            </w:pPr>
            <w:r w:rsidRPr="0072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72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Владеть: методикой самостоятельного изучения и анализа эколого-правовых норм; юридической терминологией по экологическому праву; навыками анализа различных правовых явлений, юридических фактов,  эколого-правовых норм и земельных правовых отношений; навыками анализа правоприменительной и правоохранительной практики, разрешения правовых проблем и коллизий; навыками реализации эколого-правовых норм и принятия необходимых мер защиты прав и законных интересов физических и юридических лиц в сфере охраны окружающей среды в сфере энергетики.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72111B" w:rsidRPr="0072111B" w:rsidRDefault="0072111B" w:rsidP="00721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1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эколого-правового регулирования в сфере энергетики</w:t>
            </w:r>
          </w:p>
          <w:p w:rsidR="0072111B" w:rsidRPr="0072111B" w:rsidRDefault="0072111B" w:rsidP="00721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1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практические аспекты управления в сфере обеспечения экологической безопасности энергетики</w:t>
            </w:r>
          </w:p>
          <w:p w:rsidR="0072111B" w:rsidRPr="0072111B" w:rsidRDefault="0072111B" w:rsidP="00721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1B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аспекты обеспечения экологической безопасности при эксплуатации различных видов энергетических установок</w:t>
            </w:r>
          </w:p>
          <w:p w:rsidR="0072111B" w:rsidRPr="0072111B" w:rsidRDefault="0072111B" w:rsidP="00721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1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экологической безопасности при использовании наилучших доступных технологий в сфере энергетики</w:t>
            </w:r>
          </w:p>
          <w:p w:rsidR="008B1C50" w:rsidRPr="00E22324" w:rsidRDefault="008B1C50" w:rsidP="00EC4233">
            <w:pPr>
              <w:rPr>
                <w:highlight w:val="yellow"/>
              </w:rPr>
            </w:pP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690129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135CA2"/>
    <w:rsid w:val="00143095"/>
    <w:rsid w:val="00144F20"/>
    <w:rsid w:val="001478A5"/>
    <w:rsid w:val="001579DF"/>
    <w:rsid w:val="00157E3D"/>
    <w:rsid w:val="0018151E"/>
    <w:rsid w:val="001B701A"/>
    <w:rsid w:val="001C3F38"/>
    <w:rsid w:val="001E302B"/>
    <w:rsid w:val="00203D2F"/>
    <w:rsid w:val="0028066A"/>
    <w:rsid w:val="002913A7"/>
    <w:rsid w:val="002973FB"/>
    <w:rsid w:val="002F5DEB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A16AE"/>
    <w:rsid w:val="005C1F32"/>
    <w:rsid w:val="005F73C3"/>
    <w:rsid w:val="00600E5A"/>
    <w:rsid w:val="0060192C"/>
    <w:rsid w:val="0060410C"/>
    <w:rsid w:val="006129AE"/>
    <w:rsid w:val="00612A10"/>
    <w:rsid w:val="00616F10"/>
    <w:rsid w:val="006304AB"/>
    <w:rsid w:val="00655123"/>
    <w:rsid w:val="00656A73"/>
    <w:rsid w:val="00685448"/>
    <w:rsid w:val="00686144"/>
    <w:rsid w:val="00690129"/>
    <w:rsid w:val="006C1DC5"/>
    <w:rsid w:val="006D6C81"/>
    <w:rsid w:val="006D6F85"/>
    <w:rsid w:val="006E1C3E"/>
    <w:rsid w:val="006E445F"/>
    <w:rsid w:val="0072111B"/>
    <w:rsid w:val="007B3CDF"/>
    <w:rsid w:val="007B7755"/>
    <w:rsid w:val="007E6120"/>
    <w:rsid w:val="008134DA"/>
    <w:rsid w:val="008148E0"/>
    <w:rsid w:val="00827D43"/>
    <w:rsid w:val="008358AB"/>
    <w:rsid w:val="008464EC"/>
    <w:rsid w:val="00857C32"/>
    <w:rsid w:val="008760EB"/>
    <w:rsid w:val="00881D2F"/>
    <w:rsid w:val="008A175B"/>
    <w:rsid w:val="008A5AC6"/>
    <w:rsid w:val="008B1C50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F2ED6"/>
    <w:rsid w:val="00A16F4C"/>
    <w:rsid w:val="00A27BC9"/>
    <w:rsid w:val="00A37EBD"/>
    <w:rsid w:val="00A52368"/>
    <w:rsid w:val="00A53D62"/>
    <w:rsid w:val="00A568EE"/>
    <w:rsid w:val="00A662B3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B2C29"/>
    <w:rsid w:val="00EC263F"/>
    <w:rsid w:val="00EC4233"/>
    <w:rsid w:val="00EC7ACB"/>
    <w:rsid w:val="00F022E6"/>
    <w:rsid w:val="00F36968"/>
    <w:rsid w:val="00F50A45"/>
    <w:rsid w:val="00F54EB4"/>
    <w:rsid w:val="00F6154C"/>
    <w:rsid w:val="00F63859"/>
    <w:rsid w:val="00F6556F"/>
    <w:rsid w:val="00F71714"/>
    <w:rsid w:val="00FC750F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DC5D7-274F-4117-A808-797340B5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2016-11-30T06:18:00Z</dcterms:created>
  <dcterms:modified xsi:type="dcterms:W3CDTF">2016-11-30T06:18:00Z</dcterms:modified>
</cp:coreProperties>
</file>