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EA" w:rsidRPr="00B023EA" w:rsidRDefault="00B023EA" w:rsidP="00B02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EA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B023EA" w:rsidRPr="00B023EA" w:rsidRDefault="00B023EA" w:rsidP="00B02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«Арбитражное судопроизводство по спорам ресурсополь</w:t>
      </w:r>
      <w:r w:rsidR="009A3FC5">
        <w:rPr>
          <w:rFonts w:ascii="Times New Roman" w:hAnsi="Times New Roman" w:cs="Times New Roman"/>
          <w:b/>
          <w:sz w:val="24"/>
          <w:szCs w:val="24"/>
        </w:rPr>
        <w:t>зователей</w:t>
      </w:r>
      <w:r w:rsidRPr="00B023E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49"/>
        <w:gridCol w:w="113"/>
        <w:gridCol w:w="2014"/>
        <w:gridCol w:w="113"/>
        <w:gridCol w:w="6543"/>
        <w:gridCol w:w="113"/>
      </w:tblGrid>
      <w:tr w:rsidR="00B023EA" w:rsidRPr="00B023EA" w:rsidTr="00883C46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высококвалифицированного специалиста (юриста) для работы в различных сферах экономики, в правоприменительной и </w:t>
            </w:r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правоохранительной  деятельности</w:t>
            </w:r>
            <w:proofErr w:type="gram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3EA" w:rsidRPr="00B023EA" w:rsidTr="00883C46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9A3F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9A3FC5" w:rsidRPr="009A3FC5">
              <w:rPr>
                <w:rFonts w:ascii="Times New Roman" w:hAnsi="Times New Roman" w:cs="Times New Roman"/>
                <w:b/>
                <w:sz w:val="24"/>
                <w:szCs w:val="24"/>
              </w:rPr>
              <w:t>Арбитражное судопроизводство по спорам ресурсопользователей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</w:t>
            </w:r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к  дисциплинам</w:t>
            </w:r>
            <w:proofErr w:type="gram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цикла, </w:t>
            </w:r>
            <w:r w:rsidR="009A3FC5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вариативной 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части и обеспечивает профессиональную подготовку магистров  ОПП .</w:t>
            </w:r>
          </w:p>
        </w:tc>
      </w:tr>
      <w:tr w:rsidR="00B023EA" w:rsidRPr="00B023EA" w:rsidTr="00883C46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ПК-7</w:t>
            </w:r>
          </w:p>
        </w:tc>
      </w:tr>
      <w:tr w:rsidR="00B023EA" w:rsidRPr="00B023EA" w:rsidTr="00883C46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9A3FC5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FC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основных категорий и понятий природоресурсного и, экологического, арбитражного процессуального права. </w:t>
            </w:r>
          </w:p>
          <w:p w:rsidR="009A3FC5" w:rsidRDefault="009A3FC5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особенности правового статуса ресурсопользователей.</w:t>
            </w:r>
          </w:p>
          <w:p w:rsidR="00B023EA" w:rsidRPr="00B023EA" w:rsidRDefault="009A3FC5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3EA" w:rsidRPr="00B023EA">
              <w:rPr>
                <w:rFonts w:ascii="Times New Roman" w:hAnsi="Times New Roman" w:cs="Times New Roman"/>
                <w:sz w:val="24"/>
                <w:szCs w:val="24"/>
              </w:rPr>
              <w:t>цель и назначение природоресурсного законодательства, систему органов государственной исполнительной власти в сфере природопользования;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- виды и систему нормативных актов (источников), регламентирующих осуществление предоставления природных объектов для добычи (извлечения) природных ресурсов;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природоресурсного и экологического законодательства, предъявляемые к деятельности ресурсопользователей; </w:t>
            </w:r>
          </w:p>
          <w:p w:rsid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виды методик, используемых для определения причиненного вреда природным ресурсам и окружающей среде.  </w:t>
            </w:r>
          </w:p>
          <w:p w:rsidR="009A3FC5" w:rsidRPr="00B023EA" w:rsidRDefault="009A3FC5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и порядок рассмотрения споров ресурсопользователей.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0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gramEnd"/>
            <w:r w:rsidRPr="00B0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-состоятельно изучать и критически анализировать научную литературу, действующее законодательство и выявлять пробелы, коллизии в </w:t>
            </w:r>
            <w:proofErr w:type="spellStart"/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природоресурсном</w:t>
            </w:r>
            <w:proofErr w:type="spell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законодательстве</w:t>
            </w:r>
            <w:proofErr w:type="gram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3FC5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действующие нормы природоресурсного права и выявлять пробелы, коллизии в </w:t>
            </w:r>
            <w:proofErr w:type="spell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природоресурсном</w:t>
            </w:r>
            <w:proofErr w:type="spell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законодательстве, а также </w:t>
            </w:r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избирать  способы</w:t>
            </w:r>
            <w:proofErr w:type="gram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их устранения, </w:t>
            </w:r>
          </w:p>
          <w:p w:rsidR="009A3FC5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эффективно применить но</w:t>
            </w:r>
            <w:r w:rsidR="009A3FC5">
              <w:rPr>
                <w:rFonts w:ascii="Times New Roman" w:hAnsi="Times New Roman" w:cs="Times New Roman"/>
                <w:sz w:val="24"/>
                <w:szCs w:val="24"/>
              </w:rPr>
              <w:t>рмы природоресурсного законодательства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предотвращения предполагаемого нарушения, а при необходимости своевременно среагировать на допущенные нарушения: </w:t>
            </w:r>
          </w:p>
          <w:p w:rsidR="00B023EA" w:rsidRPr="00B023EA" w:rsidRDefault="009A3FC5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3EA" w:rsidRPr="00B023EA">
              <w:rPr>
                <w:rFonts w:ascii="Times New Roman" w:hAnsi="Times New Roman" w:cs="Times New Roman"/>
                <w:sz w:val="24"/>
                <w:szCs w:val="24"/>
              </w:rPr>
              <w:t>обжаловать незаконные и необоснованные действия, решения и акты, реализовать все формы обжалования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адекватный по форме (в конкретной ситуации) и соответствующий требованиям природоресурсного законодательства процессуальный документ. 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-способен проанализировать процессуальные документы, составленные другими участниками судопроизводства и выявить их недостатки, требующие устранения.</w:t>
            </w:r>
          </w:p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0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gramEnd"/>
            <w:r w:rsidRPr="00B0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навыками: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- навыками обобщения и анализа специальной литературы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поиска в справочно-правовых системах конкретных Постановлений Пленума Верховного Суда РФ и решений Конституционного Суда РФ. 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-навыками толкования нормативно-правовых актов,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разрешения процессуальной ситуации, 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- навыками анализа правоприменительной практики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- навыками составления и оформления процессуальных решений</w:t>
            </w:r>
            <w:r w:rsidRPr="00B0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разработки </w:t>
            </w:r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предложений,  направленных</w:t>
            </w:r>
            <w:proofErr w:type="gram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норм  природоресурсного законодательства и практики их применения;</w:t>
            </w:r>
          </w:p>
          <w:p w:rsidR="00B023EA" w:rsidRPr="00B023EA" w:rsidRDefault="00B023EA" w:rsidP="0042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аргументированного объяснения спорных </w:t>
            </w:r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вопросов,  приемами</w:t>
            </w:r>
            <w:proofErr w:type="gramEnd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 xml:space="preserve"> убежден</w:t>
            </w:r>
            <w:r w:rsidR="009A3FC5">
              <w:rPr>
                <w:rFonts w:ascii="Times New Roman" w:hAnsi="Times New Roman" w:cs="Times New Roman"/>
                <w:sz w:val="24"/>
                <w:szCs w:val="24"/>
              </w:rPr>
              <w:t>ия оппонента и активного слушател</w:t>
            </w: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B023EA" w:rsidRPr="00B023EA" w:rsidTr="00883C46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EA" w:rsidRDefault="009A3FC5" w:rsidP="00425F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особенности статуса ресурсопользователей.</w:t>
            </w:r>
          </w:p>
          <w:p w:rsidR="009A3FC5" w:rsidRPr="00B023EA" w:rsidRDefault="009A3FC5" w:rsidP="00425F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Правоотношения, правонарушения и юридическая ответственность в сфере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ресурсопользования</w:t>
            </w:r>
            <w:proofErr w:type="spellEnd"/>
            <w:r w:rsidR="00425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Особенность и порядок рассмотрения споров ресурсопользователей. Примерный алгоритм изучения и анализа материалов судебных дел по спорам, возникающих из отношений </w:t>
            </w:r>
            <w:proofErr w:type="spellStart"/>
            <w:r w:rsidR="00425F34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ресурсопользования</w:t>
            </w:r>
            <w:proofErr w:type="spellEnd"/>
            <w:r w:rsidR="00425F34">
              <w:rPr>
                <w:rFonts w:ascii="Times New Roman" w:hAnsi="Times New Roman" w:cs="Times New Roman"/>
                <w:bCs/>
                <w:sz w:val="24"/>
                <w:szCs w:val="24"/>
              </w:rPr>
              <w:t>. О характерных ошибках, допускаемых при разрешении дел (материалы судебной практики). Основные правила подготовки различных видов процессуальных документов.</w:t>
            </w:r>
            <w:bookmarkStart w:id="0" w:name="_GoBack"/>
            <w:bookmarkEnd w:id="0"/>
          </w:p>
        </w:tc>
      </w:tr>
      <w:tr w:rsidR="00B023EA" w:rsidRPr="00B023EA" w:rsidTr="00883C46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 самостоятельная работа.</w:t>
            </w:r>
          </w:p>
        </w:tc>
      </w:tr>
      <w:tr w:rsidR="00B023EA" w:rsidRPr="00B023EA" w:rsidTr="00883C46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используемые при реализации различных видов учебной работы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задач, написание рефератов, выполнение творческих заданий</w:t>
            </w:r>
          </w:p>
        </w:tc>
      </w:tr>
      <w:tr w:rsidR="00B023EA" w:rsidRPr="00B023EA" w:rsidTr="00883C46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B023EA" w:rsidRPr="00B023EA" w:rsidTr="00883C46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EA" w:rsidRPr="00B023EA" w:rsidRDefault="00B023EA" w:rsidP="00B023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3E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</w:tbl>
    <w:p w:rsidR="00B023EA" w:rsidRPr="00B023EA" w:rsidRDefault="00B023EA" w:rsidP="00B023EA">
      <w:pPr>
        <w:rPr>
          <w:rFonts w:ascii="Times New Roman" w:hAnsi="Times New Roman" w:cs="Times New Roman"/>
          <w:sz w:val="24"/>
          <w:szCs w:val="24"/>
        </w:rPr>
      </w:pPr>
    </w:p>
    <w:p w:rsidR="00B023EA" w:rsidRPr="00B023EA" w:rsidRDefault="00B023EA" w:rsidP="00B023EA">
      <w:pPr>
        <w:rPr>
          <w:rFonts w:ascii="Times New Roman" w:hAnsi="Times New Roman" w:cs="Times New Roman"/>
          <w:sz w:val="24"/>
          <w:szCs w:val="24"/>
        </w:rPr>
      </w:pPr>
    </w:p>
    <w:p w:rsidR="00B023EA" w:rsidRPr="00B023EA" w:rsidRDefault="00B023EA" w:rsidP="00B023EA">
      <w:pPr>
        <w:rPr>
          <w:rFonts w:ascii="Times New Roman" w:hAnsi="Times New Roman" w:cs="Times New Roman"/>
          <w:sz w:val="24"/>
          <w:szCs w:val="24"/>
        </w:rPr>
      </w:pPr>
    </w:p>
    <w:p w:rsidR="00B023EA" w:rsidRPr="00B023EA" w:rsidRDefault="00B023EA" w:rsidP="00B023EA">
      <w:pPr>
        <w:rPr>
          <w:rFonts w:ascii="Times New Roman" w:hAnsi="Times New Roman" w:cs="Times New Roman"/>
          <w:sz w:val="24"/>
          <w:szCs w:val="24"/>
        </w:rPr>
      </w:pPr>
    </w:p>
    <w:p w:rsidR="00B023EA" w:rsidRPr="00B023EA" w:rsidRDefault="00B023EA" w:rsidP="00B023EA">
      <w:pPr>
        <w:rPr>
          <w:rFonts w:ascii="Times New Roman" w:hAnsi="Times New Roman" w:cs="Times New Roman"/>
          <w:sz w:val="24"/>
          <w:szCs w:val="24"/>
        </w:rPr>
      </w:pPr>
    </w:p>
    <w:p w:rsidR="00AA2A4A" w:rsidRPr="00B023EA" w:rsidRDefault="00AA2A4A">
      <w:pPr>
        <w:rPr>
          <w:rFonts w:ascii="Times New Roman" w:hAnsi="Times New Roman" w:cs="Times New Roman"/>
          <w:sz w:val="24"/>
          <w:szCs w:val="24"/>
        </w:rPr>
      </w:pPr>
    </w:p>
    <w:sectPr w:rsidR="00AA2A4A" w:rsidRPr="00B0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63"/>
    <w:rsid w:val="00425F34"/>
    <w:rsid w:val="009A3FC5"/>
    <w:rsid w:val="00AA2A4A"/>
    <w:rsid w:val="00B023EA"/>
    <w:rsid w:val="00D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C3DD-66AC-45CE-89A8-7DA6C74A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Ирина Прощаева</cp:lastModifiedBy>
  <cp:revision>2</cp:revision>
  <dcterms:created xsi:type="dcterms:W3CDTF">2016-12-09T10:56:00Z</dcterms:created>
  <dcterms:modified xsi:type="dcterms:W3CDTF">2016-12-09T11:22:00Z</dcterms:modified>
</cp:coreProperties>
</file>